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theme/themeOverride1.xml" ContentType="application/vnd.openxmlformats-officedocument.themeOverrid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drawings/drawing1.xml" ContentType="application/vnd.openxmlformats-officedocument.drawingml.chartshapes+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drawings/drawing2.xml" ContentType="application/vnd.openxmlformats-officedocument.drawingml.chartshapes+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drawings/drawing3.xml" ContentType="application/vnd.openxmlformats-officedocument.drawingml.chartshap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54F161D" w14:textId="110E1EF0" w:rsidR="00197314" w:rsidRPr="00FB1B63" w:rsidRDefault="006B500A" w:rsidP="00061EEA">
      <w:pPr>
        <w:pStyle w:val="Centeredtexttitlepage"/>
        <w:spacing w:line="276" w:lineRule="auto"/>
        <w:rPr>
          <w:b w:val="0"/>
          <w:sz w:val="44"/>
          <w:szCs w:val="44"/>
        </w:rPr>
      </w:pPr>
      <w:r w:rsidRPr="00FB1B63">
        <w:rPr>
          <w:b w:val="0"/>
          <w:sz w:val="44"/>
          <w:szCs w:val="44"/>
        </w:rPr>
        <w:t xml:space="preserve">CubeSat Networks: </w:t>
      </w:r>
      <w:r w:rsidR="00404203" w:rsidRPr="00FB1B63">
        <w:rPr>
          <w:b w:val="0"/>
          <w:sz w:val="44"/>
          <w:szCs w:val="44"/>
        </w:rPr>
        <w:t>Balancing</w:t>
      </w:r>
      <w:r w:rsidR="006C7791" w:rsidRPr="00FB1B63">
        <w:rPr>
          <w:b w:val="0"/>
          <w:sz w:val="44"/>
          <w:szCs w:val="44"/>
        </w:rPr>
        <w:t xml:space="preserve"> Power</w:t>
      </w:r>
      <w:r w:rsidR="00404203" w:rsidRPr="00FB1B63">
        <w:rPr>
          <w:b w:val="0"/>
          <w:sz w:val="44"/>
          <w:szCs w:val="44"/>
        </w:rPr>
        <w:t xml:space="preserve"> with</w:t>
      </w:r>
      <w:r w:rsidR="00CE5B85" w:rsidRPr="00FB1B63">
        <w:rPr>
          <w:b w:val="0"/>
          <w:sz w:val="44"/>
          <w:szCs w:val="44"/>
        </w:rPr>
        <w:t xml:space="preserve"> </w:t>
      </w:r>
      <w:r w:rsidR="00563515">
        <w:rPr>
          <w:b w:val="0"/>
          <w:sz w:val="44"/>
          <w:szCs w:val="44"/>
        </w:rPr>
        <w:t>Satellite</w:t>
      </w:r>
      <w:r w:rsidR="00404203" w:rsidRPr="00FB1B63">
        <w:rPr>
          <w:b w:val="0"/>
          <w:sz w:val="44"/>
          <w:szCs w:val="44"/>
        </w:rPr>
        <w:t xml:space="preserve">-to-Ground </w:t>
      </w:r>
      <w:r w:rsidR="0092465E">
        <w:rPr>
          <w:b w:val="0"/>
          <w:sz w:val="44"/>
          <w:szCs w:val="44"/>
        </w:rPr>
        <w:t xml:space="preserve">Data </w:t>
      </w:r>
      <w:r w:rsidR="00197314" w:rsidRPr="00FB1B63">
        <w:rPr>
          <w:b w:val="0"/>
          <w:sz w:val="44"/>
          <w:szCs w:val="44"/>
        </w:rPr>
        <w:t>Throughput</w:t>
      </w:r>
    </w:p>
    <w:p w14:paraId="16A03348" w14:textId="77777777" w:rsidR="00197314" w:rsidRPr="00197314" w:rsidRDefault="00197314" w:rsidP="00061EEA">
      <w:pPr>
        <w:pStyle w:val="Centeredtexttitlepage"/>
        <w:spacing w:line="276" w:lineRule="auto"/>
        <w:rPr>
          <w:b w:val="0"/>
          <w:sz w:val="28"/>
          <w:szCs w:val="28"/>
        </w:rPr>
      </w:pPr>
    </w:p>
    <w:p w14:paraId="3F7A8A30" w14:textId="0F8A6336" w:rsidR="00197314" w:rsidRPr="00197314" w:rsidRDefault="00197314" w:rsidP="00061EEA">
      <w:pPr>
        <w:pStyle w:val="Centeredtexttitlepage"/>
        <w:spacing w:line="276" w:lineRule="auto"/>
        <w:rPr>
          <w:b w:val="0"/>
          <w:sz w:val="28"/>
          <w:szCs w:val="28"/>
        </w:rPr>
      </w:pPr>
      <w:r w:rsidRPr="00061EEA">
        <w:rPr>
          <w:b w:val="0"/>
          <w:sz w:val="22"/>
          <w:szCs w:val="28"/>
        </w:rPr>
        <w:t>by</w:t>
      </w:r>
    </w:p>
    <w:p w14:paraId="37F7F095" w14:textId="5E2334CC" w:rsidR="009656BE" w:rsidRPr="00197314" w:rsidRDefault="009656BE" w:rsidP="00061EEA">
      <w:pPr>
        <w:pStyle w:val="Centered"/>
        <w:spacing w:line="276" w:lineRule="auto"/>
        <w:rPr>
          <w:b/>
          <w:bCs/>
          <w:sz w:val="28"/>
        </w:rPr>
      </w:pPr>
      <w:r w:rsidRPr="00197314">
        <w:rPr>
          <w:sz w:val="28"/>
        </w:rPr>
        <w:t>Stephen Ennis</w:t>
      </w:r>
    </w:p>
    <w:p w14:paraId="7E5532AD" w14:textId="33D612C7" w:rsidR="00197314" w:rsidRDefault="00197314" w:rsidP="001B475A">
      <w:pPr>
        <w:pStyle w:val="Centered"/>
        <w:spacing w:line="276" w:lineRule="auto"/>
        <w:rPr>
          <w:sz w:val="28"/>
        </w:rPr>
      </w:pPr>
      <w:r w:rsidRPr="00197314">
        <w:rPr>
          <w:sz w:val="28"/>
        </w:rPr>
        <w:t>Supervised by Dr.</w:t>
      </w:r>
      <w:r w:rsidR="009656BE" w:rsidRPr="00197314">
        <w:rPr>
          <w:sz w:val="28"/>
        </w:rPr>
        <w:t xml:space="preserve"> Jonathan Dukes</w:t>
      </w:r>
    </w:p>
    <w:p w14:paraId="1075A5FE" w14:textId="77777777" w:rsidR="00061EEA" w:rsidRPr="00197314" w:rsidRDefault="00061EEA" w:rsidP="00197314">
      <w:pPr>
        <w:pStyle w:val="Centered"/>
        <w:spacing w:line="240" w:lineRule="auto"/>
        <w:rPr>
          <w:sz w:val="28"/>
        </w:rPr>
      </w:pPr>
    </w:p>
    <w:p w14:paraId="04628D49" w14:textId="21DC22E8" w:rsidR="00061EEA" w:rsidRDefault="00197314" w:rsidP="001B475A">
      <w:pPr>
        <w:pStyle w:val="Centered"/>
      </w:pPr>
      <w:r>
        <w:rPr>
          <w:noProof/>
          <w:lang w:val="en-US" w:eastAsia="en-US"/>
        </w:rPr>
        <w:drawing>
          <wp:inline distT="0" distB="0" distL="0" distR="0" wp14:anchorId="06A98FF4" wp14:editId="5684E76E">
            <wp:extent cx="2286422" cy="2841172"/>
            <wp:effectExtent l="0" t="0" r="0" b="0"/>
            <wp:docPr id="20" name="Picture 20" descr="TC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54" descr="TC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290178" cy="2845839"/>
                    </a:xfrm>
                    <a:prstGeom prst="rect">
                      <a:avLst/>
                    </a:prstGeom>
                    <a:noFill/>
                    <a:ln>
                      <a:noFill/>
                    </a:ln>
                  </pic:spPr>
                </pic:pic>
              </a:graphicData>
            </a:graphic>
          </wp:inline>
        </w:drawing>
      </w:r>
    </w:p>
    <w:p w14:paraId="1533E624" w14:textId="77777777" w:rsidR="001B475A" w:rsidRPr="00197314" w:rsidRDefault="001B475A" w:rsidP="001B475A">
      <w:pPr>
        <w:pStyle w:val="Centered"/>
      </w:pPr>
    </w:p>
    <w:p w14:paraId="3BDF17A6" w14:textId="6BD918B9" w:rsidR="009656BE" w:rsidRPr="009656BE" w:rsidRDefault="00197314" w:rsidP="00061EEA">
      <w:pPr>
        <w:pStyle w:val="Centered"/>
        <w:spacing w:line="276" w:lineRule="auto"/>
      </w:pPr>
      <w:r>
        <w:t>Presented to the University of Dublin, Trinity College</w:t>
      </w:r>
    </w:p>
    <w:p w14:paraId="131A4710" w14:textId="3DD8ADE9" w:rsidR="00061EEA" w:rsidRPr="009656BE" w:rsidRDefault="00197314" w:rsidP="00061EEA">
      <w:pPr>
        <w:pStyle w:val="Centered"/>
        <w:spacing w:line="276" w:lineRule="auto"/>
      </w:pPr>
      <w:r>
        <w:t>In partial fulfilment of the requirements</w:t>
      </w:r>
      <w:r w:rsidR="00061EEA">
        <w:t xml:space="preserve"> for the d</w:t>
      </w:r>
      <w:r>
        <w:t>egree of</w:t>
      </w:r>
    </w:p>
    <w:p w14:paraId="534D8C25" w14:textId="1F091AAA" w:rsidR="00061EEA" w:rsidRDefault="00061EEA" w:rsidP="001B475A">
      <w:pPr>
        <w:pStyle w:val="Centered"/>
        <w:spacing w:line="276" w:lineRule="auto"/>
        <w:rPr>
          <w:sz w:val="28"/>
        </w:rPr>
      </w:pPr>
      <w:r>
        <w:rPr>
          <w:sz w:val="28"/>
        </w:rPr>
        <w:t>M.A.I. Compute</w:t>
      </w:r>
      <w:r w:rsidR="001B475A">
        <w:rPr>
          <w:sz w:val="28"/>
        </w:rPr>
        <w:t>r Engineering</w:t>
      </w:r>
    </w:p>
    <w:p w14:paraId="42E4FF96" w14:textId="77777777" w:rsidR="006B04C1" w:rsidRPr="00061EEA" w:rsidRDefault="006B04C1" w:rsidP="00FB1B63">
      <w:pPr>
        <w:pStyle w:val="Centered"/>
        <w:spacing w:line="276" w:lineRule="auto"/>
        <w:jc w:val="both"/>
        <w:rPr>
          <w:sz w:val="28"/>
        </w:rPr>
      </w:pPr>
    </w:p>
    <w:p w14:paraId="0B7C64C6" w14:textId="652152BE" w:rsidR="006B04C1" w:rsidRDefault="00061EEA" w:rsidP="001B475A">
      <w:pPr>
        <w:pStyle w:val="Centered"/>
        <w:spacing w:before="240" w:line="276" w:lineRule="auto"/>
        <w:sectPr w:rsidR="006B04C1" w:rsidSect="006B04C1">
          <w:footerReference w:type="default" r:id="rId9"/>
          <w:pgSz w:w="12240" w:h="15840"/>
          <w:pgMar w:top="1440" w:right="1800" w:bottom="1440" w:left="1800" w:header="576" w:footer="576" w:gutter="0"/>
          <w:pgNumType w:fmt="lowerRoman"/>
          <w:cols w:space="720"/>
          <w:docGrid w:linePitch="326"/>
        </w:sectPr>
      </w:pPr>
      <w:r>
        <w:t>Submitted</w:t>
      </w:r>
      <w:r w:rsidRPr="00061EEA">
        <w:t xml:space="preserve"> </w:t>
      </w:r>
      <w:r>
        <w:t>May</w:t>
      </w:r>
      <w:r w:rsidRPr="00061EEA">
        <w:t xml:space="preserve">, </w:t>
      </w:r>
      <w:r>
        <w:t>2017</w:t>
      </w:r>
    </w:p>
    <w:p w14:paraId="7051D66A" w14:textId="4B0B4C56" w:rsidR="000A6621" w:rsidRDefault="000A6621" w:rsidP="00923841">
      <w:pPr>
        <w:pStyle w:val="Chaptertitlenotnumbered"/>
      </w:pPr>
      <w:bookmarkStart w:id="0" w:name="_Toc482620959"/>
      <w:r>
        <w:lastRenderedPageBreak/>
        <w:t>Declaration</w:t>
      </w:r>
      <w:bookmarkEnd w:id="0"/>
    </w:p>
    <w:p w14:paraId="46908FDF" w14:textId="19391E5A" w:rsidR="00061EEA" w:rsidRDefault="00061EEA" w:rsidP="00061EEA">
      <w:r>
        <w:t>I, Stephen Ennis, declare that the following dissertation, except where otherwise stated, is entirely my own work; that it has not previously been su</w:t>
      </w:r>
      <w:r w:rsidRPr="00061EEA">
        <w:t>bmi</w:t>
      </w:r>
      <w:r w:rsidRPr="00061EEA">
        <w:rPr>
          <w:rFonts w:eastAsia="SimSun" w:cs="SimSun"/>
        </w:rPr>
        <w:t>tted</w:t>
      </w:r>
      <w:r>
        <w:t xml:space="preserve"> as an exercise for a degree, either in </w:t>
      </w:r>
      <w:r w:rsidRPr="00061EEA">
        <w:t>the University of Dublin, Trinity College</w:t>
      </w:r>
      <w:r>
        <w:t xml:space="preserve">, or in any other University. I agree that the </w:t>
      </w:r>
      <w:r w:rsidRPr="00061EEA">
        <w:t>University of Dublin, Trinity College</w:t>
      </w:r>
      <w:r>
        <w:t xml:space="preserve"> may lend or copy the following dissertation</w:t>
      </w:r>
      <w:r w:rsidR="002B539B">
        <w:t>,</w:t>
      </w:r>
      <w:r>
        <w:t xml:space="preserve"> or any part thereof</w:t>
      </w:r>
      <w:r w:rsidR="002B539B">
        <w:t>,</w:t>
      </w:r>
      <w:r>
        <w:t xml:space="preserve"> upon request.</w:t>
      </w:r>
    </w:p>
    <w:p w14:paraId="3F4E1BCB" w14:textId="3105A433" w:rsidR="002B539B" w:rsidRDefault="002B539B" w:rsidP="00061EEA"/>
    <w:p w14:paraId="09E96D18" w14:textId="42D5690F" w:rsidR="002B539B" w:rsidRDefault="002B539B" w:rsidP="00061EEA"/>
    <w:p w14:paraId="102C457C" w14:textId="1CE7249F" w:rsidR="002B539B" w:rsidRDefault="002B539B" w:rsidP="00061EEA"/>
    <w:p w14:paraId="6A749F22" w14:textId="77777777" w:rsidR="002B539B" w:rsidRDefault="002B539B" w:rsidP="00061EEA"/>
    <w:p w14:paraId="4EDBFECC" w14:textId="5763C7B2" w:rsidR="002B539B" w:rsidRDefault="002B539B" w:rsidP="002B539B">
      <w:pPr>
        <w:spacing w:line="276" w:lineRule="auto"/>
        <w:jc w:val="center"/>
      </w:pPr>
      <w:r>
        <w:t>____________________________________</w:t>
      </w:r>
    </w:p>
    <w:p w14:paraId="34181900" w14:textId="7FDF373C" w:rsidR="002B539B" w:rsidRDefault="002B539B" w:rsidP="002B539B">
      <w:pPr>
        <w:spacing w:line="276" w:lineRule="auto"/>
        <w:jc w:val="center"/>
      </w:pPr>
      <w:r>
        <w:t>Stephen Ennis</w:t>
      </w:r>
    </w:p>
    <w:p w14:paraId="7B27A43B" w14:textId="5A5D62A9" w:rsidR="002B539B" w:rsidRDefault="002B539B" w:rsidP="002B539B">
      <w:pPr>
        <w:spacing w:line="276" w:lineRule="auto"/>
        <w:jc w:val="center"/>
      </w:pPr>
      <w:r>
        <w:t>May 18, 2017</w:t>
      </w:r>
    </w:p>
    <w:p w14:paraId="5B82D8FD" w14:textId="122DA187" w:rsidR="00FB470A" w:rsidRDefault="00FB470A" w:rsidP="00923841">
      <w:pPr>
        <w:pStyle w:val="Chaptertitlenotnumbered"/>
      </w:pPr>
      <w:bookmarkStart w:id="1" w:name="_Toc482620960"/>
      <w:r>
        <w:lastRenderedPageBreak/>
        <w:t>Acknowledgements</w:t>
      </w:r>
      <w:bookmarkEnd w:id="1"/>
    </w:p>
    <w:p w14:paraId="5D466FE5" w14:textId="6C5FEF84" w:rsidR="005E6B05" w:rsidRDefault="003A34B5" w:rsidP="00362833">
      <w:r>
        <w:t xml:space="preserve">I would like to thank Dr. Jonathon Dukes for his guidance throughout my dissertation. </w:t>
      </w:r>
      <w:r w:rsidR="00810B4D">
        <w:t xml:space="preserve">Particular thanks are due as </w:t>
      </w:r>
      <w:r>
        <w:t>Dr.</w:t>
      </w:r>
      <w:r w:rsidR="005E6B05">
        <w:t xml:space="preserve"> </w:t>
      </w:r>
      <w:r w:rsidR="00810B4D">
        <w:t>Dukes</w:t>
      </w:r>
      <w:r w:rsidR="00CF71E4">
        <w:t xml:space="preserve"> voluntarily</w:t>
      </w:r>
      <w:r w:rsidR="00810B4D">
        <w:t xml:space="preserve"> took</w:t>
      </w:r>
      <w:r>
        <w:t xml:space="preserve"> on the supervision of my dissertation</w:t>
      </w:r>
      <w:r w:rsidR="00810B4D">
        <w:t xml:space="preserve"> project</w:t>
      </w:r>
      <w:r w:rsidR="00C43B00">
        <w:t xml:space="preserve"> </w:t>
      </w:r>
      <w:r>
        <w:t>during a notably busy period of the academic term.</w:t>
      </w:r>
      <w:r w:rsidR="0074401A">
        <w:t xml:space="preserve"> Working with Dr. Dukes has proved conti</w:t>
      </w:r>
      <w:r w:rsidR="004B11E4">
        <w:t>nually enriching and enjoyable.</w:t>
      </w:r>
    </w:p>
    <w:p w14:paraId="424F6EE5" w14:textId="0C595CDC" w:rsidR="005E6B05" w:rsidRDefault="005E6B05" w:rsidP="00362833">
      <w:r>
        <w:t>I would also like t</w:t>
      </w:r>
      <w:r w:rsidR="004B11E4">
        <w:t>o thank Dr. Stephen Farrell and</w:t>
      </w:r>
      <w:r>
        <w:t xml:space="preserve"> Dr. Ciaran McGoldrick of Trinity College Dublin for their support and guidance </w:t>
      </w:r>
      <w:r w:rsidR="0074401A">
        <w:t>during the early</w:t>
      </w:r>
      <w:r>
        <w:t xml:space="preserve"> </w:t>
      </w:r>
      <w:r w:rsidR="0074401A">
        <w:t>stages</w:t>
      </w:r>
      <w:r>
        <w:t xml:space="preserve"> of this work. Thanks are</w:t>
      </w:r>
      <w:r w:rsidR="0074401A">
        <w:t xml:space="preserve"> also</w:t>
      </w:r>
      <w:r>
        <w:t xml:space="preserve"> due to my previous mentors, Dr. Paul Brenner and Dr. Sunny Shah of the University of Notre Dame for</w:t>
      </w:r>
      <w:r w:rsidR="0074401A">
        <w:t xml:space="preserve"> their</w:t>
      </w:r>
      <w:r>
        <w:t xml:space="preserve"> </w:t>
      </w:r>
      <w:r w:rsidR="00057ACD">
        <w:t xml:space="preserve">assistance in various research endeavours </w:t>
      </w:r>
      <w:r w:rsidR="0074401A">
        <w:t>which have led</w:t>
      </w:r>
      <w:r w:rsidR="00057ACD">
        <w:t xml:space="preserve"> to this work.</w:t>
      </w:r>
      <w:r>
        <w:t xml:space="preserve"> </w:t>
      </w:r>
    </w:p>
    <w:p w14:paraId="54DA6689" w14:textId="2D07255D" w:rsidR="00057ACD" w:rsidRDefault="00057ACD" w:rsidP="00362833">
      <w:r>
        <w:t xml:space="preserve">This work is inspired by the achievements of the </w:t>
      </w:r>
      <w:r w:rsidR="0074401A">
        <w:t xml:space="preserve">countless engineers, scientists, operators </w:t>
      </w:r>
      <w:r>
        <w:t xml:space="preserve">and researchers behind missions such as NASA’s Nodes and EDSN missions, ESA’s GomX-3 mission and the Tianwang-1 mission. </w:t>
      </w:r>
      <w:r w:rsidR="0074401A">
        <w:t xml:space="preserve">The </w:t>
      </w:r>
      <w:r w:rsidR="00810B4D">
        <w:t>opportunity to one day contribute</w:t>
      </w:r>
      <w:r>
        <w:t xml:space="preserve"> to mankind’s understanding of the universe and our place within it</w:t>
      </w:r>
      <w:r w:rsidR="0074401A">
        <w:t>, as such individuals have,</w:t>
      </w:r>
      <w:r>
        <w:t xml:space="preserve"> </w:t>
      </w:r>
      <w:r w:rsidR="0074401A">
        <w:t xml:space="preserve">provides a constant source of motivation. </w:t>
      </w:r>
    </w:p>
    <w:p w14:paraId="5A5294AD" w14:textId="0CB1DFE6" w:rsidR="00FB470A" w:rsidRDefault="005E6B05" w:rsidP="00362833">
      <w:r w:rsidRPr="005E6B05">
        <w:t>Finally, I am deeply grateful</w:t>
      </w:r>
      <w:r w:rsidR="00057ACD">
        <w:t xml:space="preserve"> to my Mother, Áine Ennis, whose</w:t>
      </w:r>
      <w:r w:rsidRPr="005E6B05">
        <w:t xml:space="preserve"> continual hard work </w:t>
      </w:r>
      <w:r w:rsidR="0074401A">
        <w:t xml:space="preserve">and sacrifice </w:t>
      </w:r>
      <w:r w:rsidRPr="005E6B05">
        <w:t>has sup</w:t>
      </w:r>
      <w:r w:rsidR="0074401A">
        <w:t>ported me throughout my studies.</w:t>
      </w:r>
    </w:p>
    <w:p w14:paraId="5951E0C0" w14:textId="59DEA955" w:rsidR="00FB470A" w:rsidRDefault="00FB470A" w:rsidP="00923841">
      <w:pPr>
        <w:pStyle w:val="Chaptertitlenotnumbered"/>
      </w:pPr>
      <w:bookmarkStart w:id="2" w:name="_Toc482620961"/>
      <w:r>
        <w:lastRenderedPageBreak/>
        <w:t>Abstract</w:t>
      </w:r>
      <w:bookmarkEnd w:id="2"/>
    </w:p>
    <w:p w14:paraId="409090C3" w14:textId="52B51AD7" w:rsidR="00584573" w:rsidRDefault="00217CD1" w:rsidP="005C22C7">
      <w:r>
        <w:t>A CubeSat is a small satellite platform which has significantly reduced the cost of access to low Earth orbit over the past decade</w:t>
      </w:r>
      <w:r w:rsidR="006937E8">
        <w:t xml:space="preserve">. </w:t>
      </w:r>
      <w:r>
        <w:t xml:space="preserve">Recent CubeSat missions have demonstrated the platform’s ability to form in-orbit networks. </w:t>
      </w:r>
      <w:r w:rsidR="006937E8">
        <w:t>Cu</w:t>
      </w:r>
      <w:r w:rsidR="00335C81">
        <w:t>beSat Network</w:t>
      </w:r>
      <w:r w:rsidR="006937E8">
        <w:t xml:space="preserve"> (CSN)</w:t>
      </w:r>
      <w:r>
        <w:t xml:space="preserve"> missions enable </w:t>
      </w:r>
      <w:r w:rsidR="00C62D8A">
        <w:t>low-cost applications of coordinated</w:t>
      </w:r>
      <w:r w:rsidR="00584573">
        <w:t xml:space="preserve"> sensing</w:t>
      </w:r>
      <w:r>
        <w:t xml:space="preserve"> and low-bandwidth communications</w:t>
      </w:r>
      <w:r w:rsidR="00584573">
        <w:t xml:space="preserve">. </w:t>
      </w:r>
    </w:p>
    <w:p w14:paraId="1778007F" w14:textId="22084418" w:rsidR="00C62D8A" w:rsidRDefault="006937E8" w:rsidP="00C62D8A">
      <w:r>
        <w:t>This work addres</w:t>
      </w:r>
      <w:r w:rsidR="00584573">
        <w:t xml:space="preserve">ses a trade-off unique to CSNs. </w:t>
      </w:r>
      <w:r>
        <w:t>CubeSat satellite-to-ground (S2G) communication</w:t>
      </w:r>
      <w:r w:rsidR="00D4617A">
        <w:t xml:space="preserve"> requires high levels of</w:t>
      </w:r>
      <w:r w:rsidR="00584573">
        <w:t xml:space="preserve"> energy consumption to achieve data rates in the order of kilobytes per second. In comparison, CubeSats have been shown capable of </w:t>
      </w:r>
      <w:r w:rsidR="00C62D8A">
        <w:t xml:space="preserve">more </w:t>
      </w:r>
      <w:r w:rsidR="00584573">
        <w:t>energy efficient satellite-to-satellite (S2S) communication at rates an order of</w:t>
      </w:r>
      <w:r w:rsidR="00335C81">
        <w:t xml:space="preserve"> magnitude above those of</w:t>
      </w:r>
      <w:r w:rsidR="00584573">
        <w:t xml:space="preserve"> S2G communication. This asymmetry underpins this work’s trade-off of interest, that of CSN power use against S2G data throughput. </w:t>
      </w:r>
    </w:p>
    <w:p w14:paraId="4E12FDAB" w14:textId="32B98757" w:rsidR="005C22C7" w:rsidRPr="005C22C7" w:rsidRDefault="00AC78FE" w:rsidP="00C62D8A">
      <w:r>
        <w:t>R</w:t>
      </w:r>
      <w:r w:rsidR="00D4617A">
        <w:t>elevant areas of prior art</w:t>
      </w:r>
      <w:r>
        <w:t xml:space="preserve"> are examined</w:t>
      </w:r>
      <w:r w:rsidR="00D4617A">
        <w:t xml:space="preserve"> and </w:t>
      </w:r>
      <w:r w:rsidR="007B6F41">
        <w:t>specialized</w:t>
      </w:r>
      <w:r w:rsidR="00D4617A">
        <w:t xml:space="preserve"> Medium Access Control (MAC) and routing pro</w:t>
      </w:r>
      <w:r w:rsidR="007B6F41">
        <w:t>tocols</w:t>
      </w:r>
      <w:r>
        <w:t xml:space="preserve"> are </w:t>
      </w:r>
      <w:r w:rsidR="005609EA">
        <w:t>proposed</w:t>
      </w:r>
      <w:r w:rsidR="00D4617A">
        <w:t>. This work’s proposed protocols are developed alongside a simulation of a hypothetical CSN mission using the</w:t>
      </w:r>
      <w:r w:rsidR="00C62D8A">
        <w:t xml:space="preserve"> open-source</w:t>
      </w:r>
      <w:r w:rsidR="00D4617A">
        <w:t xml:space="preserve"> network simulator, OMNeT++. </w:t>
      </w:r>
      <w:r w:rsidR="005609EA">
        <w:t>Proposed</w:t>
      </w:r>
      <w:r w:rsidR="00335C81">
        <w:t xml:space="preserve"> MAC protocol</w:t>
      </w:r>
      <w:r>
        <w:t xml:space="preserve"> energy saving features are</w:t>
      </w:r>
      <w:r w:rsidR="00335C81">
        <w:t xml:space="preserve"> shown to decrease CSN energy consumption without</w:t>
      </w:r>
      <w:r w:rsidR="007B6F41">
        <w:t xml:space="preserve"> a reduction in</w:t>
      </w:r>
      <w:r w:rsidR="005609EA">
        <w:t xml:space="preserve"> S2G throughput. This work’s proposed</w:t>
      </w:r>
      <w:r w:rsidR="00335C81">
        <w:t xml:space="preserve"> routing protocol introduces the election of a CubeSat dedicated to performing S2G communication. An </w:t>
      </w:r>
      <w:r w:rsidR="00C62D8A">
        <w:t>energy sensitive approach to</w:t>
      </w:r>
      <w:r w:rsidR="00335C81">
        <w:t xml:space="preserve"> election is shown to reduce the energy consumption of previously “over-worked” CubeSats. </w:t>
      </w:r>
      <w:r w:rsidR="00C62D8A">
        <w:t>It was found that additional adjustments to route discovery are required to ensure this approach does not</w:t>
      </w:r>
      <w:r w:rsidR="00217CD1">
        <w:t xml:space="preserve"> </w:t>
      </w:r>
      <w:r w:rsidR="00C62D8A">
        <w:t>reduce the</w:t>
      </w:r>
      <w:r w:rsidR="00335C81">
        <w:t xml:space="preserve"> overall energy </w:t>
      </w:r>
      <w:r w:rsidR="00C62D8A">
        <w:t>efficiency of S2G communication.</w:t>
      </w:r>
    </w:p>
    <w:p w14:paraId="1BEF4E4B" w14:textId="46B30886" w:rsidR="007D4619" w:rsidRDefault="007D4619" w:rsidP="00923841">
      <w:pPr>
        <w:pStyle w:val="ChaptertitleNoToC"/>
      </w:pPr>
      <w:r w:rsidRPr="000E334A">
        <w:lastRenderedPageBreak/>
        <w:t>Contents</w:t>
      </w:r>
    </w:p>
    <w:p w14:paraId="627404BE" w14:textId="67F29470" w:rsidR="00951E12" w:rsidRDefault="007D4619">
      <w:pPr>
        <w:pStyle w:val="TOC1"/>
        <w:rPr>
          <w:rFonts w:asciiTheme="minorHAnsi" w:hAnsiTheme="minorHAnsi"/>
          <w:noProof/>
          <w:lang w:val="en-US" w:eastAsia="en-US"/>
        </w:rPr>
      </w:pPr>
      <w:r w:rsidRPr="00E463D9">
        <w:rPr>
          <w:sz w:val="20"/>
        </w:rPr>
        <w:fldChar w:fldCharType="begin"/>
      </w:r>
      <w:r w:rsidRPr="00E463D9">
        <w:rPr>
          <w:sz w:val="20"/>
        </w:rPr>
        <w:instrText xml:space="preserve"> TOC \o "4-5" \t "Heading 1,1,Heading 2,2,Heading 3,3,Appendix heading 4,4,Appendix heading 5,5,Chapter title (not numbered),1,Appendix heading 1,1,Appendix heading 2,2,Appendix heading 3,3" </w:instrText>
      </w:r>
      <w:r w:rsidRPr="00E463D9">
        <w:rPr>
          <w:sz w:val="20"/>
        </w:rPr>
        <w:fldChar w:fldCharType="separate"/>
      </w:r>
      <w:r w:rsidR="00951E12">
        <w:rPr>
          <w:noProof/>
        </w:rPr>
        <w:t>Declaration</w:t>
      </w:r>
      <w:r w:rsidR="00951E12">
        <w:rPr>
          <w:noProof/>
        </w:rPr>
        <w:tab/>
      </w:r>
      <w:r w:rsidR="00951E12">
        <w:rPr>
          <w:noProof/>
        </w:rPr>
        <w:fldChar w:fldCharType="begin"/>
      </w:r>
      <w:r w:rsidR="00951E12">
        <w:rPr>
          <w:noProof/>
        </w:rPr>
        <w:instrText xml:space="preserve"> PAGEREF _Toc482620959 \h </w:instrText>
      </w:r>
      <w:r w:rsidR="00951E12">
        <w:rPr>
          <w:noProof/>
        </w:rPr>
      </w:r>
      <w:r w:rsidR="00951E12">
        <w:rPr>
          <w:noProof/>
        </w:rPr>
        <w:fldChar w:fldCharType="separate"/>
      </w:r>
      <w:r w:rsidR="00923841">
        <w:rPr>
          <w:noProof/>
        </w:rPr>
        <w:t>i</w:t>
      </w:r>
      <w:r w:rsidR="00951E12">
        <w:rPr>
          <w:noProof/>
        </w:rPr>
        <w:fldChar w:fldCharType="end"/>
      </w:r>
    </w:p>
    <w:p w14:paraId="17E6EB48" w14:textId="7F992D72" w:rsidR="00951E12" w:rsidRDefault="00951E12">
      <w:pPr>
        <w:pStyle w:val="TOC1"/>
        <w:rPr>
          <w:rFonts w:asciiTheme="minorHAnsi" w:hAnsiTheme="minorHAnsi"/>
          <w:noProof/>
          <w:lang w:val="en-US" w:eastAsia="en-US"/>
        </w:rPr>
      </w:pPr>
      <w:r>
        <w:rPr>
          <w:noProof/>
        </w:rPr>
        <w:t>Acknowledgements</w:t>
      </w:r>
      <w:r>
        <w:rPr>
          <w:noProof/>
        </w:rPr>
        <w:tab/>
      </w:r>
      <w:r>
        <w:rPr>
          <w:noProof/>
        </w:rPr>
        <w:fldChar w:fldCharType="begin"/>
      </w:r>
      <w:r>
        <w:rPr>
          <w:noProof/>
        </w:rPr>
        <w:instrText xml:space="preserve"> PAGEREF _Toc482620960 \h </w:instrText>
      </w:r>
      <w:r>
        <w:rPr>
          <w:noProof/>
        </w:rPr>
      </w:r>
      <w:r>
        <w:rPr>
          <w:noProof/>
        </w:rPr>
        <w:fldChar w:fldCharType="separate"/>
      </w:r>
      <w:r w:rsidR="00923841">
        <w:rPr>
          <w:noProof/>
        </w:rPr>
        <w:t>ii</w:t>
      </w:r>
      <w:r>
        <w:rPr>
          <w:noProof/>
        </w:rPr>
        <w:fldChar w:fldCharType="end"/>
      </w:r>
    </w:p>
    <w:p w14:paraId="10DCDF1C" w14:textId="46EC5B48" w:rsidR="00951E12" w:rsidRDefault="00951E12">
      <w:pPr>
        <w:pStyle w:val="TOC1"/>
        <w:rPr>
          <w:rFonts w:asciiTheme="minorHAnsi" w:hAnsiTheme="minorHAnsi"/>
          <w:noProof/>
          <w:lang w:val="en-US" w:eastAsia="en-US"/>
        </w:rPr>
      </w:pPr>
      <w:r>
        <w:rPr>
          <w:noProof/>
        </w:rPr>
        <w:t>Abstract</w:t>
      </w:r>
      <w:r>
        <w:rPr>
          <w:noProof/>
        </w:rPr>
        <w:tab/>
      </w:r>
      <w:r>
        <w:rPr>
          <w:noProof/>
        </w:rPr>
        <w:fldChar w:fldCharType="begin"/>
      </w:r>
      <w:r>
        <w:rPr>
          <w:noProof/>
        </w:rPr>
        <w:instrText xml:space="preserve"> PAGEREF _Toc482620961 \h </w:instrText>
      </w:r>
      <w:r>
        <w:rPr>
          <w:noProof/>
        </w:rPr>
      </w:r>
      <w:r>
        <w:rPr>
          <w:noProof/>
        </w:rPr>
        <w:fldChar w:fldCharType="separate"/>
      </w:r>
      <w:r w:rsidR="00923841">
        <w:rPr>
          <w:noProof/>
        </w:rPr>
        <w:t>iii</w:t>
      </w:r>
      <w:r>
        <w:rPr>
          <w:noProof/>
        </w:rPr>
        <w:fldChar w:fldCharType="end"/>
      </w:r>
    </w:p>
    <w:p w14:paraId="0467E042" w14:textId="06EEE722" w:rsidR="00951E12" w:rsidRDefault="00951E12">
      <w:pPr>
        <w:pStyle w:val="TOC1"/>
        <w:rPr>
          <w:rFonts w:asciiTheme="minorHAnsi" w:hAnsiTheme="minorHAnsi"/>
          <w:noProof/>
          <w:lang w:val="en-US" w:eastAsia="en-US"/>
        </w:rPr>
      </w:pPr>
      <w:r>
        <w:rPr>
          <w:noProof/>
        </w:rPr>
        <w:t>Figures</w:t>
      </w:r>
      <w:r>
        <w:rPr>
          <w:noProof/>
        </w:rPr>
        <w:tab/>
      </w:r>
      <w:r>
        <w:rPr>
          <w:noProof/>
        </w:rPr>
        <w:fldChar w:fldCharType="begin"/>
      </w:r>
      <w:r>
        <w:rPr>
          <w:noProof/>
        </w:rPr>
        <w:instrText xml:space="preserve"> PAGEREF _Toc482620962 \h </w:instrText>
      </w:r>
      <w:r>
        <w:rPr>
          <w:noProof/>
        </w:rPr>
      </w:r>
      <w:r>
        <w:rPr>
          <w:noProof/>
        </w:rPr>
        <w:fldChar w:fldCharType="separate"/>
      </w:r>
      <w:r w:rsidR="00923841">
        <w:rPr>
          <w:noProof/>
        </w:rPr>
        <w:t>viii</w:t>
      </w:r>
      <w:r>
        <w:rPr>
          <w:noProof/>
        </w:rPr>
        <w:fldChar w:fldCharType="end"/>
      </w:r>
    </w:p>
    <w:p w14:paraId="20130877" w14:textId="418761CE" w:rsidR="00951E12" w:rsidRDefault="00951E12">
      <w:pPr>
        <w:pStyle w:val="TOC1"/>
        <w:rPr>
          <w:rFonts w:asciiTheme="minorHAnsi" w:hAnsiTheme="minorHAnsi"/>
          <w:noProof/>
          <w:lang w:val="en-US" w:eastAsia="en-US"/>
        </w:rPr>
      </w:pPr>
      <w:r>
        <w:rPr>
          <w:noProof/>
        </w:rPr>
        <w:t>Tables</w:t>
      </w:r>
      <w:r>
        <w:rPr>
          <w:noProof/>
        </w:rPr>
        <w:tab/>
      </w:r>
      <w:r>
        <w:rPr>
          <w:noProof/>
        </w:rPr>
        <w:fldChar w:fldCharType="begin"/>
      </w:r>
      <w:r>
        <w:rPr>
          <w:noProof/>
        </w:rPr>
        <w:instrText xml:space="preserve"> PAGEREF _Toc482620963 \h </w:instrText>
      </w:r>
      <w:r>
        <w:rPr>
          <w:noProof/>
        </w:rPr>
      </w:r>
      <w:r>
        <w:rPr>
          <w:noProof/>
        </w:rPr>
        <w:fldChar w:fldCharType="separate"/>
      </w:r>
      <w:r w:rsidR="00923841">
        <w:rPr>
          <w:noProof/>
        </w:rPr>
        <w:t>xiii</w:t>
      </w:r>
      <w:r>
        <w:rPr>
          <w:noProof/>
        </w:rPr>
        <w:fldChar w:fldCharType="end"/>
      </w:r>
    </w:p>
    <w:p w14:paraId="15387175" w14:textId="3E012B58" w:rsidR="00951E12" w:rsidRDefault="00951E12">
      <w:pPr>
        <w:pStyle w:val="TOC1"/>
        <w:rPr>
          <w:rFonts w:asciiTheme="minorHAnsi" w:hAnsiTheme="minorHAnsi"/>
          <w:noProof/>
          <w:lang w:val="en-US" w:eastAsia="en-US"/>
        </w:rPr>
      </w:pPr>
      <w:r>
        <w:rPr>
          <w:noProof/>
        </w:rPr>
        <w:t>Abbreviations</w:t>
      </w:r>
      <w:r>
        <w:rPr>
          <w:noProof/>
        </w:rPr>
        <w:tab/>
      </w:r>
      <w:r>
        <w:rPr>
          <w:noProof/>
        </w:rPr>
        <w:fldChar w:fldCharType="begin"/>
      </w:r>
      <w:r>
        <w:rPr>
          <w:noProof/>
        </w:rPr>
        <w:instrText xml:space="preserve"> PAGEREF _Toc482620964 \h </w:instrText>
      </w:r>
      <w:r>
        <w:rPr>
          <w:noProof/>
        </w:rPr>
      </w:r>
      <w:r>
        <w:rPr>
          <w:noProof/>
        </w:rPr>
        <w:fldChar w:fldCharType="separate"/>
      </w:r>
      <w:r w:rsidR="00923841">
        <w:rPr>
          <w:noProof/>
        </w:rPr>
        <w:t>xiv</w:t>
      </w:r>
      <w:r>
        <w:rPr>
          <w:noProof/>
        </w:rPr>
        <w:fldChar w:fldCharType="end"/>
      </w:r>
    </w:p>
    <w:p w14:paraId="31656022" w14:textId="72F4269C" w:rsidR="00951E12" w:rsidRDefault="00951E12">
      <w:pPr>
        <w:pStyle w:val="TOC1"/>
        <w:rPr>
          <w:rFonts w:asciiTheme="minorHAnsi" w:hAnsiTheme="minorHAnsi"/>
          <w:noProof/>
          <w:lang w:val="en-US" w:eastAsia="en-US"/>
        </w:rPr>
      </w:pPr>
      <w:r>
        <w:rPr>
          <w:noProof/>
        </w:rPr>
        <w:t>Chapter 1: Introduction</w:t>
      </w:r>
      <w:r>
        <w:rPr>
          <w:noProof/>
        </w:rPr>
        <w:tab/>
      </w:r>
      <w:r>
        <w:rPr>
          <w:noProof/>
        </w:rPr>
        <w:fldChar w:fldCharType="begin"/>
      </w:r>
      <w:r>
        <w:rPr>
          <w:noProof/>
        </w:rPr>
        <w:instrText xml:space="preserve"> PAGEREF _Toc482620965 \h </w:instrText>
      </w:r>
      <w:r>
        <w:rPr>
          <w:noProof/>
        </w:rPr>
      </w:r>
      <w:r>
        <w:rPr>
          <w:noProof/>
        </w:rPr>
        <w:fldChar w:fldCharType="separate"/>
      </w:r>
      <w:r w:rsidR="00923841">
        <w:rPr>
          <w:noProof/>
        </w:rPr>
        <w:t>1</w:t>
      </w:r>
      <w:r>
        <w:rPr>
          <w:noProof/>
        </w:rPr>
        <w:fldChar w:fldCharType="end"/>
      </w:r>
    </w:p>
    <w:p w14:paraId="1925CEE5" w14:textId="39D53427" w:rsidR="00951E12" w:rsidRDefault="00951E12">
      <w:pPr>
        <w:pStyle w:val="TOC2"/>
        <w:rPr>
          <w:rFonts w:asciiTheme="minorHAnsi" w:hAnsiTheme="minorHAnsi"/>
          <w:noProof/>
          <w:lang w:val="en-US" w:eastAsia="en-US"/>
        </w:rPr>
      </w:pPr>
      <w:r>
        <w:rPr>
          <w:noProof/>
        </w:rPr>
        <w:t>1.1 Objectives</w:t>
      </w:r>
      <w:r>
        <w:rPr>
          <w:noProof/>
        </w:rPr>
        <w:tab/>
      </w:r>
      <w:r>
        <w:rPr>
          <w:noProof/>
        </w:rPr>
        <w:fldChar w:fldCharType="begin"/>
      </w:r>
      <w:r>
        <w:rPr>
          <w:noProof/>
        </w:rPr>
        <w:instrText xml:space="preserve"> PAGEREF _Toc482620966 \h </w:instrText>
      </w:r>
      <w:r>
        <w:rPr>
          <w:noProof/>
        </w:rPr>
      </w:r>
      <w:r>
        <w:rPr>
          <w:noProof/>
        </w:rPr>
        <w:fldChar w:fldCharType="separate"/>
      </w:r>
      <w:r w:rsidR="00923841">
        <w:rPr>
          <w:noProof/>
        </w:rPr>
        <w:t>5</w:t>
      </w:r>
      <w:r>
        <w:rPr>
          <w:noProof/>
        </w:rPr>
        <w:fldChar w:fldCharType="end"/>
      </w:r>
    </w:p>
    <w:p w14:paraId="5A7EF929" w14:textId="53FC31AA" w:rsidR="00951E12" w:rsidRDefault="00951E12">
      <w:pPr>
        <w:pStyle w:val="TOC2"/>
        <w:rPr>
          <w:rFonts w:asciiTheme="minorHAnsi" w:hAnsiTheme="minorHAnsi"/>
          <w:noProof/>
          <w:lang w:val="en-US" w:eastAsia="en-US"/>
        </w:rPr>
      </w:pPr>
      <w:r>
        <w:rPr>
          <w:noProof/>
        </w:rPr>
        <w:t>1.2 Hypothetical Mission</w:t>
      </w:r>
      <w:r>
        <w:rPr>
          <w:noProof/>
        </w:rPr>
        <w:tab/>
      </w:r>
      <w:r>
        <w:rPr>
          <w:noProof/>
        </w:rPr>
        <w:fldChar w:fldCharType="begin"/>
      </w:r>
      <w:r>
        <w:rPr>
          <w:noProof/>
        </w:rPr>
        <w:instrText xml:space="preserve"> PAGEREF _Toc482620967 \h </w:instrText>
      </w:r>
      <w:r>
        <w:rPr>
          <w:noProof/>
        </w:rPr>
      </w:r>
      <w:r>
        <w:rPr>
          <w:noProof/>
        </w:rPr>
        <w:fldChar w:fldCharType="separate"/>
      </w:r>
      <w:r w:rsidR="00923841">
        <w:rPr>
          <w:noProof/>
        </w:rPr>
        <w:t>7</w:t>
      </w:r>
      <w:r>
        <w:rPr>
          <w:noProof/>
        </w:rPr>
        <w:fldChar w:fldCharType="end"/>
      </w:r>
    </w:p>
    <w:p w14:paraId="54298F28" w14:textId="58FBBA78" w:rsidR="00951E12" w:rsidRDefault="00951E12">
      <w:pPr>
        <w:pStyle w:val="TOC2"/>
        <w:rPr>
          <w:rFonts w:asciiTheme="minorHAnsi" w:hAnsiTheme="minorHAnsi"/>
          <w:noProof/>
          <w:lang w:val="en-US" w:eastAsia="en-US"/>
        </w:rPr>
      </w:pPr>
      <w:r>
        <w:rPr>
          <w:noProof/>
        </w:rPr>
        <w:t>1.3 Thesis Structure</w:t>
      </w:r>
      <w:r>
        <w:rPr>
          <w:noProof/>
        </w:rPr>
        <w:tab/>
      </w:r>
      <w:r>
        <w:rPr>
          <w:noProof/>
        </w:rPr>
        <w:fldChar w:fldCharType="begin"/>
      </w:r>
      <w:r>
        <w:rPr>
          <w:noProof/>
        </w:rPr>
        <w:instrText xml:space="preserve"> PAGEREF _Toc482620968 \h </w:instrText>
      </w:r>
      <w:r>
        <w:rPr>
          <w:noProof/>
        </w:rPr>
      </w:r>
      <w:r>
        <w:rPr>
          <w:noProof/>
        </w:rPr>
        <w:fldChar w:fldCharType="separate"/>
      </w:r>
      <w:r w:rsidR="00923841">
        <w:rPr>
          <w:noProof/>
        </w:rPr>
        <w:t>8</w:t>
      </w:r>
      <w:r>
        <w:rPr>
          <w:noProof/>
        </w:rPr>
        <w:fldChar w:fldCharType="end"/>
      </w:r>
    </w:p>
    <w:p w14:paraId="5965D5A2" w14:textId="04F9FE18" w:rsidR="00951E12" w:rsidRDefault="00951E12">
      <w:pPr>
        <w:pStyle w:val="TOC1"/>
        <w:rPr>
          <w:rFonts w:asciiTheme="minorHAnsi" w:hAnsiTheme="minorHAnsi"/>
          <w:noProof/>
          <w:lang w:val="en-US" w:eastAsia="en-US"/>
        </w:rPr>
      </w:pPr>
      <w:r>
        <w:rPr>
          <w:noProof/>
        </w:rPr>
        <w:t>Chapter 2: State of the Art</w:t>
      </w:r>
      <w:r>
        <w:rPr>
          <w:noProof/>
        </w:rPr>
        <w:tab/>
      </w:r>
      <w:r>
        <w:rPr>
          <w:noProof/>
        </w:rPr>
        <w:fldChar w:fldCharType="begin"/>
      </w:r>
      <w:r>
        <w:rPr>
          <w:noProof/>
        </w:rPr>
        <w:instrText xml:space="preserve"> PAGEREF _Toc482620969 \h </w:instrText>
      </w:r>
      <w:r>
        <w:rPr>
          <w:noProof/>
        </w:rPr>
      </w:r>
      <w:r>
        <w:rPr>
          <w:noProof/>
        </w:rPr>
        <w:fldChar w:fldCharType="separate"/>
      </w:r>
      <w:r w:rsidR="00923841">
        <w:rPr>
          <w:noProof/>
        </w:rPr>
        <w:t>10</w:t>
      </w:r>
      <w:r>
        <w:rPr>
          <w:noProof/>
        </w:rPr>
        <w:fldChar w:fldCharType="end"/>
      </w:r>
    </w:p>
    <w:p w14:paraId="32C19B78" w14:textId="57722A30" w:rsidR="00951E12" w:rsidRDefault="00951E12">
      <w:pPr>
        <w:pStyle w:val="TOC2"/>
        <w:rPr>
          <w:rFonts w:asciiTheme="minorHAnsi" w:hAnsiTheme="minorHAnsi"/>
          <w:noProof/>
          <w:lang w:val="en-US" w:eastAsia="en-US"/>
        </w:rPr>
      </w:pPr>
      <w:r>
        <w:rPr>
          <w:noProof/>
        </w:rPr>
        <w:t>2.1 CubeSats</w:t>
      </w:r>
      <w:r>
        <w:rPr>
          <w:noProof/>
        </w:rPr>
        <w:tab/>
      </w:r>
      <w:r>
        <w:rPr>
          <w:noProof/>
        </w:rPr>
        <w:fldChar w:fldCharType="begin"/>
      </w:r>
      <w:r>
        <w:rPr>
          <w:noProof/>
        </w:rPr>
        <w:instrText xml:space="preserve"> PAGEREF _Toc482620970 \h </w:instrText>
      </w:r>
      <w:r>
        <w:rPr>
          <w:noProof/>
        </w:rPr>
      </w:r>
      <w:r>
        <w:rPr>
          <w:noProof/>
        </w:rPr>
        <w:fldChar w:fldCharType="separate"/>
      </w:r>
      <w:r w:rsidR="00923841">
        <w:rPr>
          <w:noProof/>
        </w:rPr>
        <w:t>11</w:t>
      </w:r>
      <w:r>
        <w:rPr>
          <w:noProof/>
        </w:rPr>
        <w:fldChar w:fldCharType="end"/>
      </w:r>
    </w:p>
    <w:p w14:paraId="4876087C" w14:textId="32980F1D" w:rsidR="00951E12" w:rsidRDefault="00951E12">
      <w:pPr>
        <w:pStyle w:val="TOC3"/>
        <w:rPr>
          <w:rFonts w:asciiTheme="minorHAnsi" w:hAnsiTheme="minorHAnsi"/>
          <w:noProof/>
          <w:lang w:val="en-US" w:eastAsia="en-US"/>
        </w:rPr>
      </w:pPr>
      <w:r>
        <w:rPr>
          <w:noProof/>
        </w:rPr>
        <w:t>2.1.1 Capabilities</w:t>
      </w:r>
      <w:r>
        <w:rPr>
          <w:noProof/>
        </w:rPr>
        <w:tab/>
      </w:r>
      <w:r>
        <w:rPr>
          <w:noProof/>
        </w:rPr>
        <w:fldChar w:fldCharType="begin"/>
      </w:r>
      <w:r>
        <w:rPr>
          <w:noProof/>
        </w:rPr>
        <w:instrText xml:space="preserve"> PAGEREF _Toc482620971 \h </w:instrText>
      </w:r>
      <w:r>
        <w:rPr>
          <w:noProof/>
        </w:rPr>
      </w:r>
      <w:r>
        <w:rPr>
          <w:noProof/>
        </w:rPr>
        <w:fldChar w:fldCharType="separate"/>
      </w:r>
      <w:r w:rsidR="00923841">
        <w:rPr>
          <w:noProof/>
        </w:rPr>
        <w:t>14</w:t>
      </w:r>
      <w:r>
        <w:rPr>
          <w:noProof/>
        </w:rPr>
        <w:fldChar w:fldCharType="end"/>
      </w:r>
    </w:p>
    <w:p w14:paraId="7330583B" w14:textId="2882A4FA" w:rsidR="00951E12" w:rsidRDefault="00951E12">
      <w:pPr>
        <w:pStyle w:val="TOC4"/>
        <w:tabs>
          <w:tab w:val="right" w:leader="dot" w:pos="8630"/>
        </w:tabs>
        <w:rPr>
          <w:rFonts w:asciiTheme="minorHAnsi" w:hAnsiTheme="minorHAnsi"/>
          <w:noProof/>
          <w:lang w:val="en-US" w:eastAsia="en-US"/>
        </w:rPr>
      </w:pPr>
      <w:r>
        <w:rPr>
          <w:noProof/>
        </w:rPr>
        <w:t>Satellite-to-Ground Communication</w:t>
      </w:r>
      <w:r>
        <w:rPr>
          <w:noProof/>
        </w:rPr>
        <w:tab/>
      </w:r>
      <w:r>
        <w:rPr>
          <w:noProof/>
        </w:rPr>
        <w:fldChar w:fldCharType="begin"/>
      </w:r>
      <w:r>
        <w:rPr>
          <w:noProof/>
        </w:rPr>
        <w:instrText xml:space="preserve"> PAGEREF _Toc482620972 \h </w:instrText>
      </w:r>
      <w:r>
        <w:rPr>
          <w:noProof/>
        </w:rPr>
      </w:r>
      <w:r>
        <w:rPr>
          <w:noProof/>
        </w:rPr>
        <w:fldChar w:fldCharType="separate"/>
      </w:r>
      <w:r w:rsidR="00923841">
        <w:rPr>
          <w:noProof/>
        </w:rPr>
        <w:t>15</w:t>
      </w:r>
      <w:r>
        <w:rPr>
          <w:noProof/>
        </w:rPr>
        <w:fldChar w:fldCharType="end"/>
      </w:r>
    </w:p>
    <w:p w14:paraId="20B5D1D0" w14:textId="0CBB5535" w:rsidR="00951E12" w:rsidRDefault="00951E12">
      <w:pPr>
        <w:pStyle w:val="TOC4"/>
        <w:tabs>
          <w:tab w:val="right" w:leader="dot" w:pos="8630"/>
        </w:tabs>
        <w:rPr>
          <w:rFonts w:asciiTheme="minorHAnsi" w:hAnsiTheme="minorHAnsi"/>
          <w:noProof/>
          <w:lang w:val="en-US" w:eastAsia="en-US"/>
        </w:rPr>
      </w:pPr>
      <w:r>
        <w:rPr>
          <w:noProof/>
        </w:rPr>
        <w:t>Satellite-to-Satellite Communication</w:t>
      </w:r>
      <w:r>
        <w:rPr>
          <w:noProof/>
        </w:rPr>
        <w:tab/>
      </w:r>
      <w:r>
        <w:rPr>
          <w:noProof/>
        </w:rPr>
        <w:fldChar w:fldCharType="begin"/>
      </w:r>
      <w:r>
        <w:rPr>
          <w:noProof/>
        </w:rPr>
        <w:instrText xml:space="preserve"> PAGEREF _Toc482620973 \h </w:instrText>
      </w:r>
      <w:r>
        <w:rPr>
          <w:noProof/>
        </w:rPr>
      </w:r>
      <w:r>
        <w:rPr>
          <w:noProof/>
        </w:rPr>
        <w:fldChar w:fldCharType="separate"/>
      </w:r>
      <w:r w:rsidR="00923841">
        <w:rPr>
          <w:noProof/>
        </w:rPr>
        <w:t>16</w:t>
      </w:r>
      <w:r>
        <w:rPr>
          <w:noProof/>
        </w:rPr>
        <w:fldChar w:fldCharType="end"/>
      </w:r>
    </w:p>
    <w:p w14:paraId="7A3ECE22" w14:textId="397E0C9E" w:rsidR="00951E12" w:rsidRDefault="00951E12">
      <w:pPr>
        <w:pStyle w:val="TOC4"/>
        <w:tabs>
          <w:tab w:val="right" w:leader="dot" w:pos="8630"/>
        </w:tabs>
        <w:rPr>
          <w:rFonts w:asciiTheme="minorHAnsi" w:hAnsiTheme="minorHAnsi"/>
          <w:noProof/>
          <w:lang w:val="en-US" w:eastAsia="en-US"/>
        </w:rPr>
      </w:pPr>
      <w:r>
        <w:rPr>
          <w:noProof/>
        </w:rPr>
        <w:t>Battery and Recharge Capabilities</w:t>
      </w:r>
      <w:r>
        <w:rPr>
          <w:noProof/>
        </w:rPr>
        <w:tab/>
      </w:r>
      <w:r>
        <w:rPr>
          <w:noProof/>
        </w:rPr>
        <w:fldChar w:fldCharType="begin"/>
      </w:r>
      <w:r>
        <w:rPr>
          <w:noProof/>
        </w:rPr>
        <w:instrText xml:space="preserve"> PAGEREF _Toc482620974 \h </w:instrText>
      </w:r>
      <w:r>
        <w:rPr>
          <w:noProof/>
        </w:rPr>
      </w:r>
      <w:r>
        <w:rPr>
          <w:noProof/>
        </w:rPr>
        <w:fldChar w:fldCharType="separate"/>
      </w:r>
      <w:r w:rsidR="00923841">
        <w:rPr>
          <w:noProof/>
        </w:rPr>
        <w:t>18</w:t>
      </w:r>
      <w:r>
        <w:rPr>
          <w:noProof/>
        </w:rPr>
        <w:fldChar w:fldCharType="end"/>
      </w:r>
    </w:p>
    <w:p w14:paraId="5676E9AF" w14:textId="064D39F8" w:rsidR="00951E12" w:rsidRDefault="00951E12">
      <w:pPr>
        <w:pStyle w:val="TOC4"/>
        <w:tabs>
          <w:tab w:val="right" w:leader="dot" w:pos="8630"/>
        </w:tabs>
        <w:rPr>
          <w:rFonts w:asciiTheme="minorHAnsi" w:hAnsiTheme="minorHAnsi"/>
          <w:noProof/>
          <w:lang w:val="en-US" w:eastAsia="en-US"/>
        </w:rPr>
      </w:pPr>
      <w:r>
        <w:rPr>
          <w:noProof/>
        </w:rPr>
        <w:t>Other Capabilities</w:t>
      </w:r>
      <w:r>
        <w:rPr>
          <w:noProof/>
        </w:rPr>
        <w:tab/>
      </w:r>
      <w:r>
        <w:rPr>
          <w:noProof/>
        </w:rPr>
        <w:fldChar w:fldCharType="begin"/>
      </w:r>
      <w:r>
        <w:rPr>
          <w:noProof/>
        </w:rPr>
        <w:instrText xml:space="preserve"> PAGEREF _Toc482620975 \h </w:instrText>
      </w:r>
      <w:r>
        <w:rPr>
          <w:noProof/>
        </w:rPr>
      </w:r>
      <w:r>
        <w:rPr>
          <w:noProof/>
        </w:rPr>
        <w:fldChar w:fldCharType="separate"/>
      </w:r>
      <w:r w:rsidR="00923841">
        <w:rPr>
          <w:noProof/>
        </w:rPr>
        <w:t>18</w:t>
      </w:r>
      <w:r>
        <w:rPr>
          <w:noProof/>
        </w:rPr>
        <w:fldChar w:fldCharType="end"/>
      </w:r>
    </w:p>
    <w:p w14:paraId="2AEFB7D1" w14:textId="6284FD06" w:rsidR="00951E12" w:rsidRDefault="00951E12">
      <w:pPr>
        <w:pStyle w:val="TOC3"/>
        <w:rPr>
          <w:rFonts w:asciiTheme="minorHAnsi" w:hAnsiTheme="minorHAnsi"/>
          <w:noProof/>
          <w:lang w:val="en-US" w:eastAsia="en-US"/>
        </w:rPr>
      </w:pPr>
      <w:r>
        <w:rPr>
          <w:noProof/>
        </w:rPr>
        <w:t>2.1.2 Applications</w:t>
      </w:r>
      <w:r>
        <w:rPr>
          <w:noProof/>
        </w:rPr>
        <w:tab/>
      </w:r>
      <w:r>
        <w:rPr>
          <w:noProof/>
        </w:rPr>
        <w:fldChar w:fldCharType="begin"/>
      </w:r>
      <w:r>
        <w:rPr>
          <w:noProof/>
        </w:rPr>
        <w:instrText xml:space="preserve"> PAGEREF _Toc482620976 \h </w:instrText>
      </w:r>
      <w:r>
        <w:rPr>
          <w:noProof/>
        </w:rPr>
      </w:r>
      <w:r>
        <w:rPr>
          <w:noProof/>
        </w:rPr>
        <w:fldChar w:fldCharType="separate"/>
      </w:r>
      <w:r w:rsidR="00923841">
        <w:rPr>
          <w:noProof/>
        </w:rPr>
        <w:t>20</w:t>
      </w:r>
      <w:r>
        <w:rPr>
          <w:noProof/>
        </w:rPr>
        <w:fldChar w:fldCharType="end"/>
      </w:r>
    </w:p>
    <w:p w14:paraId="496B8D37" w14:textId="4999EA21" w:rsidR="00951E12" w:rsidRDefault="00951E12">
      <w:pPr>
        <w:pStyle w:val="TOC4"/>
        <w:tabs>
          <w:tab w:val="right" w:leader="dot" w:pos="8630"/>
        </w:tabs>
        <w:rPr>
          <w:rFonts w:asciiTheme="minorHAnsi" w:hAnsiTheme="minorHAnsi"/>
          <w:noProof/>
          <w:lang w:val="en-US" w:eastAsia="en-US"/>
        </w:rPr>
      </w:pPr>
      <w:r>
        <w:rPr>
          <w:noProof/>
        </w:rPr>
        <w:t>Sensing Missions</w:t>
      </w:r>
      <w:r>
        <w:rPr>
          <w:noProof/>
        </w:rPr>
        <w:tab/>
      </w:r>
      <w:r>
        <w:rPr>
          <w:noProof/>
        </w:rPr>
        <w:fldChar w:fldCharType="begin"/>
      </w:r>
      <w:r>
        <w:rPr>
          <w:noProof/>
        </w:rPr>
        <w:instrText xml:space="preserve"> PAGEREF _Toc482620977 \h </w:instrText>
      </w:r>
      <w:r>
        <w:rPr>
          <w:noProof/>
        </w:rPr>
      </w:r>
      <w:r>
        <w:rPr>
          <w:noProof/>
        </w:rPr>
        <w:fldChar w:fldCharType="separate"/>
      </w:r>
      <w:r w:rsidR="00923841">
        <w:rPr>
          <w:noProof/>
        </w:rPr>
        <w:t>20</w:t>
      </w:r>
      <w:r>
        <w:rPr>
          <w:noProof/>
        </w:rPr>
        <w:fldChar w:fldCharType="end"/>
      </w:r>
    </w:p>
    <w:p w14:paraId="3E154AFA" w14:textId="1731E640" w:rsidR="00951E12" w:rsidRDefault="00951E12">
      <w:pPr>
        <w:pStyle w:val="TOC4"/>
        <w:tabs>
          <w:tab w:val="right" w:leader="dot" w:pos="8630"/>
        </w:tabs>
        <w:rPr>
          <w:rFonts w:asciiTheme="minorHAnsi" w:hAnsiTheme="minorHAnsi"/>
          <w:noProof/>
          <w:lang w:val="en-US" w:eastAsia="en-US"/>
        </w:rPr>
      </w:pPr>
      <w:r>
        <w:rPr>
          <w:noProof/>
        </w:rPr>
        <w:t>CubeSat Network Missions</w:t>
      </w:r>
      <w:r>
        <w:rPr>
          <w:noProof/>
        </w:rPr>
        <w:tab/>
      </w:r>
      <w:r>
        <w:rPr>
          <w:noProof/>
        </w:rPr>
        <w:fldChar w:fldCharType="begin"/>
      </w:r>
      <w:r>
        <w:rPr>
          <w:noProof/>
        </w:rPr>
        <w:instrText xml:space="preserve"> PAGEREF _Toc482620978 \h </w:instrText>
      </w:r>
      <w:r>
        <w:rPr>
          <w:noProof/>
        </w:rPr>
      </w:r>
      <w:r>
        <w:rPr>
          <w:noProof/>
        </w:rPr>
        <w:fldChar w:fldCharType="separate"/>
      </w:r>
      <w:r w:rsidR="00923841">
        <w:rPr>
          <w:noProof/>
        </w:rPr>
        <w:t>23</w:t>
      </w:r>
      <w:r>
        <w:rPr>
          <w:noProof/>
        </w:rPr>
        <w:fldChar w:fldCharType="end"/>
      </w:r>
    </w:p>
    <w:p w14:paraId="51EA240C" w14:textId="6910BF8A" w:rsidR="00951E12" w:rsidRDefault="00951E12">
      <w:pPr>
        <w:pStyle w:val="TOC2"/>
        <w:rPr>
          <w:rFonts w:asciiTheme="minorHAnsi" w:hAnsiTheme="minorHAnsi"/>
          <w:noProof/>
          <w:lang w:val="en-US" w:eastAsia="en-US"/>
        </w:rPr>
      </w:pPr>
      <w:r>
        <w:rPr>
          <w:noProof/>
        </w:rPr>
        <w:t>2.2 Terrestrial Communications</w:t>
      </w:r>
      <w:r>
        <w:rPr>
          <w:noProof/>
        </w:rPr>
        <w:tab/>
      </w:r>
      <w:r>
        <w:rPr>
          <w:noProof/>
        </w:rPr>
        <w:fldChar w:fldCharType="begin"/>
      </w:r>
      <w:r>
        <w:rPr>
          <w:noProof/>
        </w:rPr>
        <w:instrText xml:space="preserve"> PAGEREF _Toc482620979 \h </w:instrText>
      </w:r>
      <w:r>
        <w:rPr>
          <w:noProof/>
        </w:rPr>
      </w:r>
      <w:r>
        <w:rPr>
          <w:noProof/>
        </w:rPr>
        <w:fldChar w:fldCharType="separate"/>
      </w:r>
      <w:r w:rsidR="00923841">
        <w:rPr>
          <w:noProof/>
        </w:rPr>
        <w:t>30</w:t>
      </w:r>
      <w:r>
        <w:rPr>
          <w:noProof/>
        </w:rPr>
        <w:fldChar w:fldCharType="end"/>
      </w:r>
    </w:p>
    <w:p w14:paraId="1E75C84A" w14:textId="51F1264F" w:rsidR="00951E12" w:rsidRDefault="00951E12">
      <w:pPr>
        <w:pStyle w:val="TOC3"/>
        <w:rPr>
          <w:rFonts w:asciiTheme="minorHAnsi" w:hAnsiTheme="minorHAnsi"/>
          <w:noProof/>
          <w:lang w:val="en-US" w:eastAsia="en-US"/>
        </w:rPr>
      </w:pPr>
      <w:r>
        <w:rPr>
          <w:noProof/>
        </w:rPr>
        <w:t>2.2.1 Wireless Sensor Networks</w:t>
      </w:r>
      <w:r>
        <w:rPr>
          <w:noProof/>
        </w:rPr>
        <w:tab/>
      </w:r>
      <w:r>
        <w:rPr>
          <w:noProof/>
        </w:rPr>
        <w:fldChar w:fldCharType="begin"/>
      </w:r>
      <w:r>
        <w:rPr>
          <w:noProof/>
        </w:rPr>
        <w:instrText xml:space="preserve"> PAGEREF _Toc482620980 \h </w:instrText>
      </w:r>
      <w:r>
        <w:rPr>
          <w:noProof/>
        </w:rPr>
      </w:r>
      <w:r>
        <w:rPr>
          <w:noProof/>
        </w:rPr>
        <w:fldChar w:fldCharType="separate"/>
      </w:r>
      <w:r w:rsidR="00923841">
        <w:rPr>
          <w:noProof/>
        </w:rPr>
        <w:t>31</w:t>
      </w:r>
      <w:r>
        <w:rPr>
          <w:noProof/>
        </w:rPr>
        <w:fldChar w:fldCharType="end"/>
      </w:r>
    </w:p>
    <w:p w14:paraId="27916FE3" w14:textId="5A4D1B62" w:rsidR="00951E12" w:rsidRDefault="00951E12">
      <w:pPr>
        <w:pStyle w:val="TOC3"/>
        <w:rPr>
          <w:rFonts w:asciiTheme="minorHAnsi" w:hAnsiTheme="minorHAnsi"/>
          <w:noProof/>
          <w:lang w:val="en-US" w:eastAsia="en-US"/>
        </w:rPr>
      </w:pPr>
      <w:r>
        <w:rPr>
          <w:noProof/>
        </w:rPr>
        <w:t>2.2.2 Mobile Ad-Hoc Networks</w:t>
      </w:r>
      <w:r>
        <w:rPr>
          <w:noProof/>
        </w:rPr>
        <w:tab/>
      </w:r>
      <w:r>
        <w:rPr>
          <w:noProof/>
        </w:rPr>
        <w:fldChar w:fldCharType="begin"/>
      </w:r>
      <w:r>
        <w:rPr>
          <w:noProof/>
        </w:rPr>
        <w:instrText xml:space="preserve"> PAGEREF _Toc482620981 \h </w:instrText>
      </w:r>
      <w:r>
        <w:rPr>
          <w:noProof/>
        </w:rPr>
      </w:r>
      <w:r>
        <w:rPr>
          <w:noProof/>
        </w:rPr>
        <w:fldChar w:fldCharType="separate"/>
      </w:r>
      <w:r w:rsidR="00923841">
        <w:rPr>
          <w:noProof/>
        </w:rPr>
        <w:t>38</w:t>
      </w:r>
      <w:r>
        <w:rPr>
          <w:noProof/>
        </w:rPr>
        <w:fldChar w:fldCharType="end"/>
      </w:r>
    </w:p>
    <w:p w14:paraId="117E295D" w14:textId="074346CE" w:rsidR="00951E12" w:rsidRDefault="00951E12">
      <w:pPr>
        <w:pStyle w:val="TOC2"/>
        <w:rPr>
          <w:rFonts w:asciiTheme="minorHAnsi" w:hAnsiTheme="minorHAnsi"/>
          <w:noProof/>
          <w:lang w:val="en-US" w:eastAsia="en-US"/>
        </w:rPr>
      </w:pPr>
      <w:r>
        <w:rPr>
          <w:noProof/>
        </w:rPr>
        <w:t>2.3 CubeSat Communications</w:t>
      </w:r>
      <w:r>
        <w:rPr>
          <w:noProof/>
        </w:rPr>
        <w:tab/>
      </w:r>
      <w:r>
        <w:rPr>
          <w:noProof/>
        </w:rPr>
        <w:fldChar w:fldCharType="begin"/>
      </w:r>
      <w:r>
        <w:rPr>
          <w:noProof/>
        </w:rPr>
        <w:instrText xml:space="preserve"> PAGEREF _Toc482620982 \h </w:instrText>
      </w:r>
      <w:r>
        <w:rPr>
          <w:noProof/>
        </w:rPr>
      </w:r>
      <w:r>
        <w:rPr>
          <w:noProof/>
        </w:rPr>
        <w:fldChar w:fldCharType="separate"/>
      </w:r>
      <w:r w:rsidR="00923841">
        <w:rPr>
          <w:noProof/>
        </w:rPr>
        <w:t>43</w:t>
      </w:r>
      <w:r>
        <w:rPr>
          <w:noProof/>
        </w:rPr>
        <w:fldChar w:fldCharType="end"/>
      </w:r>
    </w:p>
    <w:p w14:paraId="30059CB8" w14:textId="0D1B2C14" w:rsidR="00951E12" w:rsidRDefault="00951E12">
      <w:pPr>
        <w:pStyle w:val="TOC3"/>
        <w:rPr>
          <w:rFonts w:asciiTheme="minorHAnsi" w:hAnsiTheme="minorHAnsi"/>
          <w:noProof/>
          <w:lang w:val="en-US" w:eastAsia="en-US"/>
        </w:rPr>
      </w:pPr>
      <w:r>
        <w:rPr>
          <w:noProof/>
        </w:rPr>
        <w:t>2.3.1 Physical Layer</w:t>
      </w:r>
      <w:r>
        <w:rPr>
          <w:noProof/>
        </w:rPr>
        <w:tab/>
      </w:r>
      <w:r>
        <w:rPr>
          <w:noProof/>
        </w:rPr>
        <w:fldChar w:fldCharType="begin"/>
      </w:r>
      <w:r>
        <w:rPr>
          <w:noProof/>
        </w:rPr>
        <w:instrText xml:space="preserve"> PAGEREF _Toc482620983 \h </w:instrText>
      </w:r>
      <w:r>
        <w:rPr>
          <w:noProof/>
        </w:rPr>
      </w:r>
      <w:r>
        <w:rPr>
          <w:noProof/>
        </w:rPr>
        <w:fldChar w:fldCharType="separate"/>
      </w:r>
      <w:r w:rsidR="00923841">
        <w:rPr>
          <w:noProof/>
        </w:rPr>
        <w:t>44</w:t>
      </w:r>
      <w:r>
        <w:rPr>
          <w:noProof/>
        </w:rPr>
        <w:fldChar w:fldCharType="end"/>
      </w:r>
    </w:p>
    <w:p w14:paraId="625A00B4" w14:textId="733FB380" w:rsidR="00951E12" w:rsidRDefault="00951E12">
      <w:pPr>
        <w:pStyle w:val="TOC3"/>
        <w:rPr>
          <w:rFonts w:asciiTheme="minorHAnsi" w:hAnsiTheme="minorHAnsi"/>
          <w:noProof/>
          <w:lang w:val="en-US" w:eastAsia="en-US"/>
        </w:rPr>
      </w:pPr>
      <w:r>
        <w:rPr>
          <w:noProof/>
        </w:rPr>
        <w:lastRenderedPageBreak/>
        <w:t>2.3.2 Data Link Layer</w:t>
      </w:r>
      <w:r>
        <w:rPr>
          <w:noProof/>
        </w:rPr>
        <w:tab/>
      </w:r>
      <w:r>
        <w:rPr>
          <w:noProof/>
        </w:rPr>
        <w:fldChar w:fldCharType="begin"/>
      </w:r>
      <w:r>
        <w:rPr>
          <w:noProof/>
        </w:rPr>
        <w:instrText xml:space="preserve"> PAGEREF _Toc482620984 \h </w:instrText>
      </w:r>
      <w:r>
        <w:rPr>
          <w:noProof/>
        </w:rPr>
      </w:r>
      <w:r>
        <w:rPr>
          <w:noProof/>
        </w:rPr>
        <w:fldChar w:fldCharType="separate"/>
      </w:r>
      <w:r w:rsidR="00923841">
        <w:rPr>
          <w:noProof/>
        </w:rPr>
        <w:t>45</w:t>
      </w:r>
      <w:r>
        <w:rPr>
          <w:noProof/>
        </w:rPr>
        <w:fldChar w:fldCharType="end"/>
      </w:r>
    </w:p>
    <w:p w14:paraId="31D9ECA2" w14:textId="4E050A11" w:rsidR="00951E12" w:rsidRDefault="00951E12">
      <w:pPr>
        <w:pStyle w:val="TOC3"/>
        <w:rPr>
          <w:rFonts w:asciiTheme="minorHAnsi" w:hAnsiTheme="minorHAnsi"/>
          <w:noProof/>
          <w:lang w:val="en-US" w:eastAsia="en-US"/>
        </w:rPr>
      </w:pPr>
      <w:r>
        <w:rPr>
          <w:noProof/>
        </w:rPr>
        <w:t>2.3.3 Network Layer</w:t>
      </w:r>
      <w:r>
        <w:rPr>
          <w:noProof/>
        </w:rPr>
        <w:tab/>
      </w:r>
      <w:r>
        <w:rPr>
          <w:noProof/>
        </w:rPr>
        <w:fldChar w:fldCharType="begin"/>
      </w:r>
      <w:r>
        <w:rPr>
          <w:noProof/>
        </w:rPr>
        <w:instrText xml:space="preserve"> PAGEREF _Toc482620985 \h </w:instrText>
      </w:r>
      <w:r>
        <w:rPr>
          <w:noProof/>
        </w:rPr>
      </w:r>
      <w:r>
        <w:rPr>
          <w:noProof/>
        </w:rPr>
        <w:fldChar w:fldCharType="separate"/>
      </w:r>
      <w:r w:rsidR="00923841">
        <w:rPr>
          <w:noProof/>
        </w:rPr>
        <w:t>51</w:t>
      </w:r>
      <w:r>
        <w:rPr>
          <w:noProof/>
        </w:rPr>
        <w:fldChar w:fldCharType="end"/>
      </w:r>
    </w:p>
    <w:p w14:paraId="1057C444" w14:textId="2BBB351F" w:rsidR="00951E12" w:rsidRDefault="00951E12">
      <w:pPr>
        <w:pStyle w:val="TOC3"/>
        <w:rPr>
          <w:rFonts w:asciiTheme="minorHAnsi" w:hAnsiTheme="minorHAnsi"/>
          <w:noProof/>
          <w:lang w:val="en-US" w:eastAsia="en-US"/>
        </w:rPr>
      </w:pPr>
      <w:r>
        <w:rPr>
          <w:noProof/>
        </w:rPr>
        <w:t>2.3.4 Other Notable Works</w:t>
      </w:r>
      <w:r>
        <w:rPr>
          <w:noProof/>
        </w:rPr>
        <w:tab/>
      </w:r>
      <w:r>
        <w:rPr>
          <w:noProof/>
        </w:rPr>
        <w:fldChar w:fldCharType="begin"/>
      </w:r>
      <w:r>
        <w:rPr>
          <w:noProof/>
        </w:rPr>
        <w:instrText xml:space="preserve"> PAGEREF _Toc482620986 \h </w:instrText>
      </w:r>
      <w:r>
        <w:rPr>
          <w:noProof/>
        </w:rPr>
      </w:r>
      <w:r>
        <w:rPr>
          <w:noProof/>
        </w:rPr>
        <w:fldChar w:fldCharType="separate"/>
      </w:r>
      <w:r w:rsidR="00923841">
        <w:rPr>
          <w:noProof/>
        </w:rPr>
        <w:t>53</w:t>
      </w:r>
      <w:r>
        <w:rPr>
          <w:noProof/>
        </w:rPr>
        <w:fldChar w:fldCharType="end"/>
      </w:r>
    </w:p>
    <w:p w14:paraId="12112E23" w14:textId="20C532B9" w:rsidR="00951E12" w:rsidRDefault="00951E12">
      <w:pPr>
        <w:pStyle w:val="TOC2"/>
        <w:rPr>
          <w:rFonts w:asciiTheme="minorHAnsi" w:hAnsiTheme="minorHAnsi"/>
          <w:noProof/>
          <w:lang w:val="en-US" w:eastAsia="en-US"/>
        </w:rPr>
      </w:pPr>
      <w:r>
        <w:rPr>
          <w:noProof/>
        </w:rPr>
        <w:t>2.4 Other Areas of Note</w:t>
      </w:r>
      <w:r>
        <w:rPr>
          <w:noProof/>
        </w:rPr>
        <w:tab/>
      </w:r>
      <w:r>
        <w:rPr>
          <w:noProof/>
        </w:rPr>
        <w:fldChar w:fldCharType="begin"/>
      </w:r>
      <w:r>
        <w:rPr>
          <w:noProof/>
        </w:rPr>
        <w:instrText xml:space="preserve"> PAGEREF _Toc482620987 \h </w:instrText>
      </w:r>
      <w:r>
        <w:rPr>
          <w:noProof/>
        </w:rPr>
      </w:r>
      <w:r>
        <w:rPr>
          <w:noProof/>
        </w:rPr>
        <w:fldChar w:fldCharType="separate"/>
      </w:r>
      <w:r w:rsidR="00923841">
        <w:rPr>
          <w:noProof/>
        </w:rPr>
        <w:t>53</w:t>
      </w:r>
      <w:r>
        <w:rPr>
          <w:noProof/>
        </w:rPr>
        <w:fldChar w:fldCharType="end"/>
      </w:r>
    </w:p>
    <w:p w14:paraId="3823A87E" w14:textId="198AF301" w:rsidR="00951E12" w:rsidRDefault="00951E12">
      <w:pPr>
        <w:pStyle w:val="TOC3"/>
        <w:rPr>
          <w:rFonts w:asciiTheme="minorHAnsi" w:hAnsiTheme="minorHAnsi"/>
          <w:noProof/>
          <w:lang w:val="en-US" w:eastAsia="en-US"/>
        </w:rPr>
      </w:pPr>
      <w:r>
        <w:rPr>
          <w:noProof/>
        </w:rPr>
        <w:t>2.4.1 Energy Aware Scheduling</w:t>
      </w:r>
      <w:r>
        <w:rPr>
          <w:noProof/>
        </w:rPr>
        <w:tab/>
      </w:r>
      <w:r>
        <w:rPr>
          <w:noProof/>
        </w:rPr>
        <w:fldChar w:fldCharType="begin"/>
      </w:r>
      <w:r>
        <w:rPr>
          <w:noProof/>
        </w:rPr>
        <w:instrText xml:space="preserve"> PAGEREF _Toc482620988 \h </w:instrText>
      </w:r>
      <w:r>
        <w:rPr>
          <w:noProof/>
        </w:rPr>
      </w:r>
      <w:r>
        <w:rPr>
          <w:noProof/>
        </w:rPr>
        <w:fldChar w:fldCharType="separate"/>
      </w:r>
      <w:r w:rsidR="00923841">
        <w:rPr>
          <w:noProof/>
        </w:rPr>
        <w:t>53</w:t>
      </w:r>
      <w:r>
        <w:rPr>
          <w:noProof/>
        </w:rPr>
        <w:fldChar w:fldCharType="end"/>
      </w:r>
    </w:p>
    <w:p w14:paraId="4B03B0F4" w14:textId="4A7EC7E5" w:rsidR="00951E12" w:rsidRDefault="00951E12">
      <w:pPr>
        <w:pStyle w:val="TOC3"/>
        <w:rPr>
          <w:rFonts w:asciiTheme="minorHAnsi" w:hAnsiTheme="minorHAnsi"/>
          <w:noProof/>
          <w:lang w:val="en-US" w:eastAsia="en-US"/>
        </w:rPr>
      </w:pPr>
      <w:r>
        <w:rPr>
          <w:noProof/>
        </w:rPr>
        <w:t>2.4.2 Delay Tolerant Networking</w:t>
      </w:r>
      <w:r>
        <w:rPr>
          <w:noProof/>
        </w:rPr>
        <w:tab/>
      </w:r>
      <w:r>
        <w:rPr>
          <w:noProof/>
        </w:rPr>
        <w:fldChar w:fldCharType="begin"/>
      </w:r>
      <w:r>
        <w:rPr>
          <w:noProof/>
        </w:rPr>
        <w:instrText xml:space="preserve"> PAGEREF _Toc482620989 \h </w:instrText>
      </w:r>
      <w:r>
        <w:rPr>
          <w:noProof/>
        </w:rPr>
      </w:r>
      <w:r>
        <w:rPr>
          <w:noProof/>
        </w:rPr>
        <w:fldChar w:fldCharType="separate"/>
      </w:r>
      <w:r w:rsidR="00923841">
        <w:rPr>
          <w:noProof/>
        </w:rPr>
        <w:t>54</w:t>
      </w:r>
      <w:r>
        <w:rPr>
          <w:noProof/>
        </w:rPr>
        <w:fldChar w:fldCharType="end"/>
      </w:r>
    </w:p>
    <w:p w14:paraId="67A86FE8" w14:textId="0A2203EE" w:rsidR="00951E12" w:rsidRDefault="00951E12">
      <w:pPr>
        <w:pStyle w:val="TOC1"/>
        <w:rPr>
          <w:rFonts w:asciiTheme="minorHAnsi" w:hAnsiTheme="minorHAnsi"/>
          <w:noProof/>
          <w:lang w:val="en-US" w:eastAsia="en-US"/>
        </w:rPr>
      </w:pPr>
      <w:r>
        <w:rPr>
          <w:noProof/>
        </w:rPr>
        <w:t>Chapter 3: Proposed Protocols</w:t>
      </w:r>
      <w:r>
        <w:rPr>
          <w:noProof/>
        </w:rPr>
        <w:tab/>
      </w:r>
      <w:r>
        <w:rPr>
          <w:noProof/>
        </w:rPr>
        <w:fldChar w:fldCharType="begin"/>
      </w:r>
      <w:r>
        <w:rPr>
          <w:noProof/>
        </w:rPr>
        <w:instrText xml:space="preserve"> PAGEREF _Toc482620990 \h </w:instrText>
      </w:r>
      <w:r>
        <w:rPr>
          <w:noProof/>
        </w:rPr>
      </w:r>
      <w:r>
        <w:rPr>
          <w:noProof/>
        </w:rPr>
        <w:fldChar w:fldCharType="separate"/>
      </w:r>
      <w:r w:rsidR="00923841">
        <w:rPr>
          <w:noProof/>
        </w:rPr>
        <w:t>55</w:t>
      </w:r>
      <w:r>
        <w:rPr>
          <w:noProof/>
        </w:rPr>
        <w:fldChar w:fldCharType="end"/>
      </w:r>
    </w:p>
    <w:p w14:paraId="43DA0D5E" w14:textId="797B95D6" w:rsidR="00951E12" w:rsidRDefault="00951E12">
      <w:pPr>
        <w:pStyle w:val="TOC2"/>
        <w:rPr>
          <w:rFonts w:asciiTheme="minorHAnsi" w:hAnsiTheme="minorHAnsi"/>
          <w:noProof/>
          <w:lang w:val="en-US" w:eastAsia="en-US"/>
        </w:rPr>
      </w:pPr>
      <w:r>
        <w:rPr>
          <w:noProof/>
        </w:rPr>
        <w:t>3.1 CubeMac</w:t>
      </w:r>
      <w:r>
        <w:rPr>
          <w:noProof/>
        </w:rPr>
        <w:tab/>
      </w:r>
      <w:r>
        <w:rPr>
          <w:noProof/>
        </w:rPr>
        <w:fldChar w:fldCharType="begin"/>
      </w:r>
      <w:r>
        <w:rPr>
          <w:noProof/>
        </w:rPr>
        <w:instrText xml:space="preserve"> PAGEREF _Toc482620991 \h </w:instrText>
      </w:r>
      <w:r>
        <w:rPr>
          <w:noProof/>
        </w:rPr>
      </w:r>
      <w:r>
        <w:rPr>
          <w:noProof/>
        </w:rPr>
        <w:fldChar w:fldCharType="separate"/>
      </w:r>
      <w:r w:rsidR="00923841">
        <w:rPr>
          <w:noProof/>
        </w:rPr>
        <w:t>57</w:t>
      </w:r>
      <w:r>
        <w:rPr>
          <w:noProof/>
        </w:rPr>
        <w:fldChar w:fldCharType="end"/>
      </w:r>
    </w:p>
    <w:p w14:paraId="1F3FB32E" w14:textId="745BC874" w:rsidR="00951E12" w:rsidRDefault="00951E12">
      <w:pPr>
        <w:pStyle w:val="TOC3"/>
        <w:rPr>
          <w:rFonts w:asciiTheme="minorHAnsi" w:hAnsiTheme="minorHAnsi"/>
          <w:noProof/>
          <w:lang w:val="en-US" w:eastAsia="en-US"/>
        </w:rPr>
      </w:pPr>
      <w:r>
        <w:rPr>
          <w:noProof/>
        </w:rPr>
        <w:t>3.1.1 TDMA</w:t>
      </w:r>
      <w:r>
        <w:rPr>
          <w:noProof/>
        </w:rPr>
        <w:tab/>
      </w:r>
      <w:r>
        <w:rPr>
          <w:noProof/>
        </w:rPr>
        <w:fldChar w:fldCharType="begin"/>
      </w:r>
      <w:r>
        <w:rPr>
          <w:noProof/>
        </w:rPr>
        <w:instrText xml:space="preserve"> PAGEREF _Toc482620992 \h </w:instrText>
      </w:r>
      <w:r>
        <w:rPr>
          <w:noProof/>
        </w:rPr>
      </w:r>
      <w:r>
        <w:rPr>
          <w:noProof/>
        </w:rPr>
        <w:fldChar w:fldCharType="separate"/>
      </w:r>
      <w:r w:rsidR="00923841">
        <w:rPr>
          <w:noProof/>
        </w:rPr>
        <w:t>57</w:t>
      </w:r>
      <w:r>
        <w:rPr>
          <w:noProof/>
        </w:rPr>
        <w:fldChar w:fldCharType="end"/>
      </w:r>
    </w:p>
    <w:p w14:paraId="69C9B1FE" w14:textId="4B626694" w:rsidR="00951E12" w:rsidRDefault="00951E12">
      <w:pPr>
        <w:pStyle w:val="TOC3"/>
        <w:rPr>
          <w:rFonts w:asciiTheme="minorHAnsi" w:hAnsiTheme="minorHAnsi"/>
          <w:noProof/>
          <w:lang w:val="en-US" w:eastAsia="en-US"/>
        </w:rPr>
      </w:pPr>
      <w:r>
        <w:rPr>
          <w:noProof/>
        </w:rPr>
        <w:t>3.1.2 Cluster Formation</w:t>
      </w:r>
      <w:r>
        <w:rPr>
          <w:noProof/>
        </w:rPr>
        <w:tab/>
      </w:r>
      <w:r>
        <w:rPr>
          <w:noProof/>
        </w:rPr>
        <w:fldChar w:fldCharType="begin"/>
      </w:r>
      <w:r>
        <w:rPr>
          <w:noProof/>
        </w:rPr>
        <w:instrText xml:space="preserve"> PAGEREF _Toc482620993 \h </w:instrText>
      </w:r>
      <w:r>
        <w:rPr>
          <w:noProof/>
        </w:rPr>
      </w:r>
      <w:r>
        <w:rPr>
          <w:noProof/>
        </w:rPr>
        <w:fldChar w:fldCharType="separate"/>
      </w:r>
      <w:r w:rsidR="00923841">
        <w:rPr>
          <w:noProof/>
        </w:rPr>
        <w:t>58</w:t>
      </w:r>
      <w:r>
        <w:rPr>
          <w:noProof/>
        </w:rPr>
        <w:fldChar w:fldCharType="end"/>
      </w:r>
    </w:p>
    <w:p w14:paraId="79BE45A5" w14:textId="1AE4CAF2" w:rsidR="00951E12" w:rsidRDefault="00951E12">
      <w:pPr>
        <w:pStyle w:val="TOC3"/>
        <w:rPr>
          <w:rFonts w:asciiTheme="minorHAnsi" w:hAnsiTheme="minorHAnsi"/>
          <w:noProof/>
          <w:lang w:val="en-US" w:eastAsia="en-US"/>
        </w:rPr>
      </w:pPr>
      <w:r>
        <w:rPr>
          <w:noProof/>
        </w:rPr>
        <w:t>3.1.3 CDMA</w:t>
      </w:r>
      <w:r>
        <w:rPr>
          <w:noProof/>
        </w:rPr>
        <w:tab/>
      </w:r>
      <w:r>
        <w:rPr>
          <w:noProof/>
        </w:rPr>
        <w:fldChar w:fldCharType="begin"/>
      </w:r>
      <w:r>
        <w:rPr>
          <w:noProof/>
        </w:rPr>
        <w:instrText xml:space="preserve"> PAGEREF _Toc482620994 \h </w:instrText>
      </w:r>
      <w:r>
        <w:rPr>
          <w:noProof/>
        </w:rPr>
      </w:r>
      <w:r>
        <w:rPr>
          <w:noProof/>
        </w:rPr>
        <w:fldChar w:fldCharType="separate"/>
      </w:r>
      <w:r w:rsidR="00923841">
        <w:rPr>
          <w:noProof/>
        </w:rPr>
        <w:t>60</w:t>
      </w:r>
      <w:r>
        <w:rPr>
          <w:noProof/>
        </w:rPr>
        <w:fldChar w:fldCharType="end"/>
      </w:r>
    </w:p>
    <w:p w14:paraId="1382CC1F" w14:textId="7E98F462" w:rsidR="00951E12" w:rsidRDefault="00951E12">
      <w:pPr>
        <w:pStyle w:val="TOC3"/>
        <w:rPr>
          <w:rFonts w:asciiTheme="minorHAnsi" w:hAnsiTheme="minorHAnsi"/>
          <w:noProof/>
          <w:lang w:val="en-US" w:eastAsia="en-US"/>
        </w:rPr>
      </w:pPr>
      <w:r>
        <w:rPr>
          <w:noProof/>
        </w:rPr>
        <w:t>3.1.4 Frame Structure</w:t>
      </w:r>
      <w:r>
        <w:rPr>
          <w:noProof/>
        </w:rPr>
        <w:tab/>
      </w:r>
      <w:r>
        <w:rPr>
          <w:noProof/>
        </w:rPr>
        <w:fldChar w:fldCharType="begin"/>
      </w:r>
      <w:r>
        <w:rPr>
          <w:noProof/>
        </w:rPr>
        <w:instrText xml:space="preserve"> PAGEREF _Toc482620995 \h </w:instrText>
      </w:r>
      <w:r>
        <w:rPr>
          <w:noProof/>
        </w:rPr>
      </w:r>
      <w:r>
        <w:rPr>
          <w:noProof/>
        </w:rPr>
        <w:fldChar w:fldCharType="separate"/>
      </w:r>
      <w:r w:rsidR="00923841">
        <w:rPr>
          <w:noProof/>
        </w:rPr>
        <w:t>62</w:t>
      </w:r>
      <w:r>
        <w:rPr>
          <w:noProof/>
        </w:rPr>
        <w:fldChar w:fldCharType="end"/>
      </w:r>
    </w:p>
    <w:p w14:paraId="1BDD7A6F" w14:textId="6D92819D" w:rsidR="00951E12" w:rsidRDefault="00951E12">
      <w:pPr>
        <w:pStyle w:val="TOC3"/>
        <w:rPr>
          <w:rFonts w:asciiTheme="minorHAnsi" w:hAnsiTheme="minorHAnsi"/>
          <w:noProof/>
          <w:lang w:val="en-US" w:eastAsia="en-US"/>
        </w:rPr>
      </w:pPr>
      <w:r>
        <w:rPr>
          <w:noProof/>
        </w:rPr>
        <w:t>3.1.5 Energy Saving Features</w:t>
      </w:r>
      <w:r>
        <w:rPr>
          <w:noProof/>
        </w:rPr>
        <w:tab/>
      </w:r>
      <w:r>
        <w:rPr>
          <w:noProof/>
        </w:rPr>
        <w:fldChar w:fldCharType="begin"/>
      </w:r>
      <w:r>
        <w:rPr>
          <w:noProof/>
        </w:rPr>
        <w:instrText xml:space="preserve"> PAGEREF _Toc482620996 \h </w:instrText>
      </w:r>
      <w:r>
        <w:rPr>
          <w:noProof/>
        </w:rPr>
      </w:r>
      <w:r>
        <w:rPr>
          <w:noProof/>
        </w:rPr>
        <w:fldChar w:fldCharType="separate"/>
      </w:r>
      <w:r w:rsidR="00923841">
        <w:rPr>
          <w:noProof/>
        </w:rPr>
        <w:t>63</w:t>
      </w:r>
      <w:r>
        <w:rPr>
          <w:noProof/>
        </w:rPr>
        <w:fldChar w:fldCharType="end"/>
      </w:r>
    </w:p>
    <w:p w14:paraId="1AAEBE81" w14:textId="517E82F1" w:rsidR="00951E12" w:rsidRDefault="00951E12">
      <w:pPr>
        <w:pStyle w:val="TOC3"/>
        <w:rPr>
          <w:rFonts w:asciiTheme="minorHAnsi" w:hAnsiTheme="minorHAnsi"/>
          <w:noProof/>
          <w:lang w:val="en-US" w:eastAsia="en-US"/>
        </w:rPr>
      </w:pPr>
      <w:r>
        <w:rPr>
          <w:noProof/>
        </w:rPr>
        <w:t>3.1.6 Drawbacks</w:t>
      </w:r>
      <w:r>
        <w:rPr>
          <w:noProof/>
        </w:rPr>
        <w:tab/>
      </w:r>
      <w:r>
        <w:rPr>
          <w:noProof/>
        </w:rPr>
        <w:fldChar w:fldCharType="begin"/>
      </w:r>
      <w:r>
        <w:rPr>
          <w:noProof/>
        </w:rPr>
        <w:instrText xml:space="preserve"> PAGEREF _Toc482620997 \h </w:instrText>
      </w:r>
      <w:r>
        <w:rPr>
          <w:noProof/>
        </w:rPr>
      </w:r>
      <w:r>
        <w:rPr>
          <w:noProof/>
        </w:rPr>
        <w:fldChar w:fldCharType="separate"/>
      </w:r>
      <w:r w:rsidR="00923841">
        <w:rPr>
          <w:noProof/>
        </w:rPr>
        <w:t>66</w:t>
      </w:r>
      <w:r>
        <w:rPr>
          <w:noProof/>
        </w:rPr>
        <w:fldChar w:fldCharType="end"/>
      </w:r>
    </w:p>
    <w:p w14:paraId="3CCF2DF6" w14:textId="21593571" w:rsidR="00951E12" w:rsidRDefault="00951E12">
      <w:pPr>
        <w:pStyle w:val="TOC2"/>
        <w:rPr>
          <w:rFonts w:asciiTheme="minorHAnsi" w:hAnsiTheme="minorHAnsi"/>
          <w:noProof/>
          <w:lang w:val="en-US" w:eastAsia="en-US"/>
        </w:rPr>
      </w:pPr>
      <w:r>
        <w:rPr>
          <w:noProof/>
        </w:rPr>
        <w:t>3.2 D</w:t>
      </w:r>
      <w:r w:rsidRPr="00004523">
        <w:rPr>
          <w:noProof/>
          <w:vertAlign w:val="superscript"/>
        </w:rPr>
        <w:t>3</w:t>
      </w:r>
      <w:r>
        <w:rPr>
          <w:noProof/>
        </w:rPr>
        <w:tab/>
      </w:r>
      <w:r>
        <w:rPr>
          <w:noProof/>
        </w:rPr>
        <w:fldChar w:fldCharType="begin"/>
      </w:r>
      <w:r>
        <w:rPr>
          <w:noProof/>
        </w:rPr>
        <w:instrText xml:space="preserve"> PAGEREF _Toc482620998 \h </w:instrText>
      </w:r>
      <w:r>
        <w:rPr>
          <w:noProof/>
        </w:rPr>
      </w:r>
      <w:r>
        <w:rPr>
          <w:noProof/>
        </w:rPr>
        <w:fldChar w:fldCharType="separate"/>
      </w:r>
      <w:r w:rsidR="00923841">
        <w:rPr>
          <w:noProof/>
        </w:rPr>
        <w:t>68</w:t>
      </w:r>
      <w:r>
        <w:rPr>
          <w:noProof/>
        </w:rPr>
        <w:fldChar w:fldCharType="end"/>
      </w:r>
    </w:p>
    <w:p w14:paraId="7322FAB3" w14:textId="733EAB24" w:rsidR="00951E12" w:rsidRDefault="00951E12">
      <w:pPr>
        <w:pStyle w:val="TOC3"/>
        <w:rPr>
          <w:rFonts w:asciiTheme="minorHAnsi" w:hAnsiTheme="minorHAnsi"/>
          <w:noProof/>
          <w:lang w:val="en-US" w:eastAsia="en-US"/>
        </w:rPr>
      </w:pPr>
      <w:r>
        <w:rPr>
          <w:noProof/>
        </w:rPr>
        <w:t>3.2.1 Intermediate RREPs</w:t>
      </w:r>
      <w:r>
        <w:rPr>
          <w:noProof/>
        </w:rPr>
        <w:tab/>
      </w:r>
      <w:r>
        <w:rPr>
          <w:noProof/>
        </w:rPr>
        <w:fldChar w:fldCharType="begin"/>
      </w:r>
      <w:r>
        <w:rPr>
          <w:noProof/>
        </w:rPr>
        <w:instrText xml:space="preserve"> PAGEREF _Toc482620999 \h </w:instrText>
      </w:r>
      <w:r>
        <w:rPr>
          <w:noProof/>
        </w:rPr>
      </w:r>
      <w:r>
        <w:rPr>
          <w:noProof/>
        </w:rPr>
        <w:fldChar w:fldCharType="separate"/>
      </w:r>
      <w:r w:rsidR="00923841">
        <w:rPr>
          <w:noProof/>
        </w:rPr>
        <w:t>69</w:t>
      </w:r>
      <w:r>
        <w:rPr>
          <w:noProof/>
        </w:rPr>
        <w:fldChar w:fldCharType="end"/>
      </w:r>
    </w:p>
    <w:p w14:paraId="1FF8980B" w14:textId="7ECAABD5" w:rsidR="00951E12" w:rsidRDefault="00951E12">
      <w:pPr>
        <w:pStyle w:val="TOC3"/>
        <w:rPr>
          <w:rFonts w:asciiTheme="minorHAnsi" w:hAnsiTheme="minorHAnsi"/>
          <w:noProof/>
          <w:lang w:val="en-US" w:eastAsia="en-US"/>
        </w:rPr>
      </w:pPr>
      <w:r>
        <w:rPr>
          <w:noProof/>
        </w:rPr>
        <w:t>3.2.2 RERRs</w:t>
      </w:r>
      <w:r>
        <w:rPr>
          <w:noProof/>
        </w:rPr>
        <w:tab/>
      </w:r>
      <w:r>
        <w:rPr>
          <w:noProof/>
        </w:rPr>
        <w:fldChar w:fldCharType="begin"/>
      </w:r>
      <w:r>
        <w:rPr>
          <w:noProof/>
        </w:rPr>
        <w:instrText xml:space="preserve"> PAGEREF _Toc482621000 \h </w:instrText>
      </w:r>
      <w:r>
        <w:rPr>
          <w:noProof/>
        </w:rPr>
      </w:r>
      <w:r>
        <w:rPr>
          <w:noProof/>
        </w:rPr>
        <w:fldChar w:fldCharType="separate"/>
      </w:r>
      <w:r w:rsidR="00923841">
        <w:rPr>
          <w:noProof/>
        </w:rPr>
        <w:t>71</w:t>
      </w:r>
      <w:r>
        <w:rPr>
          <w:noProof/>
        </w:rPr>
        <w:fldChar w:fldCharType="end"/>
      </w:r>
    </w:p>
    <w:p w14:paraId="1EEDB0F2" w14:textId="69DACF3F" w:rsidR="00951E12" w:rsidRDefault="00951E12">
      <w:pPr>
        <w:pStyle w:val="TOC3"/>
        <w:rPr>
          <w:rFonts w:asciiTheme="minorHAnsi" w:hAnsiTheme="minorHAnsi"/>
          <w:noProof/>
          <w:lang w:val="en-US" w:eastAsia="en-US"/>
        </w:rPr>
      </w:pPr>
      <w:r>
        <w:rPr>
          <w:noProof/>
        </w:rPr>
        <w:t>3.2.3 Sequence Numbers</w:t>
      </w:r>
      <w:r>
        <w:rPr>
          <w:noProof/>
        </w:rPr>
        <w:tab/>
      </w:r>
      <w:r>
        <w:rPr>
          <w:noProof/>
        </w:rPr>
        <w:fldChar w:fldCharType="begin"/>
      </w:r>
      <w:r>
        <w:rPr>
          <w:noProof/>
        </w:rPr>
        <w:instrText xml:space="preserve"> PAGEREF _Toc482621001 \h </w:instrText>
      </w:r>
      <w:r>
        <w:rPr>
          <w:noProof/>
        </w:rPr>
      </w:r>
      <w:r>
        <w:rPr>
          <w:noProof/>
        </w:rPr>
        <w:fldChar w:fldCharType="separate"/>
      </w:r>
      <w:r w:rsidR="00923841">
        <w:rPr>
          <w:noProof/>
        </w:rPr>
        <w:t>72</w:t>
      </w:r>
      <w:r>
        <w:rPr>
          <w:noProof/>
        </w:rPr>
        <w:fldChar w:fldCharType="end"/>
      </w:r>
    </w:p>
    <w:p w14:paraId="1FA9EA50" w14:textId="5EA88305" w:rsidR="00951E12" w:rsidRDefault="00951E12">
      <w:pPr>
        <w:pStyle w:val="TOC3"/>
        <w:rPr>
          <w:rFonts w:asciiTheme="minorHAnsi" w:hAnsiTheme="minorHAnsi"/>
          <w:noProof/>
          <w:lang w:val="en-US" w:eastAsia="en-US"/>
        </w:rPr>
      </w:pPr>
      <w:r>
        <w:rPr>
          <w:noProof/>
        </w:rPr>
        <w:t>3.2.4 Route Costs</w:t>
      </w:r>
      <w:r>
        <w:rPr>
          <w:noProof/>
        </w:rPr>
        <w:tab/>
      </w:r>
      <w:r>
        <w:rPr>
          <w:noProof/>
        </w:rPr>
        <w:fldChar w:fldCharType="begin"/>
      </w:r>
      <w:r>
        <w:rPr>
          <w:noProof/>
        </w:rPr>
        <w:instrText xml:space="preserve"> PAGEREF _Toc482621002 \h </w:instrText>
      </w:r>
      <w:r>
        <w:rPr>
          <w:noProof/>
        </w:rPr>
      </w:r>
      <w:r>
        <w:rPr>
          <w:noProof/>
        </w:rPr>
        <w:fldChar w:fldCharType="separate"/>
      </w:r>
      <w:r w:rsidR="00923841">
        <w:rPr>
          <w:noProof/>
        </w:rPr>
        <w:t>73</w:t>
      </w:r>
      <w:r>
        <w:rPr>
          <w:noProof/>
        </w:rPr>
        <w:fldChar w:fldCharType="end"/>
      </w:r>
    </w:p>
    <w:p w14:paraId="548ED3F5" w14:textId="6C81C6D0" w:rsidR="00951E12" w:rsidRDefault="00951E12">
      <w:pPr>
        <w:pStyle w:val="TOC3"/>
        <w:rPr>
          <w:rFonts w:asciiTheme="minorHAnsi" w:hAnsiTheme="minorHAnsi"/>
          <w:noProof/>
          <w:lang w:val="en-US" w:eastAsia="en-US"/>
        </w:rPr>
      </w:pPr>
      <w:r>
        <w:rPr>
          <w:noProof/>
        </w:rPr>
        <w:t>3.2.5 Discovery and Maintenance Patterns</w:t>
      </w:r>
      <w:r>
        <w:rPr>
          <w:noProof/>
        </w:rPr>
        <w:tab/>
      </w:r>
      <w:r>
        <w:rPr>
          <w:noProof/>
        </w:rPr>
        <w:fldChar w:fldCharType="begin"/>
      </w:r>
      <w:r>
        <w:rPr>
          <w:noProof/>
        </w:rPr>
        <w:instrText xml:space="preserve"> PAGEREF _Toc482621003 \h </w:instrText>
      </w:r>
      <w:r>
        <w:rPr>
          <w:noProof/>
        </w:rPr>
      </w:r>
      <w:r>
        <w:rPr>
          <w:noProof/>
        </w:rPr>
        <w:fldChar w:fldCharType="separate"/>
      </w:r>
      <w:r w:rsidR="00923841">
        <w:rPr>
          <w:noProof/>
        </w:rPr>
        <w:t>76</w:t>
      </w:r>
      <w:r>
        <w:rPr>
          <w:noProof/>
        </w:rPr>
        <w:fldChar w:fldCharType="end"/>
      </w:r>
    </w:p>
    <w:p w14:paraId="06663021" w14:textId="406BA254" w:rsidR="00951E12" w:rsidRDefault="00951E12">
      <w:pPr>
        <w:pStyle w:val="TOC3"/>
        <w:rPr>
          <w:rFonts w:asciiTheme="minorHAnsi" w:hAnsiTheme="minorHAnsi"/>
          <w:noProof/>
          <w:lang w:val="en-US" w:eastAsia="en-US"/>
        </w:rPr>
      </w:pPr>
      <w:r>
        <w:rPr>
          <w:noProof/>
        </w:rPr>
        <w:t>3.2.6 Other Features</w:t>
      </w:r>
      <w:r>
        <w:rPr>
          <w:noProof/>
        </w:rPr>
        <w:tab/>
      </w:r>
      <w:r>
        <w:rPr>
          <w:noProof/>
        </w:rPr>
        <w:fldChar w:fldCharType="begin"/>
      </w:r>
      <w:r>
        <w:rPr>
          <w:noProof/>
        </w:rPr>
        <w:instrText xml:space="preserve"> PAGEREF _Toc482621004 \h </w:instrText>
      </w:r>
      <w:r>
        <w:rPr>
          <w:noProof/>
        </w:rPr>
      </w:r>
      <w:r>
        <w:rPr>
          <w:noProof/>
        </w:rPr>
        <w:fldChar w:fldCharType="separate"/>
      </w:r>
      <w:r w:rsidR="00923841">
        <w:rPr>
          <w:noProof/>
        </w:rPr>
        <w:t>77</w:t>
      </w:r>
      <w:r>
        <w:rPr>
          <w:noProof/>
        </w:rPr>
        <w:fldChar w:fldCharType="end"/>
      </w:r>
    </w:p>
    <w:p w14:paraId="19511877" w14:textId="22F4B828" w:rsidR="00951E12" w:rsidRDefault="00951E12">
      <w:pPr>
        <w:pStyle w:val="TOC4"/>
        <w:tabs>
          <w:tab w:val="right" w:leader="dot" w:pos="8630"/>
        </w:tabs>
        <w:rPr>
          <w:rFonts w:asciiTheme="minorHAnsi" w:hAnsiTheme="minorHAnsi"/>
          <w:noProof/>
          <w:lang w:val="en-US" w:eastAsia="en-US"/>
        </w:rPr>
      </w:pPr>
      <w:r>
        <w:rPr>
          <w:noProof/>
        </w:rPr>
        <w:t>Router Clients</w:t>
      </w:r>
      <w:r>
        <w:rPr>
          <w:noProof/>
        </w:rPr>
        <w:tab/>
      </w:r>
      <w:r>
        <w:rPr>
          <w:noProof/>
        </w:rPr>
        <w:fldChar w:fldCharType="begin"/>
      </w:r>
      <w:r>
        <w:rPr>
          <w:noProof/>
        </w:rPr>
        <w:instrText xml:space="preserve"> PAGEREF _Toc482621005 \h </w:instrText>
      </w:r>
      <w:r>
        <w:rPr>
          <w:noProof/>
        </w:rPr>
      </w:r>
      <w:r>
        <w:rPr>
          <w:noProof/>
        </w:rPr>
        <w:fldChar w:fldCharType="separate"/>
      </w:r>
      <w:r w:rsidR="00923841">
        <w:rPr>
          <w:noProof/>
        </w:rPr>
        <w:t>77</w:t>
      </w:r>
      <w:r>
        <w:rPr>
          <w:noProof/>
        </w:rPr>
        <w:fldChar w:fldCharType="end"/>
      </w:r>
    </w:p>
    <w:p w14:paraId="572442BA" w14:textId="1E3D3505" w:rsidR="00951E12" w:rsidRDefault="00951E12">
      <w:pPr>
        <w:pStyle w:val="TOC4"/>
        <w:tabs>
          <w:tab w:val="right" w:leader="dot" w:pos="8630"/>
        </w:tabs>
        <w:rPr>
          <w:rFonts w:asciiTheme="minorHAnsi" w:hAnsiTheme="minorHAnsi"/>
          <w:noProof/>
          <w:lang w:val="en-US" w:eastAsia="en-US"/>
        </w:rPr>
      </w:pPr>
      <w:r>
        <w:rPr>
          <w:noProof/>
        </w:rPr>
        <w:t>Multicast RREPs</w:t>
      </w:r>
      <w:r>
        <w:rPr>
          <w:noProof/>
        </w:rPr>
        <w:tab/>
      </w:r>
      <w:r>
        <w:rPr>
          <w:noProof/>
        </w:rPr>
        <w:fldChar w:fldCharType="begin"/>
      </w:r>
      <w:r>
        <w:rPr>
          <w:noProof/>
        </w:rPr>
        <w:instrText xml:space="preserve"> PAGEREF _Toc482621006 \h </w:instrText>
      </w:r>
      <w:r>
        <w:rPr>
          <w:noProof/>
        </w:rPr>
      </w:r>
      <w:r>
        <w:rPr>
          <w:noProof/>
        </w:rPr>
        <w:fldChar w:fldCharType="separate"/>
      </w:r>
      <w:r w:rsidR="00923841">
        <w:rPr>
          <w:noProof/>
        </w:rPr>
        <w:t>78</w:t>
      </w:r>
      <w:r>
        <w:rPr>
          <w:noProof/>
        </w:rPr>
        <w:fldChar w:fldCharType="end"/>
      </w:r>
    </w:p>
    <w:p w14:paraId="2520CDF0" w14:textId="6A500F7B" w:rsidR="00951E12" w:rsidRDefault="00951E12">
      <w:pPr>
        <w:pStyle w:val="TOC4"/>
        <w:tabs>
          <w:tab w:val="right" w:leader="dot" w:pos="8630"/>
        </w:tabs>
        <w:rPr>
          <w:rFonts w:asciiTheme="minorHAnsi" w:hAnsiTheme="minorHAnsi"/>
          <w:noProof/>
          <w:lang w:val="en-US" w:eastAsia="en-US"/>
        </w:rPr>
      </w:pPr>
      <w:r>
        <w:rPr>
          <w:noProof/>
        </w:rPr>
        <w:t>Hop Limits</w:t>
      </w:r>
      <w:r>
        <w:rPr>
          <w:noProof/>
        </w:rPr>
        <w:tab/>
      </w:r>
      <w:r>
        <w:rPr>
          <w:noProof/>
        </w:rPr>
        <w:fldChar w:fldCharType="begin"/>
      </w:r>
      <w:r>
        <w:rPr>
          <w:noProof/>
        </w:rPr>
        <w:instrText xml:space="preserve"> PAGEREF _Toc482621007 \h </w:instrText>
      </w:r>
      <w:r>
        <w:rPr>
          <w:noProof/>
        </w:rPr>
      </w:r>
      <w:r>
        <w:rPr>
          <w:noProof/>
        </w:rPr>
        <w:fldChar w:fldCharType="separate"/>
      </w:r>
      <w:r w:rsidR="00923841">
        <w:rPr>
          <w:noProof/>
        </w:rPr>
        <w:t>78</w:t>
      </w:r>
      <w:r>
        <w:rPr>
          <w:noProof/>
        </w:rPr>
        <w:fldChar w:fldCharType="end"/>
      </w:r>
    </w:p>
    <w:p w14:paraId="76892708" w14:textId="624D309F" w:rsidR="00951E12" w:rsidRDefault="00951E12">
      <w:pPr>
        <w:pStyle w:val="TOC3"/>
        <w:rPr>
          <w:rFonts w:asciiTheme="minorHAnsi" w:hAnsiTheme="minorHAnsi"/>
          <w:noProof/>
          <w:lang w:val="en-US" w:eastAsia="en-US"/>
        </w:rPr>
      </w:pPr>
      <w:r>
        <w:rPr>
          <w:noProof/>
        </w:rPr>
        <w:t>3.2.7 D</w:t>
      </w:r>
      <w:r w:rsidRPr="00004523">
        <w:rPr>
          <w:noProof/>
          <w:vertAlign w:val="superscript"/>
        </w:rPr>
        <w:t>3</w:t>
      </w:r>
      <w:r>
        <w:rPr>
          <w:noProof/>
        </w:rPr>
        <w:t xml:space="preserve"> Modifications</w:t>
      </w:r>
      <w:r>
        <w:rPr>
          <w:noProof/>
        </w:rPr>
        <w:tab/>
      </w:r>
      <w:r>
        <w:rPr>
          <w:noProof/>
        </w:rPr>
        <w:fldChar w:fldCharType="begin"/>
      </w:r>
      <w:r>
        <w:rPr>
          <w:noProof/>
        </w:rPr>
        <w:instrText xml:space="preserve"> PAGEREF _Toc482621008 \h </w:instrText>
      </w:r>
      <w:r>
        <w:rPr>
          <w:noProof/>
        </w:rPr>
      </w:r>
      <w:r>
        <w:rPr>
          <w:noProof/>
        </w:rPr>
        <w:fldChar w:fldCharType="separate"/>
      </w:r>
      <w:r w:rsidR="00923841">
        <w:rPr>
          <w:noProof/>
        </w:rPr>
        <w:t>79</w:t>
      </w:r>
      <w:r>
        <w:rPr>
          <w:noProof/>
        </w:rPr>
        <w:fldChar w:fldCharType="end"/>
      </w:r>
    </w:p>
    <w:p w14:paraId="06AB5C9D" w14:textId="66F28ECD" w:rsidR="00951E12" w:rsidRDefault="00951E12">
      <w:pPr>
        <w:pStyle w:val="TOC3"/>
        <w:rPr>
          <w:rFonts w:asciiTheme="minorHAnsi" w:hAnsiTheme="minorHAnsi"/>
          <w:noProof/>
          <w:lang w:val="en-US" w:eastAsia="en-US"/>
        </w:rPr>
      </w:pPr>
      <w:r>
        <w:rPr>
          <w:noProof/>
        </w:rPr>
        <w:t>3.2.8 Drawbacks</w:t>
      </w:r>
      <w:r>
        <w:rPr>
          <w:noProof/>
        </w:rPr>
        <w:tab/>
      </w:r>
      <w:r>
        <w:rPr>
          <w:noProof/>
        </w:rPr>
        <w:fldChar w:fldCharType="begin"/>
      </w:r>
      <w:r>
        <w:rPr>
          <w:noProof/>
        </w:rPr>
        <w:instrText xml:space="preserve"> PAGEREF _Toc482621009 \h </w:instrText>
      </w:r>
      <w:r>
        <w:rPr>
          <w:noProof/>
        </w:rPr>
      </w:r>
      <w:r>
        <w:rPr>
          <w:noProof/>
        </w:rPr>
        <w:fldChar w:fldCharType="separate"/>
      </w:r>
      <w:r w:rsidR="00923841">
        <w:rPr>
          <w:noProof/>
        </w:rPr>
        <w:t>80</w:t>
      </w:r>
      <w:r>
        <w:rPr>
          <w:noProof/>
        </w:rPr>
        <w:fldChar w:fldCharType="end"/>
      </w:r>
    </w:p>
    <w:p w14:paraId="770CAC81" w14:textId="4E1C317D" w:rsidR="00951E12" w:rsidRDefault="00951E12">
      <w:pPr>
        <w:pStyle w:val="TOC1"/>
        <w:rPr>
          <w:rFonts w:asciiTheme="minorHAnsi" w:hAnsiTheme="minorHAnsi"/>
          <w:noProof/>
          <w:lang w:val="en-US" w:eastAsia="en-US"/>
        </w:rPr>
      </w:pPr>
      <w:r>
        <w:rPr>
          <w:noProof/>
        </w:rPr>
        <w:t>Chapter 4: Simulation</w:t>
      </w:r>
      <w:r>
        <w:rPr>
          <w:noProof/>
        </w:rPr>
        <w:tab/>
      </w:r>
      <w:r>
        <w:rPr>
          <w:noProof/>
        </w:rPr>
        <w:fldChar w:fldCharType="begin"/>
      </w:r>
      <w:r>
        <w:rPr>
          <w:noProof/>
        </w:rPr>
        <w:instrText xml:space="preserve"> PAGEREF _Toc482621010 \h </w:instrText>
      </w:r>
      <w:r>
        <w:rPr>
          <w:noProof/>
        </w:rPr>
      </w:r>
      <w:r>
        <w:rPr>
          <w:noProof/>
        </w:rPr>
        <w:fldChar w:fldCharType="separate"/>
      </w:r>
      <w:r w:rsidR="00923841">
        <w:rPr>
          <w:noProof/>
        </w:rPr>
        <w:t>83</w:t>
      </w:r>
      <w:r>
        <w:rPr>
          <w:noProof/>
        </w:rPr>
        <w:fldChar w:fldCharType="end"/>
      </w:r>
    </w:p>
    <w:p w14:paraId="3C42B6EB" w14:textId="5947D690" w:rsidR="00951E12" w:rsidRDefault="00951E12">
      <w:pPr>
        <w:pStyle w:val="TOC2"/>
        <w:rPr>
          <w:rFonts w:asciiTheme="minorHAnsi" w:hAnsiTheme="minorHAnsi"/>
          <w:noProof/>
          <w:lang w:val="en-US" w:eastAsia="en-US"/>
        </w:rPr>
      </w:pPr>
      <w:r>
        <w:rPr>
          <w:noProof/>
        </w:rPr>
        <w:t>4.1 Implementation</w:t>
      </w:r>
      <w:r>
        <w:rPr>
          <w:noProof/>
        </w:rPr>
        <w:tab/>
      </w:r>
      <w:r>
        <w:rPr>
          <w:noProof/>
        </w:rPr>
        <w:fldChar w:fldCharType="begin"/>
      </w:r>
      <w:r>
        <w:rPr>
          <w:noProof/>
        </w:rPr>
        <w:instrText xml:space="preserve"> PAGEREF _Toc482621011 \h </w:instrText>
      </w:r>
      <w:r>
        <w:rPr>
          <w:noProof/>
        </w:rPr>
      </w:r>
      <w:r>
        <w:rPr>
          <w:noProof/>
        </w:rPr>
        <w:fldChar w:fldCharType="separate"/>
      </w:r>
      <w:r w:rsidR="00923841">
        <w:rPr>
          <w:noProof/>
        </w:rPr>
        <w:t>86</w:t>
      </w:r>
      <w:r>
        <w:rPr>
          <w:noProof/>
        </w:rPr>
        <w:fldChar w:fldCharType="end"/>
      </w:r>
    </w:p>
    <w:p w14:paraId="66701821" w14:textId="5F11488E" w:rsidR="00951E12" w:rsidRDefault="00951E12">
      <w:pPr>
        <w:pStyle w:val="TOC3"/>
        <w:rPr>
          <w:rFonts w:asciiTheme="minorHAnsi" w:hAnsiTheme="minorHAnsi"/>
          <w:noProof/>
          <w:lang w:val="en-US" w:eastAsia="en-US"/>
        </w:rPr>
      </w:pPr>
      <w:r>
        <w:rPr>
          <w:noProof/>
        </w:rPr>
        <w:lastRenderedPageBreak/>
        <w:t>4.1.1 CubeMac</w:t>
      </w:r>
      <w:r>
        <w:rPr>
          <w:noProof/>
        </w:rPr>
        <w:tab/>
      </w:r>
      <w:r>
        <w:rPr>
          <w:noProof/>
        </w:rPr>
        <w:fldChar w:fldCharType="begin"/>
      </w:r>
      <w:r>
        <w:rPr>
          <w:noProof/>
        </w:rPr>
        <w:instrText xml:space="preserve"> PAGEREF _Toc482621012 \h </w:instrText>
      </w:r>
      <w:r>
        <w:rPr>
          <w:noProof/>
        </w:rPr>
      </w:r>
      <w:r>
        <w:rPr>
          <w:noProof/>
        </w:rPr>
        <w:fldChar w:fldCharType="separate"/>
      </w:r>
      <w:r w:rsidR="00923841">
        <w:rPr>
          <w:noProof/>
        </w:rPr>
        <w:t>89</w:t>
      </w:r>
      <w:r>
        <w:rPr>
          <w:noProof/>
        </w:rPr>
        <w:fldChar w:fldCharType="end"/>
      </w:r>
    </w:p>
    <w:p w14:paraId="755AA41E" w14:textId="2789FC1B" w:rsidR="00951E12" w:rsidRDefault="00951E12">
      <w:pPr>
        <w:pStyle w:val="TOC3"/>
        <w:rPr>
          <w:rFonts w:asciiTheme="minorHAnsi" w:hAnsiTheme="minorHAnsi"/>
          <w:noProof/>
          <w:lang w:val="en-US" w:eastAsia="en-US"/>
        </w:rPr>
      </w:pPr>
      <w:r>
        <w:rPr>
          <w:noProof/>
        </w:rPr>
        <w:t>4.1.2 D</w:t>
      </w:r>
      <w:r w:rsidRPr="00004523">
        <w:rPr>
          <w:noProof/>
          <w:vertAlign w:val="superscript"/>
        </w:rPr>
        <w:t>3</w:t>
      </w:r>
      <w:r>
        <w:rPr>
          <w:noProof/>
        </w:rPr>
        <w:tab/>
      </w:r>
      <w:r>
        <w:rPr>
          <w:noProof/>
        </w:rPr>
        <w:fldChar w:fldCharType="begin"/>
      </w:r>
      <w:r>
        <w:rPr>
          <w:noProof/>
        </w:rPr>
        <w:instrText xml:space="preserve"> PAGEREF _Toc482621013 \h </w:instrText>
      </w:r>
      <w:r>
        <w:rPr>
          <w:noProof/>
        </w:rPr>
      </w:r>
      <w:r>
        <w:rPr>
          <w:noProof/>
        </w:rPr>
        <w:fldChar w:fldCharType="separate"/>
      </w:r>
      <w:r w:rsidR="00923841">
        <w:rPr>
          <w:noProof/>
        </w:rPr>
        <w:t>90</w:t>
      </w:r>
      <w:r>
        <w:rPr>
          <w:noProof/>
        </w:rPr>
        <w:fldChar w:fldCharType="end"/>
      </w:r>
    </w:p>
    <w:p w14:paraId="315715F3" w14:textId="5E22FC13" w:rsidR="00951E12" w:rsidRDefault="00951E12">
      <w:pPr>
        <w:pStyle w:val="TOC3"/>
        <w:rPr>
          <w:rFonts w:asciiTheme="minorHAnsi" w:hAnsiTheme="minorHAnsi"/>
          <w:noProof/>
          <w:lang w:val="en-US" w:eastAsia="en-US"/>
        </w:rPr>
      </w:pPr>
      <w:r>
        <w:rPr>
          <w:noProof/>
        </w:rPr>
        <w:t>4.1.3 Parameterization</w:t>
      </w:r>
      <w:r>
        <w:rPr>
          <w:noProof/>
        </w:rPr>
        <w:tab/>
      </w:r>
      <w:r>
        <w:rPr>
          <w:noProof/>
        </w:rPr>
        <w:fldChar w:fldCharType="begin"/>
      </w:r>
      <w:r>
        <w:rPr>
          <w:noProof/>
        </w:rPr>
        <w:instrText xml:space="preserve"> PAGEREF _Toc482621014 \h </w:instrText>
      </w:r>
      <w:r>
        <w:rPr>
          <w:noProof/>
        </w:rPr>
      </w:r>
      <w:r>
        <w:rPr>
          <w:noProof/>
        </w:rPr>
        <w:fldChar w:fldCharType="separate"/>
      </w:r>
      <w:r w:rsidR="00923841">
        <w:rPr>
          <w:noProof/>
        </w:rPr>
        <w:t>93</w:t>
      </w:r>
      <w:r>
        <w:rPr>
          <w:noProof/>
        </w:rPr>
        <w:fldChar w:fldCharType="end"/>
      </w:r>
    </w:p>
    <w:p w14:paraId="74F1D946" w14:textId="06B88618" w:rsidR="00951E12" w:rsidRDefault="00951E12">
      <w:pPr>
        <w:pStyle w:val="TOC3"/>
        <w:rPr>
          <w:rFonts w:asciiTheme="minorHAnsi" w:hAnsiTheme="minorHAnsi"/>
          <w:noProof/>
          <w:lang w:val="en-US" w:eastAsia="en-US"/>
        </w:rPr>
      </w:pPr>
      <w:r>
        <w:rPr>
          <w:noProof/>
        </w:rPr>
        <w:t>4.1.4 Scenario 1a &amp; 1b</w:t>
      </w:r>
      <w:r>
        <w:rPr>
          <w:noProof/>
        </w:rPr>
        <w:tab/>
      </w:r>
      <w:r>
        <w:rPr>
          <w:noProof/>
        </w:rPr>
        <w:fldChar w:fldCharType="begin"/>
      </w:r>
      <w:r>
        <w:rPr>
          <w:noProof/>
        </w:rPr>
        <w:instrText xml:space="preserve"> PAGEREF _Toc482621015 \h </w:instrText>
      </w:r>
      <w:r>
        <w:rPr>
          <w:noProof/>
        </w:rPr>
      </w:r>
      <w:r>
        <w:rPr>
          <w:noProof/>
        </w:rPr>
        <w:fldChar w:fldCharType="separate"/>
      </w:r>
      <w:r w:rsidR="00923841">
        <w:rPr>
          <w:noProof/>
        </w:rPr>
        <w:t>95</w:t>
      </w:r>
      <w:r>
        <w:rPr>
          <w:noProof/>
        </w:rPr>
        <w:fldChar w:fldCharType="end"/>
      </w:r>
    </w:p>
    <w:p w14:paraId="7D295600" w14:textId="581F95F0" w:rsidR="00951E12" w:rsidRDefault="00951E12">
      <w:pPr>
        <w:pStyle w:val="TOC3"/>
        <w:rPr>
          <w:rFonts w:asciiTheme="minorHAnsi" w:hAnsiTheme="minorHAnsi"/>
          <w:noProof/>
          <w:lang w:val="en-US" w:eastAsia="en-US"/>
        </w:rPr>
      </w:pPr>
      <w:r>
        <w:rPr>
          <w:noProof/>
        </w:rPr>
        <w:t>4.1.5 Scenario 2a &amp; 2b</w:t>
      </w:r>
      <w:r>
        <w:rPr>
          <w:noProof/>
        </w:rPr>
        <w:tab/>
      </w:r>
      <w:r>
        <w:rPr>
          <w:noProof/>
        </w:rPr>
        <w:fldChar w:fldCharType="begin"/>
      </w:r>
      <w:r>
        <w:rPr>
          <w:noProof/>
        </w:rPr>
        <w:instrText xml:space="preserve"> PAGEREF _Toc482621016 \h </w:instrText>
      </w:r>
      <w:r>
        <w:rPr>
          <w:noProof/>
        </w:rPr>
      </w:r>
      <w:r>
        <w:rPr>
          <w:noProof/>
        </w:rPr>
        <w:fldChar w:fldCharType="separate"/>
      </w:r>
      <w:r w:rsidR="00923841">
        <w:rPr>
          <w:noProof/>
        </w:rPr>
        <w:t>95</w:t>
      </w:r>
      <w:r>
        <w:rPr>
          <w:noProof/>
        </w:rPr>
        <w:fldChar w:fldCharType="end"/>
      </w:r>
    </w:p>
    <w:p w14:paraId="35D53CB4" w14:textId="683DC0F8" w:rsidR="00951E12" w:rsidRDefault="00951E12">
      <w:pPr>
        <w:pStyle w:val="TOC3"/>
        <w:rPr>
          <w:rFonts w:asciiTheme="minorHAnsi" w:hAnsiTheme="minorHAnsi"/>
          <w:noProof/>
          <w:lang w:val="en-US" w:eastAsia="en-US"/>
        </w:rPr>
      </w:pPr>
      <w:r>
        <w:rPr>
          <w:noProof/>
        </w:rPr>
        <w:t>4.1.6 Scenario 3</w:t>
      </w:r>
      <w:r>
        <w:rPr>
          <w:noProof/>
        </w:rPr>
        <w:tab/>
      </w:r>
      <w:r>
        <w:rPr>
          <w:noProof/>
        </w:rPr>
        <w:fldChar w:fldCharType="begin"/>
      </w:r>
      <w:r>
        <w:rPr>
          <w:noProof/>
        </w:rPr>
        <w:instrText xml:space="preserve"> PAGEREF _Toc482621017 \h </w:instrText>
      </w:r>
      <w:r>
        <w:rPr>
          <w:noProof/>
        </w:rPr>
      </w:r>
      <w:r>
        <w:rPr>
          <w:noProof/>
        </w:rPr>
        <w:fldChar w:fldCharType="separate"/>
      </w:r>
      <w:r w:rsidR="00923841">
        <w:rPr>
          <w:noProof/>
        </w:rPr>
        <w:t>95</w:t>
      </w:r>
      <w:r>
        <w:rPr>
          <w:noProof/>
        </w:rPr>
        <w:fldChar w:fldCharType="end"/>
      </w:r>
    </w:p>
    <w:p w14:paraId="5086A539" w14:textId="1DA0F918" w:rsidR="00951E12" w:rsidRDefault="00951E12">
      <w:pPr>
        <w:pStyle w:val="TOC2"/>
        <w:rPr>
          <w:rFonts w:asciiTheme="minorHAnsi" w:hAnsiTheme="minorHAnsi"/>
          <w:noProof/>
          <w:lang w:val="en-US" w:eastAsia="en-US"/>
        </w:rPr>
      </w:pPr>
      <w:r>
        <w:rPr>
          <w:noProof/>
        </w:rPr>
        <w:t>4.2 Issues</w:t>
      </w:r>
      <w:r>
        <w:rPr>
          <w:noProof/>
        </w:rPr>
        <w:tab/>
      </w:r>
      <w:r>
        <w:rPr>
          <w:noProof/>
        </w:rPr>
        <w:fldChar w:fldCharType="begin"/>
      </w:r>
      <w:r>
        <w:rPr>
          <w:noProof/>
        </w:rPr>
        <w:instrText xml:space="preserve"> PAGEREF _Toc482621018 \h </w:instrText>
      </w:r>
      <w:r>
        <w:rPr>
          <w:noProof/>
        </w:rPr>
      </w:r>
      <w:r>
        <w:rPr>
          <w:noProof/>
        </w:rPr>
        <w:fldChar w:fldCharType="separate"/>
      </w:r>
      <w:r w:rsidR="00923841">
        <w:rPr>
          <w:noProof/>
        </w:rPr>
        <w:t>96</w:t>
      </w:r>
      <w:r>
        <w:rPr>
          <w:noProof/>
        </w:rPr>
        <w:fldChar w:fldCharType="end"/>
      </w:r>
    </w:p>
    <w:p w14:paraId="587D61C2" w14:textId="4054CC3F" w:rsidR="00951E12" w:rsidRDefault="00951E12">
      <w:pPr>
        <w:pStyle w:val="TOC3"/>
        <w:rPr>
          <w:rFonts w:asciiTheme="minorHAnsi" w:hAnsiTheme="minorHAnsi"/>
          <w:noProof/>
          <w:lang w:val="en-US" w:eastAsia="en-US"/>
        </w:rPr>
      </w:pPr>
      <w:r>
        <w:rPr>
          <w:noProof/>
        </w:rPr>
        <w:t>4.2.1 CDMA</w:t>
      </w:r>
      <w:r>
        <w:rPr>
          <w:noProof/>
        </w:rPr>
        <w:tab/>
      </w:r>
      <w:r>
        <w:rPr>
          <w:noProof/>
        </w:rPr>
        <w:fldChar w:fldCharType="begin"/>
      </w:r>
      <w:r>
        <w:rPr>
          <w:noProof/>
        </w:rPr>
        <w:instrText xml:space="preserve"> PAGEREF _Toc482621019 \h </w:instrText>
      </w:r>
      <w:r>
        <w:rPr>
          <w:noProof/>
        </w:rPr>
      </w:r>
      <w:r>
        <w:rPr>
          <w:noProof/>
        </w:rPr>
        <w:fldChar w:fldCharType="separate"/>
      </w:r>
      <w:r w:rsidR="00923841">
        <w:rPr>
          <w:noProof/>
        </w:rPr>
        <w:t>96</w:t>
      </w:r>
      <w:r>
        <w:rPr>
          <w:noProof/>
        </w:rPr>
        <w:fldChar w:fldCharType="end"/>
      </w:r>
    </w:p>
    <w:p w14:paraId="5D1C3873" w14:textId="11F504AD" w:rsidR="00951E12" w:rsidRDefault="00951E12">
      <w:pPr>
        <w:pStyle w:val="TOC3"/>
        <w:rPr>
          <w:rFonts w:asciiTheme="minorHAnsi" w:hAnsiTheme="minorHAnsi"/>
          <w:noProof/>
          <w:lang w:val="en-US" w:eastAsia="en-US"/>
        </w:rPr>
      </w:pPr>
      <w:r>
        <w:rPr>
          <w:noProof/>
        </w:rPr>
        <w:t>4.2.2 Routing Protocol Modules</w:t>
      </w:r>
      <w:r>
        <w:rPr>
          <w:noProof/>
        </w:rPr>
        <w:tab/>
      </w:r>
      <w:r>
        <w:rPr>
          <w:noProof/>
        </w:rPr>
        <w:fldChar w:fldCharType="begin"/>
      </w:r>
      <w:r>
        <w:rPr>
          <w:noProof/>
        </w:rPr>
        <w:instrText xml:space="preserve"> PAGEREF _Toc482621020 \h </w:instrText>
      </w:r>
      <w:r>
        <w:rPr>
          <w:noProof/>
        </w:rPr>
      </w:r>
      <w:r>
        <w:rPr>
          <w:noProof/>
        </w:rPr>
        <w:fldChar w:fldCharType="separate"/>
      </w:r>
      <w:r w:rsidR="00923841">
        <w:rPr>
          <w:noProof/>
        </w:rPr>
        <w:t>97</w:t>
      </w:r>
      <w:r>
        <w:rPr>
          <w:noProof/>
        </w:rPr>
        <w:fldChar w:fldCharType="end"/>
      </w:r>
    </w:p>
    <w:p w14:paraId="1EAE7FFA" w14:textId="301564B8" w:rsidR="00951E12" w:rsidRDefault="00951E12">
      <w:pPr>
        <w:pStyle w:val="TOC3"/>
        <w:rPr>
          <w:rFonts w:asciiTheme="minorHAnsi" w:hAnsiTheme="minorHAnsi"/>
          <w:noProof/>
          <w:lang w:val="en-US" w:eastAsia="en-US"/>
        </w:rPr>
      </w:pPr>
      <w:r>
        <w:rPr>
          <w:noProof/>
        </w:rPr>
        <w:t>4.2.3 DYMO</w:t>
      </w:r>
      <w:r>
        <w:rPr>
          <w:noProof/>
        </w:rPr>
        <w:tab/>
      </w:r>
      <w:r>
        <w:rPr>
          <w:noProof/>
        </w:rPr>
        <w:fldChar w:fldCharType="begin"/>
      </w:r>
      <w:r>
        <w:rPr>
          <w:noProof/>
        </w:rPr>
        <w:instrText xml:space="preserve"> PAGEREF _Toc482621021 \h </w:instrText>
      </w:r>
      <w:r>
        <w:rPr>
          <w:noProof/>
        </w:rPr>
      </w:r>
      <w:r>
        <w:rPr>
          <w:noProof/>
        </w:rPr>
        <w:fldChar w:fldCharType="separate"/>
      </w:r>
      <w:r w:rsidR="00923841">
        <w:rPr>
          <w:noProof/>
        </w:rPr>
        <w:t>98</w:t>
      </w:r>
      <w:r>
        <w:rPr>
          <w:noProof/>
        </w:rPr>
        <w:fldChar w:fldCharType="end"/>
      </w:r>
    </w:p>
    <w:p w14:paraId="27705863" w14:textId="1D926CE0" w:rsidR="00951E12" w:rsidRDefault="00951E12">
      <w:pPr>
        <w:pStyle w:val="TOC3"/>
        <w:rPr>
          <w:rFonts w:asciiTheme="minorHAnsi" w:hAnsiTheme="minorHAnsi"/>
          <w:noProof/>
          <w:lang w:val="en-US" w:eastAsia="en-US"/>
        </w:rPr>
      </w:pPr>
      <w:r>
        <w:rPr>
          <w:noProof/>
        </w:rPr>
        <w:t>4.2.4 Intermittent Failures</w:t>
      </w:r>
      <w:r>
        <w:rPr>
          <w:noProof/>
        </w:rPr>
        <w:tab/>
      </w:r>
      <w:r>
        <w:rPr>
          <w:noProof/>
        </w:rPr>
        <w:fldChar w:fldCharType="begin"/>
      </w:r>
      <w:r>
        <w:rPr>
          <w:noProof/>
        </w:rPr>
        <w:instrText xml:space="preserve"> PAGEREF _Toc482621022 \h </w:instrText>
      </w:r>
      <w:r>
        <w:rPr>
          <w:noProof/>
        </w:rPr>
      </w:r>
      <w:r>
        <w:rPr>
          <w:noProof/>
        </w:rPr>
        <w:fldChar w:fldCharType="separate"/>
      </w:r>
      <w:r w:rsidR="00923841">
        <w:rPr>
          <w:noProof/>
        </w:rPr>
        <w:t>99</w:t>
      </w:r>
      <w:r>
        <w:rPr>
          <w:noProof/>
        </w:rPr>
        <w:fldChar w:fldCharType="end"/>
      </w:r>
    </w:p>
    <w:p w14:paraId="1BFB9B25" w14:textId="3E4E424D" w:rsidR="00951E12" w:rsidRDefault="00951E12">
      <w:pPr>
        <w:pStyle w:val="TOC1"/>
        <w:rPr>
          <w:rFonts w:asciiTheme="minorHAnsi" w:hAnsiTheme="minorHAnsi"/>
          <w:noProof/>
          <w:lang w:val="en-US" w:eastAsia="en-US"/>
        </w:rPr>
      </w:pPr>
      <w:r>
        <w:rPr>
          <w:noProof/>
        </w:rPr>
        <w:t>Chapter 5: Results</w:t>
      </w:r>
      <w:r>
        <w:rPr>
          <w:noProof/>
        </w:rPr>
        <w:tab/>
      </w:r>
      <w:r>
        <w:rPr>
          <w:noProof/>
        </w:rPr>
        <w:fldChar w:fldCharType="begin"/>
      </w:r>
      <w:r>
        <w:rPr>
          <w:noProof/>
        </w:rPr>
        <w:instrText xml:space="preserve"> PAGEREF _Toc482621023 \h </w:instrText>
      </w:r>
      <w:r>
        <w:rPr>
          <w:noProof/>
        </w:rPr>
      </w:r>
      <w:r>
        <w:rPr>
          <w:noProof/>
        </w:rPr>
        <w:fldChar w:fldCharType="separate"/>
      </w:r>
      <w:r w:rsidR="00923841">
        <w:rPr>
          <w:noProof/>
        </w:rPr>
        <w:t>100</w:t>
      </w:r>
      <w:r>
        <w:rPr>
          <w:noProof/>
        </w:rPr>
        <w:fldChar w:fldCharType="end"/>
      </w:r>
    </w:p>
    <w:p w14:paraId="1E7B915E" w14:textId="7F05E757" w:rsidR="00951E12" w:rsidRDefault="00951E12">
      <w:pPr>
        <w:pStyle w:val="TOC2"/>
        <w:rPr>
          <w:rFonts w:asciiTheme="minorHAnsi" w:hAnsiTheme="minorHAnsi"/>
          <w:noProof/>
          <w:lang w:val="en-US" w:eastAsia="en-US"/>
        </w:rPr>
      </w:pPr>
      <w:r>
        <w:rPr>
          <w:noProof/>
        </w:rPr>
        <w:t>5.1 Scenario 1a</w:t>
      </w:r>
      <w:r>
        <w:rPr>
          <w:noProof/>
        </w:rPr>
        <w:tab/>
      </w:r>
      <w:r>
        <w:rPr>
          <w:noProof/>
        </w:rPr>
        <w:fldChar w:fldCharType="begin"/>
      </w:r>
      <w:r>
        <w:rPr>
          <w:noProof/>
        </w:rPr>
        <w:instrText xml:space="preserve"> PAGEREF _Toc482621024 \h </w:instrText>
      </w:r>
      <w:r>
        <w:rPr>
          <w:noProof/>
        </w:rPr>
      </w:r>
      <w:r>
        <w:rPr>
          <w:noProof/>
        </w:rPr>
        <w:fldChar w:fldCharType="separate"/>
      </w:r>
      <w:r w:rsidR="00923841">
        <w:rPr>
          <w:noProof/>
        </w:rPr>
        <w:t>101</w:t>
      </w:r>
      <w:r>
        <w:rPr>
          <w:noProof/>
        </w:rPr>
        <w:fldChar w:fldCharType="end"/>
      </w:r>
    </w:p>
    <w:p w14:paraId="05847C19" w14:textId="3E335CD4" w:rsidR="00951E12" w:rsidRDefault="00951E12">
      <w:pPr>
        <w:pStyle w:val="TOC2"/>
        <w:rPr>
          <w:rFonts w:asciiTheme="minorHAnsi" w:hAnsiTheme="minorHAnsi"/>
          <w:noProof/>
          <w:lang w:val="en-US" w:eastAsia="en-US"/>
        </w:rPr>
      </w:pPr>
      <w:r>
        <w:rPr>
          <w:noProof/>
        </w:rPr>
        <w:t>5.2 Scenario 1b</w:t>
      </w:r>
      <w:r>
        <w:rPr>
          <w:noProof/>
        </w:rPr>
        <w:tab/>
      </w:r>
      <w:r>
        <w:rPr>
          <w:noProof/>
        </w:rPr>
        <w:fldChar w:fldCharType="begin"/>
      </w:r>
      <w:r>
        <w:rPr>
          <w:noProof/>
        </w:rPr>
        <w:instrText xml:space="preserve"> PAGEREF _Toc482621025 \h </w:instrText>
      </w:r>
      <w:r>
        <w:rPr>
          <w:noProof/>
        </w:rPr>
      </w:r>
      <w:r>
        <w:rPr>
          <w:noProof/>
        </w:rPr>
        <w:fldChar w:fldCharType="separate"/>
      </w:r>
      <w:r w:rsidR="00923841">
        <w:rPr>
          <w:noProof/>
        </w:rPr>
        <w:t>104</w:t>
      </w:r>
      <w:r>
        <w:rPr>
          <w:noProof/>
        </w:rPr>
        <w:fldChar w:fldCharType="end"/>
      </w:r>
    </w:p>
    <w:p w14:paraId="4699805B" w14:textId="00E5106A" w:rsidR="00951E12" w:rsidRDefault="00951E12">
      <w:pPr>
        <w:pStyle w:val="TOC2"/>
        <w:rPr>
          <w:rFonts w:asciiTheme="minorHAnsi" w:hAnsiTheme="minorHAnsi"/>
          <w:noProof/>
          <w:lang w:val="en-US" w:eastAsia="en-US"/>
        </w:rPr>
      </w:pPr>
      <w:r>
        <w:rPr>
          <w:noProof/>
        </w:rPr>
        <w:t>5.3 Scenario 2a</w:t>
      </w:r>
      <w:r>
        <w:rPr>
          <w:noProof/>
        </w:rPr>
        <w:tab/>
      </w:r>
      <w:r>
        <w:rPr>
          <w:noProof/>
        </w:rPr>
        <w:fldChar w:fldCharType="begin"/>
      </w:r>
      <w:r>
        <w:rPr>
          <w:noProof/>
        </w:rPr>
        <w:instrText xml:space="preserve"> PAGEREF _Toc482621026 \h </w:instrText>
      </w:r>
      <w:r>
        <w:rPr>
          <w:noProof/>
        </w:rPr>
      </w:r>
      <w:r>
        <w:rPr>
          <w:noProof/>
        </w:rPr>
        <w:fldChar w:fldCharType="separate"/>
      </w:r>
      <w:r w:rsidR="00923841">
        <w:rPr>
          <w:noProof/>
        </w:rPr>
        <w:t>105</w:t>
      </w:r>
      <w:r>
        <w:rPr>
          <w:noProof/>
        </w:rPr>
        <w:fldChar w:fldCharType="end"/>
      </w:r>
    </w:p>
    <w:p w14:paraId="09DE0285" w14:textId="7198FA85" w:rsidR="00951E12" w:rsidRDefault="00951E12">
      <w:pPr>
        <w:pStyle w:val="TOC2"/>
        <w:rPr>
          <w:rFonts w:asciiTheme="minorHAnsi" w:hAnsiTheme="minorHAnsi"/>
          <w:noProof/>
          <w:lang w:val="en-US" w:eastAsia="en-US"/>
        </w:rPr>
      </w:pPr>
      <w:r>
        <w:rPr>
          <w:noProof/>
        </w:rPr>
        <w:t>5.4 Scenario 2b</w:t>
      </w:r>
      <w:r>
        <w:rPr>
          <w:noProof/>
        </w:rPr>
        <w:tab/>
      </w:r>
      <w:r>
        <w:rPr>
          <w:noProof/>
        </w:rPr>
        <w:fldChar w:fldCharType="begin"/>
      </w:r>
      <w:r>
        <w:rPr>
          <w:noProof/>
        </w:rPr>
        <w:instrText xml:space="preserve"> PAGEREF _Toc482621027 \h </w:instrText>
      </w:r>
      <w:r>
        <w:rPr>
          <w:noProof/>
        </w:rPr>
      </w:r>
      <w:r>
        <w:rPr>
          <w:noProof/>
        </w:rPr>
        <w:fldChar w:fldCharType="separate"/>
      </w:r>
      <w:r w:rsidR="00923841">
        <w:rPr>
          <w:noProof/>
        </w:rPr>
        <w:t>109</w:t>
      </w:r>
      <w:r>
        <w:rPr>
          <w:noProof/>
        </w:rPr>
        <w:fldChar w:fldCharType="end"/>
      </w:r>
    </w:p>
    <w:p w14:paraId="25136B87" w14:textId="01FF75B9" w:rsidR="00951E12" w:rsidRDefault="00951E12">
      <w:pPr>
        <w:pStyle w:val="TOC2"/>
        <w:rPr>
          <w:rFonts w:asciiTheme="minorHAnsi" w:hAnsiTheme="minorHAnsi"/>
          <w:noProof/>
          <w:lang w:val="en-US" w:eastAsia="en-US"/>
        </w:rPr>
      </w:pPr>
      <w:r>
        <w:rPr>
          <w:noProof/>
        </w:rPr>
        <w:t>5.5 Scenario 3</w:t>
      </w:r>
      <w:r>
        <w:rPr>
          <w:noProof/>
        </w:rPr>
        <w:tab/>
      </w:r>
      <w:r>
        <w:rPr>
          <w:noProof/>
        </w:rPr>
        <w:fldChar w:fldCharType="begin"/>
      </w:r>
      <w:r>
        <w:rPr>
          <w:noProof/>
        </w:rPr>
        <w:instrText xml:space="preserve"> PAGEREF _Toc482621028 \h </w:instrText>
      </w:r>
      <w:r>
        <w:rPr>
          <w:noProof/>
        </w:rPr>
      </w:r>
      <w:r>
        <w:rPr>
          <w:noProof/>
        </w:rPr>
        <w:fldChar w:fldCharType="separate"/>
      </w:r>
      <w:r w:rsidR="00923841">
        <w:rPr>
          <w:noProof/>
        </w:rPr>
        <w:t>111</w:t>
      </w:r>
      <w:r>
        <w:rPr>
          <w:noProof/>
        </w:rPr>
        <w:fldChar w:fldCharType="end"/>
      </w:r>
    </w:p>
    <w:p w14:paraId="7510F142" w14:textId="6C62604F" w:rsidR="00951E12" w:rsidRDefault="00951E12">
      <w:pPr>
        <w:pStyle w:val="TOC2"/>
        <w:rPr>
          <w:rFonts w:asciiTheme="minorHAnsi" w:hAnsiTheme="minorHAnsi"/>
          <w:noProof/>
          <w:lang w:val="en-US" w:eastAsia="en-US"/>
        </w:rPr>
      </w:pPr>
      <w:r>
        <w:rPr>
          <w:noProof/>
        </w:rPr>
        <w:t>5.6 Efficiency</w:t>
      </w:r>
      <w:r>
        <w:rPr>
          <w:noProof/>
        </w:rPr>
        <w:tab/>
      </w:r>
      <w:r>
        <w:rPr>
          <w:noProof/>
        </w:rPr>
        <w:fldChar w:fldCharType="begin"/>
      </w:r>
      <w:r>
        <w:rPr>
          <w:noProof/>
        </w:rPr>
        <w:instrText xml:space="preserve"> PAGEREF _Toc482621029 \h </w:instrText>
      </w:r>
      <w:r>
        <w:rPr>
          <w:noProof/>
        </w:rPr>
      </w:r>
      <w:r>
        <w:rPr>
          <w:noProof/>
        </w:rPr>
        <w:fldChar w:fldCharType="separate"/>
      </w:r>
      <w:r w:rsidR="00923841">
        <w:rPr>
          <w:noProof/>
        </w:rPr>
        <w:t>115</w:t>
      </w:r>
      <w:r>
        <w:rPr>
          <w:noProof/>
        </w:rPr>
        <w:fldChar w:fldCharType="end"/>
      </w:r>
    </w:p>
    <w:p w14:paraId="26045B4D" w14:textId="7C811463" w:rsidR="00951E12" w:rsidRDefault="00951E12">
      <w:pPr>
        <w:pStyle w:val="TOC1"/>
        <w:rPr>
          <w:rFonts w:asciiTheme="minorHAnsi" w:hAnsiTheme="minorHAnsi"/>
          <w:noProof/>
          <w:lang w:val="en-US" w:eastAsia="en-US"/>
        </w:rPr>
      </w:pPr>
      <w:r>
        <w:rPr>
          <w:noProof/>
        </w:rPr>
        <w:t>Chapter 6: Conclusions</w:t>
      </w:r>
      <w:r>
        <w:rPr>
          <w:noProof/>
        </w:rPr>
        <w:tab/>
      </w:r>
      <w:r>
        <w:rPr>
          <w:noProof/>
        </w:rPr>
        <w:fldChar w:fldCharType="begin"/>
      </w:r>
      <w:r>
        <w:rPr>
          <w:noProof/>
        </w:rPr>
        <w:instrText xml:space="preserve"> PAGEREF _Toc482621030 \h </w:instrText>
      </w:r>
      <w:r>
        <w:rPr>
          <w:noProof/>
        </w:rPr>
      </w:r>
      <w:r>
        <w:rPr>
          <w:noProof/>
        </w:rPr>
        <w:fldChar w:fldCharType="separate"/>
      </w:r>
      <w:r w:rsidR="00923841">
        <w:rPr>
          <w:noProof/>
        </w:rPr>
        <w:t>117</w:t>
      </w:r>
      <w:r>
        <w:rPr>
          <w:noProof/>
        </w:rPr>
        <w:fldChar w:fldCharType="end"/>
      </w:r>
    </w:p>
    <w:p w14:paraId="102F6939" w14:textId="0DA9659D" w:rsidR="00951E12" w:rsidRDefault="00951E12">
      <w:pPr>
        <w:pStyle w:val="TOC2"/>
        <w:rPr>
          <w:rFonts w:asciiTheme="minorHAnsi" w:hAnsiTheme="minorHAnsi"/>
          <w:noProof/>
          <w:lang w:val="en-US" w:eastAsia="en-US"/>
        </w:rPr>
      </w:pPr>
      <w:r>
        <w:rPr>
          <w:noProof/>
        </w:rPr>
        <w:t>6.1 Discussion</w:t>
      </w:r>
      <w:r>
        <w:rPr>
          <w:noProof/>
        </w:rPr>
        <w:tab/>
      </w:r>
      <w:r>
        <w:rPr>
          <w:noProof/>
        </w:rPr>
        <w:fldChar w:fldCharType="begin"/>
      </w:r>
      <w:r>
        <w:rPr>
          <w:noProof/>
        </w:rPr>
        <w:instrText xml:space="preserve"> PAGEREF _Toc482621031 \h </w:instrText>
      </w:r>
      <w:r>
        <w:rPr>
          <w:noProof/>
        </w:rPr>
      </w:r>
      <w:r>
        <w:rPr>
          <w:noProof/>
        </w:rPr>
        <w:fldChar w:fldCharType="separate"/>
      </w:r>
      <w:r w:rsidR="00923841">
        <w:rPr>
          <w:noProof/>
        </w:rPr>
        <w:t>118</w:t>
      </w:r>
      <w:r>
        <w:rPr>
          <w:noProof/>
        </w:rPr>
        <w:fldChar w:fldCharType="end"/>
      </w:r>
    </w:p>
    <w:p w14:paraId="05E477CB" w14:textId="7B34E0BE" w:rsidR="00951E12" w:rsidRDefault="00951E12">
      <w:pPr>
        <w:pStyle w:val="TOC3"/>
        <w:rPr>
          <w:rFonts w:asciiTheme="minorHAnsi" w:hAnsiTheme="minorHAnsi"/>
          <w:noProof/>
          <w:lang w:val="en-US" w:eastAsia="en-US"/>
        </w:rPr>
      </w:pPr>
      <w:r>
        <w:rPr>
          <w:noProof/>
        </w:rPr>
        <w:t>6.1.1 Results</w:t>
      </w:r>
      <w:r>
        <w:rPr>
          <w:noProof/>
        </w:rPr>
        <w:tab/>
      </w:r>
      <w:r>
        <w:rPr>
          <w:noProof/>
        </w:rPr>
        <w:fldChar w:fldCharType="begin"/>
      </w:r>
      <w:r>
        <w:rPr>
          <w:noProof/>
        </w:rPr>
        <w:instrText xml:space="preserve"> PAGEREF _Toc482621032 \h </w:instrText>
      </w:r>
      <w:r>
        <w:rPr>
          <w:noProof/>
        </w:rPr>
      </w:r>
      <w:r>
        <w:rPr>
          <w:noProof/>
        </w:rPr>
        <w:fldChar w:fldCharType="separate"/>
      </w:r>
      <w:r w:rsidR="00923841">
        <w:rPr>
          <w:noProof/>
        </w:rPr>
        <w:t>118</w:t>
      </w:r>
      <w:r>
        <w:rPr>
          <w:noProof/>
        </w:rPr>
        <w:fldChar w:fldCharType="end"/>
      </w:r>
    </w:p>
    <w:p w14:paraId="28D4502F" w14:textId="071D1687" w:rsidR="00951E12" w:rsidRDefault="00951E12">
      <w:pPr>
        <w:pStyle w:val="TOC3"/>
        <w:rPr>
          <w:rFonts w:asciiTheme="minorHAnsi" w:hAnsiTheme="minorHAnsi"/>
          <w:noProof/>
          <w:lang w:val="en-US" w:eastAsia="en-US"/>
        </w:rPr>
      </w:pPr>
      <w:r>
        <w:rPr>
          <w:noProof/>
        </w:rPr>
        <w:t>6.1.2 Contributions</w:t>
      </w:r>
      <w:r>
        <w:rPr>
          <w:noProof/>
        </w:rPr>
        <w:tab/>
      </w:r>
      <w:r>
        <w:rPr>
          <w:noProof/>
        </w:rPr>
        <w:fldChar w:fldCharType="begin"/>
      </w:r>
      <w:r>
        <w:rPr>
          <w:noProof/>
        </w:rPr>
        <w:instrText xml:space="preserve"> PAGEREF _Toc482621033 \h </w:instrText>
      </w:r>
      <w:r>
        <w:rPr>
          <w:noProof/>
        </w:rPr>
      </w:r>
      <w:r>
        <w:rPr>
          <w:noProof/>
        </w:rPr>
        <w:fldChar w:fldCharType="separate"/>
      </w:r>
      <w:r w:rsidR="00923841">
        <w:rPr>
          <w:noProof/>
        </w:rPr>
        <w:t>120</w:t>
      </w:r>
      <w:r>
        <w:rPr>
          <w:noProof/>
        </w:rPr>
        <w:fldChar w:fldCharType="end"/>
      </w:r>
    </w:p>
    <w:p w14:paraId="7414DFB5" w14:textId="530C55A7" w:rsidR="00951E12" w:rsidRDefault="00951E12">
      <w:pPr>
        <w:pStyle w:val="TOC4"/>
        <w:tabs>
          <w:tab w:val="right" w:leader="dot" w:pos="8630"/>
        </w:tabs>
        <w:rPr>
          <w:rFonts w:asciiTheme="minorHAnsi" w:hAnsiTheme="minorHAnsi"/>
          <w:noProof/>
          <w:lang w:val="en-US" w:eastAsia="en-US"/>
        </w:rPr>
      </w:pPr>
      <w:r>
        <w:rPr>
          <w:noProof/>
        </w:rPr>
        <w:t>CubeMac</w:t>
      </w:r>
      <w:r>
        <w:rPr>
          <w:noProof/>
        </w:rPr>
        <w:tab/>
      </w:r>
      <w:r>
        <w:rPr>
          <w:noProof/>
        </w:rPr>
        <w:fldChar w:fldCharType="begin"/>
      </w:r>
      <w:r>
        <w:rPr>
          <w:noProof/>
        </w:rPr>
        <w:instrText xml:space="preserve"> PAGEREF _Toc482621034 \h </w:instrText>
      </w:r>
      <w:r>
        <w:rPr>
          <w:noProof/>
        </w:rPr>
      </w:r>
      <w:r>
        <w:rPr>
          <w:noProof/>
        </w:rPr>
        <w:fldChar w:fldCharType="separate"/>
      </w:r>
      <w:r w:rsidR="00923841">
        <w:rPr>
          <w:noProof/>
        </w:rPr>
        <w:t>120</w:t>
      </w:r>
      <w:r>
        <w:rPr>
          <w:noProof/>
        </w:rPr>
        <w:fldChar w:fldCharType="end"/>
      </w:r>
    </w:p>
    <w:p w14:paraId="5FD70B47" w14:textId="4FFD3323" w:rsidR="00951E12" w:rsidRDefault="00951E12">
      <w:pPr>
        <w:pStyle w:val="TOC4"/>
        <w:tabs>
          <w:tab w:val="right" w:leader="dot" w:pos="8630"/>
        </w:tabs>
        <w:rPr>
          <w:rFonts w:asciiTheme="minorHAnsi" w:hAnsiTheme="minorHAnsi"/>
          <w:noProof/>
          <w:lang w:val="en-US" w:eastAsia="en-US"/>
        </w:rPr>
      </w:pPr>
      <w:r>
        <w:rPr>
          <w:noProof/>
        </w:rPr>
        <w:t>D</w:t>
      </w:r>
      <w:r w:rsidRPr="00004523">
        <w:rPr>
          <w:noProof/>
          <w:vertAlign w:val="superscript"/>
        </w:rPr>
        <w:t>3</w:t>
      </w:r>
      <w:r>
        <w:rPr>
          <w:noProof/>
        </w:rPr>
        <w:tab/>
      </w:r>
      <w:r>
        <w:rPr>
          <w:noProof/>
        </w:rPr>
        <w:fldChar w:fldCharType="begin"/>
      </w:r>
      <w:r>
        <w:rPr>
          <w:noProof/>
        </w:rPr>
        <w:instrText xml:space="preserve"> PAGEREF _Toc482621035 \h </w:instrText>
      </w:r>
      <w:r>
        <w:rPr>
          <w:noProof/>
        </w:rPr>
      </w:r>
      <w:r>
        <w:rPr>
          <w:noProof/>
        </w:rPr>
        <w:fldChar w:fldCharType="separate"/>
      </w:r>
      <w:r w:rsidR="00923841">
        <w:rPr>
          <w:noProof/>
        </w:rPr>
        <w:t>121</w:t>
      </w:r>
      <w:r>
        <w:rPr>
          <w:noProof/>
        </w:rPr>
        <w:fldChar w:fldCharType="end"/>
      </w:r>
    </w:p>
    <w:p w14:paraId="57D88B9E" w14:textId="692362FB" w:rsidR="00951E12" w:rsidRDefault="00951E12">
      <w:pPr>
        <w:pStyle w:val="TOC4"/>
        <w:tabs>
          <w:tab w:val="right" w:leader="dot" w:pos="8630"/>
        </w:tabs>
        <w:rPr>
          <w:rFonts w:asciiTheme="minorHAnsi" w:hAnsiTheme="minorHAnsi"/>
          <w:noProof/>
          <w:lang w:val="en-US" w:eastAsia="en-US"/>
        </w:rPr>
      </w:pPr>
      <w:r>
        <w:rPr>
          <w:noProof/>
        </w:rPr>
        <w:t>Simulation</w:t>
      </w:r>
      <w:r>
        <w:rPr>
          <w:noProof/>
        </w:rPr>
        <w:tab/>
      </w:r>
      <w:r>
        <w:rPr>
          <w:noProof/>
        </w:rPr>
        <w:fldChar w:fldCharType="begin"/>
      </w:r>
      <w:r>
        <w:rPr>
          <w:noProof/>
        </w:rPr>
        <w:instrText xml:space="preserve"> PAGEREF _Toc482621036 \h </w:instrText>
      </w:r>
      <w:r>
        <w:rPr>
          <w:noProof/>
        </w:rPr>
      </w:r>
      <w:r>
        <w:rPr>
          <w:noProof/>
        </w:rPr>
        <w:fldChar w:fldCharType="separate"/>
      </w:r>
      <w:r w:rsidR="00923841">
        <w:rPr>
          <w:noProof/>
        </w:rPr>
        <w:t>123</w:t>
      </w:r>
      <w:r>
        <w:rPr>
          <w:noProof/>
        </w:rPr>
        <w:fldChar w:fldCharType="end"/>
      </w:r>
    </w:p>
    <w:p w14:paraId="29710AA9" w14:textId="477BFED4" w:rsidR="00951E12" w:rsidRDefault="00951E12">
      <w:pPr>
        <w:pStyle w:val="TOC3"/>
        <w:rPr>
          <w:rFonts w:asciiTheme="minorHAnsi" w:hAnsiTheme="minorHAnsi"/>
          <w:noProof/>
          <w:lang w:val="en-US" w:eastAsia="en-US"/>
        </w:rPr>
      </w:pPr>
      <w:r>
        <w:rPr>
          <w:noProof/>
        </w:rPr>
        <w:t>6.1.3 Space Junk</w:t>
      </w:r>
      <w:r>
        <w:rPr>
          <w:noProof/>
        </w:rPr>
        <w:tab/>
      </w:r>
      <w:r>
        <w:rPr>
          <w:noProof/>
        </w:rPr>
        <w:fldChar w:fldCharType="begin"/>
      </w:r>
      <w:r>
        <w:rPr>
          <w:noProof/>
        </w:rPr>
        <w:instrText xml:space="preserve"> PAGEREF _Toc482621037 \h </w:instrText>
      </w:r>
      <w:r>
        <w:rPr>
          <w:noProof/>
        </w:rPr>
      </w:r>
      <w:r>
        <w:rPr>
          <w:noProof/>
        </w:rPr>
        <w:fldChar w:fldCharType="separate"/>
      </w:r>
      <w:r w:rsidR="00923841">
        <w:rPr>
          <w:noProof/>
        </w:rPr>
        <w:t>124</w:t>
      </w:r>
      <w:r>
        <w:rPr>
          <w:noProof/>
        </w:rPr>
        <w:fldChar w:fldCharType="end"/>
      </w:r>
    </w:p>
    <w:p w14:paraId="70B2BC33" w14:textId="490D5C55" w:rsidR="00951E12" w:rsidRDefault="00951E12">
      <w:pPr>
        <w:pStyle w:val="TOC3"/>
        <w:rPr>
          <w:rFonts w:asciiTheme="minorHAnsi" w:hAnsiTheme="minorHAnsi"/>
          <w:noProof/>
          <w:lang w:val="en-US" w:eastAsia="en-US"/>
        </w:rPr>
      </w:pPr>
      <w:r>
        <w:rPr>
          <w:noProof/>
        </w:rPr>
        <w:t>6.1.4 Mission Design</w:t>
      </w:r>
      <w:r>
        <w:rPr>
          <w:noProof/>
        </w:rPr>
        <w:tab/>
      </w:r>
      <w:r>
        <w:rPr>
          <w:noProof/>
        </w:rPr>
        <w:fldChar w:fldCharType="begin"/>
      </w:r>
      <w:r>
        <w:rPr>
          <w:noProof/>
        </w:rPr>
        <w:instrText xml:space="preserve"> PAGEREF _Toc482621038 \h </w:instrText>
      </w:r>
      <w:r>
        <w:rPr>
          <w:noProof/>
        </w:rPr>
      </w:r>
      <w:r>
        <w:rPr>
          <w:noProof/>
        </w:rPr>
        <w:fldChar w:fldCharType="separate"/>
      </w:r>
      <w:r w:rsidR="00923841">
        <w:rPr>
          <w:noProof/>
        </w:rPr>
        <w:t>125</w:t>
      </w:r>
      <w:r>
        <w:rPr>
          <w:noProof/>
        </w:rPr>
        <w:fldChar w:fldCharType="end"/>
      </w:r>
    </w:p>
    <w:p w14:paraId="13EAE352" w14:textId="1A1BB5CC" w:rsidR="00951E12" w:rsidRDefault="00951E12">
      <w:pPr>
        <w:pStyle w:val="TOC3"/>
        <w:rPr>
          <w:rFonts w:asciiTheme="minorHAnsi" w:hAnsiTheme="minorHAnsi"/>
          <w:noProof/>
          <w:lang w:val="en-US" w:eastAsia="en-US"/>
        </w:rPr>
      </w:pPr>
      <w:r>
        <w:rPr>
          <w:noProof/>
        </w:rPr>
        <w:t>6.1.5 Remote and Extreme Environments</w:t>
      </w:r>
      <w:r>
        <w:rPr>
          <w:noProof/>
        </w:rPr>
        <w:tab/>
      </w:r>
      <w:r>
        <w:rPr>
          <w:noProof/>
        </w:rPr>
        <w:fldChar w:fldCharType="begin"/>
      </w:r>
      <w:r>
        <w:rPr>
          <w:noProof/>
        </w:rPr>
        <w:instrText xml:space="preserve"> PAGEREF _Toc482621039 \h </w:instrText>
      </w:r>
      <w:r>
        <w:rPr>
          <w:noProof/>
        </w:rPr>
      </w:r>
      <w:r>
        <w:rPr>
          <w:noProof/>
        </w:rPr>
        <w:fldChar w:fldCharType="separate"/>
      </w:r>
      <w:r w:rsidR="00923841">
        <w:rPr>
          <w:noProof/>
        </w:rPr>
        <w:t>125</w:t>
      </w:r>
      <w:r>
        <w:rPr>
          <w:noProof/>
        </w:rPr>
        <w:fldChar w:fldCharType="end"/>
      </w:r>
    </w:p>
    <w:p w14:paraId="351F7EC1" w14:textId="6758A4B2" w:rsidR="00951E12" w:rsidRDefault="00951E12">
      <w:pPr>
        <w:pStyle w:val="TOC3"/>
        <w:rPr>
          <w:rFonts w:asciiTheme="minorHAnsi" w:hAnsiTheme="minorHAnsi"/>
          <w:noProof/>
          <w:lang w:val="en-US" w:eastAsia="en-US"/>
        </w:rPr>
      </w:pPr>
      <w:r>
        <w:rPr>
          <w:noProof/>
        </w:rPr>
        <w:lastRenderedPageBreak/>
        <w:t>6.1.6 CubeSats Beyond LEO</w:t>
      </w:r>
      <w:r>
        <w:rPr>
          <w:noProof/>
        </w:rPr>
        <w:tab/>
      </w:r>
      <w:r>
        <w:rPr>
          <w:noProof/>
        </w:rPr>
        <w:fldChar w:fldCharType="begin"/>
      </w:r>
      <w:r>
        <w:rPr>
          <w:noProof/>
        </w:rPr>
        <w:instrText xml:space="preserve"> PAGEREF _Toc482621040 \h </w:instrText>
      </w:r>
      <w:r>
        <w:rPr>
          <w:noProof/>
        </w:rPr>
      </w:r>
      <w:r>
        <w:rPr>
          <w:noProof/>
        </w:rPr>
        <w:fldChar w:fldCharType="separate"/>
      </w:r>
      <w:r w:rsidR="00923841">
        <w:rPr>
          <w:noProof/>
        </w:rPr>
        <w:t>126</w:t>
      </w:r>
      <w:r>
        <w:rPr>
          <w:noProof/>
        </w:rPr>
        <w:fldChar w:fldCharType="end"/>
      </w:r>
    </w:p>
    <w:p w14:paraId="144E9446" w14:textId="48F28E30" w:rsidR="00951E12" w:rsidRDefault="00951E12">
      <w:pPr>
        <w:pStyle w:val="TOC2"/>
        <w:rPr>
          <w:rFonts w:asciiTheme="minorHAnsi" w:hAnsiTheme="minorHAnsi"/>
          <w:noProof/>
          <w:lang w:val="en-US" w:eastAsia="en-US"/>
        </w:rPr>
      </w:pPr>
      <w:r>
        <w:rPr>
          <w:noProof/>
        </w:rPr>
        <w:t>6.2 Future Work</w:t>
      </w:r>
      <w:r>
        <w:rPr>
          <w:noProof/>
        </w:rPr>
        <w:tab/>
      </w:r>
      <w:r>
        <w:rPr>
          <w:noProof/>
        </w:rPr>
        <w:fldChar w:fldCharType="begin"/>
      </w:r>
      <w:r>
        <w:rPr>
          <w:noProof/>
        </w:rPr>
        <w:instrText xml:space="preserve"> PAGEREF _Toc482621041 \h </w:instrText>
      </w:r>
      <w:r>
        <w:rPr>
          <w:noProof/>
        </w:rPr>
      </w:r>
      <w:r>
        <w:rPr>
          <w:noProof/>
        </w:rPr>
        <w:fldChar w:fldCharType="separate"/>
      </w:r>
      <w:r w:rsidR="00923841">
        <w:rPr>
          <w:noProof/>
        </w:rPr>
        <w:t>127</w:t>
      </w:r>
      <w:r>
        <w:rPr>
          <w:noProof/>
        </w:rPr>
        <w:fldChar w:fldCharType="end"/>
      </w:r>
    </w:p>
    <w:p w14:paraId="259AF2F6" w14:textId="388D9857" w:rsidR="00951E12" w:rsidRDefault="00951E12">
      <w:pPr>
        <w:pStyle w:val="TOC3"/>
        <w:rPr>
          <w:rFonts w:asciiTheme="minorHAnsi" w:hAnsiTheme="minorHAnsi"/>
          <w:noProof/>
          <w:lang w:val="en-US" w:eastAsia="en-US"/>
        </w:rPr>
      </w:pPr>
      <w:r>
        <w:rPr>
          <w:noProof/>
        </w:rPr>
        <w:t>6.2.1 Data Dissemination</w:t>
      </w:r>
      <w:r>
        <w:rPr>
          <w:noProof/>
        </w:rPr>
        <w:tab/>
      </w:r>
      <w:r>
        <w:rPr>
          <w:noProof/>
        </w:rPr>
        <w:fldChar w:fldCharType="begin"/>
      </w:r>
      <w:r>
        <w:rPr>
          <w:noProof/>
        </w:rPr>
        <w:instrText xml:space="preserve"> PAGEREF _Toc482621042 \h </w:instrText>
      </w:r>
      <w:r>
        <w:rPr>
          <w:noProof/>
        </w:rPr>
      </w:r>
      <w:r>
        <w:rPr>
          <w:noProof/>
        </w:rPr>
        <w:fldChar w:fldCharType="separate"/>
      </w:r>
      <w:r w:rsidR="00923841">
        <w:rPr>
          <w:noProof/>
        </w:rPr>
        <w:t>127</w:t>
      </w:r>
      <w:r>
        <w:rPr>
          <w:noProof/>
        </w:rPr>
        <w:fldChar w:fldCharType="end"/>
      </w:r>
    </w:p>
    <w:p w14:paraId="44677D51" w14:textId="254522F3" w:rsidR="00951E12" w:rsidRDefault="00951E12">
      <w:pPr>
        <w:pStyle w:val="TOC3"/>
        <w:rPr>
          <w:rFonts w:asciiTheme="minorHAnsi" w:hAnsiTheme="minorHAnsi"/>
          <w:noProof/>
          <w:lang w:val="en-US" w:eastAsia="en-US"/>
        </w:rPr>
      </w:pPr>
      <w:r>
        <w:rPr>
          <w:noProof/>
        </w:rPr>
        <w:t>6.2.2 Expanded CSNs</w:t>
      </w:r>
      <w:r>
        <w:rPr>
          <w:noProof/>
        </w:rPr>
        <w:tab/>
      </w:r>
      <w:r>
        <w:rPr>
          <w:noProof/>
        </w:rPr>
        <w:fldChar w:fldCharType="begin"/>
      </w:r>
      <w:r>
        <w:rPr>
          <w:noProof/>
        </w:rPr>
        <w:instrText xml:space="preserve"> PAGEREF _Toc482621043 \h </w:instrText>
      </w:r>
      <w:r>
        <w:rPr>
          <w:noProof/>
        </w:rPr>
      </w:r>
      <w:r>
        <w:rPr>
          <w:noProof/>
        </w:rPr>
        <w:fldChar w:fldCharType="separate"/>
      </w:r>
      <w:r w:rsidR="00923841">
        <w:rPr>
          <w:noProof/>
        </w:rPr>
        <w:t>128</w:t>
      </w:r>
      <w:r>
        <w:rPr>
          <w:noProof/>
        </w:rPr>
        <w:fldChar w:fldCharType="end"/>
      </w:r>
    </w:p>
    <w:p w14:paraId="513F5DDF" w14:textId="723532D5" w:rsidR="00951E12" w:rsidRDefault="00951E12">
      <w:pPr>
        <w:pStyle w:val="TOC3"/>
        <w:rPr>
          <w:rFonts w:asciiTheme="minorHAnsi" w:hAnsiTheme="minorHAnsi"/>
          <w:noProof/>
          <w:lang w:val="en-US" w:eastAsia="en-US"/>
        </w:rPr>
      </w:pPr>
      <w:r>
        <w:rPr>
          <w:noProof/>
        </w:rPr>
        <w:t>6.2.3 CubeMac</w:t>
      </w:r>
      <w:r>
        <w:rPr>
          <w:noProof/>
        </w:rPr>
        <w:tab/>
      </w:r>
      <w:r>
        <w:rPr>
          <w:noProof/>
        </w:rPr>
        <w:fldChar w:fldCharType="begin"/>
      </w:r>
      <w:r>
        <w:rPr>
          <w:noProof/>
        </w:rPr>
        <w:instrText xml:space="preserve"> PAGEREF _Toc482621044 \h </w:instrText>
      </w:r>
      <w:r>
        <w:rPr>
          <w:noProof/>
        </w:rPr>
      </w:r>
      <w:r>
        <w:rPr>
          <w:noProof/>
        </w:rPr>
        <w:fldChar w:fldCharType="separate"/>
      </w:r>
      <w:r w:rsidR="00923841">
        <w:rPr>
          <w:noProof/>
        </w:rPr>
        <w:t>128</w:t>
      </w:r>
      <w:r>
        <w:rPr>
          <w:noProof/>
        </w:rPr>
        <w:fldChar w:fldCharType="end"/>
      </w:r>
    </w:p>
    <w:p w14:paraId="07011EDD" w14:textId="6549C3C5" w:rsidR="00951E12" w:rsidRDefault="00951E12">
      <w:pPr>
        <w:pStyle w:val="TOC3"/>
        <w:rPr>
          <w:rFonts w:asciiTheme="minorHAnsi" w:hAnsiTheme="minorHAnsi"/>
          <w:noProof/>
          <w:lang w:val="en-US" w:eastAsia="en-US"/>
        </w:rPr>
      </w:pPr>
      <w:r>
        <w:rPr>
          <w:noProof/>
        </w:rPr>
        <w:t>6.2.4 D</w:t>
      </w:r>
      <w:r w:rsidRPr="00004523">
        <w:rPr>
          <w:noProof/>
          <w:vertAlign w:val="superscript"/>
        </w:rPr>
        <w:t>3</w:t>
      </w:r>
      <w:r>
        <w:rPr>
          <w:noProof/>
        </w:rPr>
        <w:tab/>
      </w:r>
      <w:r>
        <w:rPr>
          <w:noProof/>
        </w:rPr>
        <w:fldChar w:fldCharType="begin"/>
      </w:r>
      <w:r>
        <w:rPr>
          <w:noProof/>
        </w:rPr>
        <w:instrText xml:space="preserve"> PAGEREF _Toc482621045 \h </w:instrText>
      </w:r>
      <w:r>
        <w:rPr>
          <w:noProof/>
        </w:rPr>
      </w:r>
      <w:r>
        <w:rPr>
          <w:noProof/>
        </w:rPr>
        <w:fldChar w:fldCharType="separate"/>
      </w:r>
      <w:r w:rsidR="00923841">
        <w:rPr>
          <w:noProof/>
        </w:rPr>
        <w:t>129</w:t>
      </w:r>
      <w:r>
        <w:rPr>
          <w:noProof/>
        </w:rPr>
        <w:fldChar w:fldCharType="end"/>
      </w:r>
    </w:p>
    <w:p w14:paraId="5109B882" w14:textId="3FE5DE23" w:rsidR="00951E12" w:rsidRDefault="00951E12">
      <w:pPr>
        <w:pStyle w:val="TOC3"/>
        <w:rPr>
          <w:rFonts w:asciiTheme="minorHAnsi" w:hAnsiTheme="minorHAnsi"/>
          <w:noProof/>
          <w:lang w:val="en-US" w:eastAsia="en-US"/>
        </w:rPr>
      </w:pPr>
      <w:r>
        <w:rPr>
          <w:noProof/>
        </w:rPr>
        <w:t>6.2.5 CSN Simulation</w:t>
      </w:r>
      <w:r>
        <w:rPr>
          <w:noProof/>
        </w:rPr>
        <w:tab/>
      </w:r>
      <w:r>
        <w:rPr>
          <w:noProof/>
        </w:rPr>
        <w:fldChar w:fldCharType="begin"/>
      </w:r>
      <w:r>
        <w:rPr>
          <w:noProof/>
        </w:rPr>
        <w:instrText xml:space="preserve"> PAGEREF _Toc482621046 \h </w:instrText>
      </w:r>
      <w:r>
        <w:rPr>
          <w:noProof/>
        </w:rPr>
      </w:r>
      <w:r>
        <w:rPr>
          <w:noProof/>
        </w:rPr>
        <w:fldChar w:fldCharType="separate"/>
      </w:r>
      <w:r w:rsidR="00923841">
        <w:rPr>
          <w:noProof/>
        </w:rPr>
        <w:t>129</w:t>
      </w:r>
      <w:r>
        <w:rPr>
          <w:noProof/>
        </w:rPr>
        <w:fldChar w:fldCharType="end"/>
      </w:r>
    </w:p>
    <w:p w14:paraId="2456D8C9" w14:textId="3A477583" w:rsidR="007D4619" w:rsidRDefault="007D4619" w:rsidP="00362833">
      <w:r w:rsidRPr="00E463D9">
        <w:rPr>
          <w:sz w:val="20"/>
        </w:rPr>
        <w:fldChar w:fldCharType="end"/>
      </w:r>
    </w:p>
    <w:p w14:paraId="32C75D15" w14:textId="77777777" w:rsidR="007D4619" w:rsidRPr="00914860" w:rsidRDefault="007D4619" w:rsidP="00923841">
      <w:pPr>
        <w:pStyle w:val="Chaptertitlenotnumbered"/>
      </w:pPr>
      <w:bookmarkStart w:id="3" w:name="_Toc482620962"/>
      <w:r w:rsidRPr="002B539B">
        <w:lastRenderedPageBreak/>
        <w:t>Figures</w:t>
      </w:r>
      <w:bookmarkEnd w:id="3"/>
    </w:p>
    <w:p w14:paraId="3B9082C8" w14:textId="57787E51" w:rsidR="00951E12" w:rsidRDefault="0060779F">
      <w:pPr>
        <w:pStyle w:val="TableofFigures"/>
        <w:rPr>
          <w:rFonts w:asciiTheme="minorHAnsi" w:hAnsiTheme="minorHAnsi"/>
          <w:noProof/>
          <w:lang w:val="en-US" w:eastAsia="en-US"/>
        </w:rPr>
      </w:pPr>
      <w:r>
        <w:fldChar w:fldCharType="begin"/>
      </w:r>
      <w:r>
        <w:instrText xml:space="preserve"> TOC \c "Figure" </w:instrText>
      </w:r>
      <w:r>
        <w:fldChar w:fldCharType="separate"/>
      </w:r>
      <w:r w:rsidR="00951E12">
        <w:rPr>
          <w:noProof/>
        </w:rPr>
        <w:t>Figure 1. An illustration of the CubeSat form factor and a deployment approach. Here CubeSats are deployed prior to delivery of the primary payload using a dispenser attached to the final stage of the launch vehicle. Image Credit: United Launch Alliance LLC.</w:t>
      </w:r>
      <w:r w:rsidR="00951E12">
        <w:rPr>
          <w:noProof/>
        </w:rPr>
        <w:tab/>
      </w:r>
      <w:r w:rsidR="00951E12">
        <w:rPr>
          <w:noProof/>
        </w:rPr>
        <w:fldChar w:fldCharType="begin"/>
      </w:r>
      <w:r w:rsidR="00951E12">
        <w:rPr>
          <w:noProof/>
        </w:rPr>
        <w:instrText xml:space="preserve"> PAGEREF _Toc482621047 \h </w:instrText>
      </w:r>
      <w:r w:rsidR="00951E12">
        <w:rPr>
          <w:noProof/>
        </w:rPr>
      </w:r>
      <w:r w:rsidR="00951E12">
        <w:rPr>
          <w:noProof/>
        </w:rPr>
        <w:fldChar w:fldCharType="separate"/>
      </w:r>
      <w:r w:rsidR="00923841">
        <w:rPr>
          <w:noProof/>
        </w:rPr>
        <w:t>2</w:t>
      </w:r>
      <w:r w:rsidR="00951E12">
        <w:rPr>
          <w:noProof/>
        </w:rPr>
        <w:fldChar w:fldCharType="end"/>
      </w:r>
    </w:p>
    <w:p w14:paraId="31F60980" w14:textId="4CD2BF74" w:rsidR="00951E12" w:rsidRDefault="00951E12">
      <w:pPr>
        <w:pStyle w:val="TableofFigures"/>
        <w:rPr>
          <w:rFonts w:asciiTheme="minorHAnsi" w:hAnsiTheme="minorHAnsi"/>
          <w:noProof/>
          <w:lang w:val="en-US" w:eastAsia="en-US"/>
        </w:rPr>
      </w:pPr>
      <w:r>
        <w:rPr>
          <w:noProof/>
        </w:rPr>
        <w:t>Figure 2. An illustration of EDSN CubeSats in orbit forming a star (hub-and-spoke) topology CSN. Each CubeSat houses two radios, one for S2S the other for S2G communication. Communication to ground is performed only by the current ‘Captain’ CubeSat.</w:t>
      </w:r>
      <w:r>
        <w:rPr>
          <w:noProof/>
        </w:rPr>
        <w:tab/>
      </w:r>
      <w:r>
        <w:rPr>
          <w:noProof/>
        </w:rPr>
        <w:fldChar w:fldCharType="begin"/>
      </w:r>
      <w:r>
        <w:rPr>
          <w:noProof/>
        </w:rPr>
        <w:instrText xml:space="preserve"> PAGEREF _Toc482621048 \h </w:instrText>
      </w:r>
      <w:r>
        <w:rPr>
          <w:noProof/>
        </w:rPr>
      </w:r>
      <w:r>
        <w:rPr>
          <w:noProof/>
        </w:rPr>
        <w:fldChar w:fldCharType="separate"/>
      </w:r>
      <w:r w:rsidR="00923841">
        <w:rPr>
          <w:noProof/>
        </w:rPr>
        <w:t>4</w:t>
      </w:r>
      <w:r>
        <w:rPr>
          <w:noProof/>
        </w:rPr>
        <w:fldChar w:fldCharType="end"/>
      </w:r>
    </w:p>
    <w:p w14:paraId="46D73AFB" w14:textId="5BA17266" w:rsidR="00951E12" w:rsidRDefault="00951E12">
      <w:pPr>
        <w:pStyle w:val="TableofFigures"/>
        <w:rPr>
          <w:rFonts w:asciiTheme="minorHAnsi" w:hAnsiTheme="minorHAnsi"/>
          <w:noProof/>
          <w:lang w:val="en-US" w:eastAsia="en-US"/>
        </w:rPr>
      </w:pPr>
      <w:r>
        <w:rPr>
          <w:noProof/>
        </w:rPr>
        <w:t>Figure 4. The CubeSats and ground station of the hypothetical as viewed from a higher orbit looking down upon the Earth’s surface. The CubeSats are assumed to have an orbital altitude of 500km.</w:t>
      </w:r>
      <w:r>
        <w:rPr>
          <w:noProof/>
        </w:rPr>
        <w:tab/>
      </w:r>
      <w:r>
        <w:rPr>
          <w:noProof/>
        </w:rPr>
        <w:fldChar w:fldCharType="begin"/>
      </w:r>
      <w:r>
        <w:rPr>
          <w:noProof/>
        </w:rPr>
        <w:instrText xml:space="preserve"> PAGEREF _Toc482621049 \h </w:instrText>
      </w:r>
      <w:r>
        <w:rPr>
          <w:noProof/>
        </w:rPr>
      </w:r>
      <w:r>
        <w:rPr>
          <w:noProof/>
        </w:rPr>
        <w:fldChar w:fldCharType="separate"/>
      </w:r>
      <w:r w:rsidR="00923841">
        <w:rPr>
          <w:noProof/>
        </w:rPr>
        <w:t>7</w:t>
      </w:r>
      <w:r>
        <w:rPr>
          <w:noProof/>
        </w:rPr>
        <w:fldChar w:fldCharType="end"/>
      </w:r>
    </w:p>
    <w:p w14:paraId="49FE93F6" w14:textId="5212625B" w:rsidR="00951E12" w:rsidRDefault="00951E12">
      <w:pPr>
        <w:pStyle w:val="TableofFigures"/>
        <w:rPr>
          <w:rFonts w:asciiTheme="minorHAnsi" w:hAnsiTheme="minorHAnsi"/>
          <w:noProof/>
          <w:lang w:val="en-US" w:eastAsia="en-US"/>
        </w:rPr>
      </w:pPr>
      <w:r>
        <w:rPr>
          <w:noProof/>
        </w:rPr>
        <w:t>Figure 5. Three 1U CubeSats beside a 3U (Poly Picosatellite Orbital Deployer (P-POD) developed at CalPoly. The spring mechanism used by P-PODs to deploy CubeSats can be seen within the main housing. Image Credit: California Polytechnic State University</w:t>
      </w:r>
      <w:r>
        <w:rPr>
          <w:noProof/>
        </w:rPr>
        <w:tab/>
      </w:r>
      <w:r>
        <w:rPr>
          <w:noProof/>
        </w:rPr>
        <w:fldChar w:fldCharType="begin"/>
      </w:r>
      <w:r>
        <w:rPr>
          <w:noProof/>
        </w:rPr>
        <w:instrText xml:space="preserve"> PAGEREF _Toc482621050 \h </w:instrText>
      </w:r>
      <w:r>
        <w:rPr>
          <w:noProof/>
        </w:rPr>
      </w:r>
      <w:r>
        <w:rPr>
          <w:noProof/>
        </w:rPr>
        <w:fldChar w:fldCharType="separate"/>
      </w:r>
      <w:r w:rsidR="00923841">
        <w:rPr>
          <w:noProof/>
        </w:rPr>
        <w:t>13</w:t>
      </w:r>
      <w:r>
        <w:rPr>
          <w:noProof/>
        </w:rPr>
        <w:fldChar w:fldCharType="end"/>
      </w:r>
    </w:p>
    <w:p w14:paraId="467F29F8" w14:textId="025B6E9A" w:rsidR="00951E12" w:rsidRDefault="00951E12">
      <w:pPr>
        <w:pStyle w:val="TableofFigures"/>
        <w:rPr>
          <w:rFonts w:asciiTheme="minorHAnsi" w:hAnsiTheme="minorHAnsi"/>
          <w:noProof/>
          <w:lang w:val="en-US" w:eastAsia="en-US"/>
        </w:rPr>
      </w:pPr>
      <w:r>
        <w:rPr>
          <w:noProof/>
        </w:rPr>
        <w:t>Figure 6. An illustration of the dedicated secondary payload deployers built into the “Orion Stage Adapter” of NASA’s upcoming Space Launch System. Existing launch vehicles are generally retroactively fitted with such deployers. SLS is currently projected to launch the first CubeSat into deep space in 2019. Image Credit: NASA.</w:t>
      </w:r>
      <w:r>
        <w:rPr>
          <w:noProof/>
        </w:rPr>
        <w:tab/>
      </w:r>
      <w:r>
        <w:rPr>
          <w:noProof/>
        </w:rPr>
        <w:fldChar w:fldCharType="begin"/>
      </w:r>
      <w:r>
        <w:rPr>
          <w:noProof/>
        </w:rPr>
        <w:instrText xml:space="preserve"> PAGEREF _Toc482621051 \h </w:instrText>
      </w:r>
      <w:r>
        <w:rPr>
          <w:noProof/>
        </w:rPr>
      </w:r>
      <w:r>
        <w:rPr>
          <w:noProof/>
        </w:rPr>
        <w:fldChar w:fldCharType="separate"/>
      </w:r>
      <w:r w:rsidR="00923841">
        <w:rPr>
          <w:noProof/>
        </w:rPr>
        <w:t>14</w:t>
      </w:r>
      <w:r>
        <w:rPr>
          <w:noProof/>
        </w:rPr>
        <w:fldChar w:fldCharType="end"/>
      </w:r>
    </w:p>
    <w:p w14:paraId="1779F4A0" w14:textId="3349828A" w:rsidR="00951E12" w:rsidRDefault="00951E12">
      <w:pPr>
        <w:pStyle w:val="TableofFigures"/>
        <w:rPr>
          <w:rFonts w:asciiTheme="minorHAnsi" w:hAnsiTheme="minorHAnsi"/>
          <w:noProof/>
          <w:lang w:val="en-US" w:eastAsia="en-US"/>
        </w:rPr>
      </w:pPr>
      <w:r>
        <w:rPr>
          <w:noProof/>
        </w:rPr>
        <w:t>Figure 7. Unlike NASA’s EDSN approach (Figure 3), Gamalink seeks to establish multi-hop CubeSat networks capable of communicating with multiple ground stations. Gamalink designers refer to such networks as GAMANETs.</w:t>
      </w:r>
      <w:r>
        <w:rPr>
          <w:noProof/>
        </w:rPr>
        <w:tab/>
      </w:r>
      <w:r>
        <w:rPr>
          <w:noProof/>
        </w:rPr>
        <w:fldChar w:fldCharType="begin"/>
      </w:r>
      <w:r>
        <w:rPr>
          <w:noProof/>
        </w:rPr>
        <w:instrText xml:space="preserve"> PAGEREF _Toc482621052 \h </w:instrText>
      </w:r>
      <w:r>
        <w:rPr>
          <w:noProof/>
        </w:rPr>
      </w:r>
      <w:r>
        <w:rPr>
          <w:noProof/>
        </w:rPr>
        <w:fldChar w:fldCharType="separate"/>
      </w:r>
      <w:r w:rsidR="00923841">
        <w:rPr>
          <w:noProof/>
        </w:rPr>
        <w:t>17</w:t>
      </w:r>
      <w:r>
        <w:rPr>
          <w:noProof/>
        </w:rPr>
        <w:fldChar w:fldCharType="end"/>
      </w:r>
    </w:p>
    <w:p w14:paraId="3CAA5652" w14:textId="75074696" w:rsidR="00951E12" w:rsidRDefault="00951E12">
      <w:pPr>
        <w:pStyle w:val="TableofFigures"/>
        <w:rPr>
          <w:rFonts w:asciiTheme="minorHAnsi" w:hAnsiTheme="minorHAnsi"/>
          <w:noProof/>
          <w:lang w:val="en-US" w:eastAsia="en-US"/>
        </w:rPr>
      </w:pPr>
      <w:r>
        <w:rPr>
          <w:noProof/>
        </w:rPr>
        <w:t>Figure 8. A COTS CubeSat attitude control unit. The rotational velocity of the three reaction wheels shown can be altered to adjust a craft’s attitude. Image Credit: Clyde Space Ltd, All Rights Reserved.</w:t>
      </w:r>
      <w:r>
        <w:rPr>
          <w:noProof/>
        </w:rPr>
        <w:tab/>
      </w:r>
      <w:r>
        <w:rPr>
          <w:noProof/>
        </w:rPr>
        <w:fldChar w:fldCharType="begin"/>
      </w:r>
      <w:r>
        <w:rPr>
          <w:noProof/>
        </w:rPr>
        <w:instrText xml:space="preserve"> PAGEREF _Toc482621053 \h </w:instrText>
      </w:r>
      <w:r>
        <w:rPr>
          <w:noProof/>
        </w:rPr>
      </w:r>
      <w:r>
        <w:rPr>
          <w:noProof/>
        </w:rPr>
        <w:fldChar w:fldCharType="separate"/>
      </w:r>
      <w:r w:rsidR="00923841">
        <w:rPr>
          <w:noProof/>
        </w:rPr>
        <w:t>19</w:t>
      </w:r>
      <w:r>
        <w:rPr>
          <w:noProof/>
        </w:rPr>
        <w:fldChar w:fldCharType="end"/>
      </w:r>
    </w:p>
    <w:p w14:paraId="6DBE6A78" w14:textId="364CF928" w:rsidR="00951E12" w:rsidRDefault="00951E12">
      <w:pPr>
        <w:pStyle w:val="TableofFigures"/>
        <w:rPr>
          <w:rFonts w:asciiTheme="minorHAnsi" w:hAnsiTheme="minorHAnsi"/>
          <w:noProof/>
          <w:lang w:val="en-US" w:eastAsia="en-US"/>
        </w:rPr>
      </w:pPr>
      <w:r>
        <w:rPr>
          <w:noProof/>
        </w:rPr>
        <w:t>Figure 9. A conceptual illustration of the proposed RAVAN constellation. Image Credit: John Hopkins University Applied Physics Laboratory.</w:t>
      </w:r>
      <w:r>
        <w:rPr>
          <w:noProof/>
        </w:rPr>
        <w:tab/>
      </w:r>
      <w:r>
        <w:rPr>
          <w:noProof/>
        </w:rPr>
        <w:fldChar w:fldCharType="begin"/>
      </w:r>
      <w:r>
        <w:rPr>
          <w:noProof/>
        </w:rPr>
        <w:instrText xml:space="preserve"> PAGEREF _Toc482621054 \h </w:instrText>
      </w:r>
      <w:r>
        <w:rPr>
          <w:noProof/>
        </w:rPr>
      </w:r>
      <w:r>
        <w:rPr>
          <w:noProof/>
        </w:rPr>
        <w:fldChar w:fldCharType="separate"/>
      </w:r>
      <w:r w:rsidR="00923841">
        <w:rPr>
          <w:noProof/>
        </w:rPr>
        <w:t>22</w:t>
      </w:r>
      <w:r>
        <w:rPr>
          <w:noProof/>
        </w:rPr>
        <w:fldChar w:fldCharType="end"/>
      </w:r>
    </w:p>
    <w:p w14:paraId="3D075FE6" w14:textId="76C44FA9" w:rsidR="00951E12" w:rsidRDefault="00951E12">
      <w:pPr>
        <w:pStyle w:val="TableofFigures"/>
        <w:rPr>
          <w:rFonts w:asciiTheme="minorHAnsi" w:hAnsiTheme="minorHAnsi"/>
          <w:noProof/>
          <w:lang w:val="en-US" w:eastAsia="en-US"/>
        </w:rPr>
      </w:pPr>
      <w:r>
        <w:rPr>
          <w:noProof/>
        </w:rPr>
        <w:t>Figure 10. The Cpt/Lt protocol. EDSN designers refer to S2S communication as crosslinking. The Captain pings a Lieutenant before receiving state-of-health and science data packets. Image Credit: NASA Ames Research Centre</w:t>
      </w:r>
      <w:r>
        <w:rPr>
          <w:noProof/>
        </w:rPr>
        <w:tab/>
      </w:r>
      <w:r>
        <w:rPr>
          <w:noProof/>
        </w:rPr>
        <w:fldChar w:fldCharType="begin"/>
      </w:r>
      <w:r>
        <w:rPr>
          <w:noProof/>
        </w:rPr>
        <w:instrText xml:space="preserve"> PAGEREF _Toc482621055 \h </w:instrText>
      </w:r>
      <w:r>
        <w:rPr>
          <w:noProof/>
        </w:rPr>
      </w:r>
      <w:r>
        <w:rPr>
          <w:noProof/>
        </w:rPr>
        <w:fldChar w:fldCharType="separate"/>
      </w:r>
      <w:r w:rsidR="00923841">
        <w:rPr>
          <w:noProof/>
        </w:rPr>
        <w:t>25</w:t>
      </w:r>
      <w:r>
        <w:rPr>
          <w:noProof/>
        </w:rPr>
        <w:fldChar w:fldCharType="end"/>
      </w:r>
    </w:p>
    <w:p w14:paraId="5EF6E061" w14:textId="459AE6FD" w:rsidR="00951E12" w:rsidRDefault="00951E12">
      <w:pPr>
        <w:pStyle w:val="TableofFigures"/>
        <w:rPr>
          <w:rFonts w:asciiTheme="minorHAnsi" w:hAnsiTheme="minorHAnsi"/>
          <w:noProof/>
          <w:lang w:val="en-US" w:eastAsia="en-US"/>
        </w:rPr>
      </w:pPr>
      <w:r>
        <w:rPr>
          <w:noProof/>
        </w:rPr>
        <w:lastRenderedPageBreak/>
        <w:t>Figure 11. A timeline of the Captaincy negotiation process carried out between the two Nodes spacecraft (SC). ACK: Acknowledgement. Image Credit: NASA Ames Research Centre</w:t>
      </w:r>
      <w:r>
        <w:rPr>
          <w:noProof/>
        </w:rPr>
        <w:tab/>
      </w:r>
      <w:r>
        <w:rPr>
          <w:noProof/>
        </w:rPr>
        <w:fldChar w:fldCharType="begin"/>
      </w:r>
      <w:r>
        <w:rPr>
          <w:noProof/>
        </w:rPr>
        <w:instrText xml:space="preserve"> PAGEREF _Toc482621056 \h </w:instrText>
      </w:r>
      <w:r>
        <w:rPr>
          <w:noProof/>
        </w:rPr>
      </w:r>
      <w:r>
        <w:rPr>
          <w:noProof/>
        </w:rPr>
        <w:fldChar w:fldCharType="separate"/>
      </w:r>
      <w:r w:rsidR="00923841">
        <w:rPr>
          <w:noProof/>
        </w:rPr>
        <w:t>28</w:t>
      </w:r>
      <w:r>
        <w:rPr>
          <w:noProof/>
        </w:rPr>
        <w:fldChar w:fldCharType="end"/>
      </w:r>
    </w:p>
    <w:p w14:paraId="400AE3AC" w14:textId="24128C3D" w:rsidR="00951E12" w:rsidRDefault="00951E12">
      <w:pPr>
        <w:pStyle w:val="TableofFigures"/>
        <w:rPr>
          <w:rFonts w:asciiTheme="minorHAnsi" w:hAnsiTheme="minorHAnsi"/>
          <w:noProof/>
          <w:lang w:val="en-US" w:eastAsia="en-US"/>
        </w:rPr>
      </w:pPr>
      <w:r>
        <w:rPr>
          <w:noProof/>
        </w:rPr>
        <w:t>Figure 12. Examples of information that may be passed between layers. This is a departure for the treatment of layers as independent black boxes.</w:t>
      </w:r>
      <w:r>
        <w:rPr>
          <w:noProof/>
        </w:rPr>
        <w:tab/>
      </w:r>
      <w:r>
        <w:rPr>
          <w:noProof/>
        </w:rPr>
        <w:fldChar w:fldCharType="begin"/>
      </w:r>
      <w:r>
        <w:rPr>
          <w:noProof/>
        </w:rPr>
        <w:instrText xml:space="preserve"> PAGEREF _Toc482621057 \h </w:instrText>
      </w:r>
      <w:r>
        <w:rPr>
          <w:noProof/>
        </w:rPr>
      </w:r>
      <w:r>
        <w:rPr>
          <w:noProof/>
        </w:rPr>
        <w:fldChar w:fldCharType="separate"/>
      </w:r>
      <w:r w:rsidR="00923841">
        <w:rPr>
          <w:noProof/>
        </w:rPr>
        <w:t>32</w:t>
      </w:r>
      <w:r>
        <w:rPr>
          <w:noProof/>
        </w:rPr>
        <w:fldChar w:fldCharType="end"/>
      </w:r>
    </w:p>
    <w:p w14:paraId="7CCD0FAD" w14:textId="2D176A45" w:rsidR="00951E12" w:rsidRDefault="00951E12">
      <w:pPr>
        <w:pStyle w:val="TableofFigures"/>
        <w:rPr>
          <w:rFonts w:asciiTheme="minorHAnsi" w:hAnsiTheme="minorHAnsi"/>
          <w:noProof/>
          <w:lang w:val="en-US" w:eastAsia="en-US"/>
        </w:rPr>
      </w:pPr>
      <w:r>
        <w:rPr>
          <w:noProof/>
        </w:rPr>
        <w:t>Figure 13.</w:t>
      </w:r>
      <w:r w:rsidRPr="000752F2">
        <w:rPr>
          <w:b/>
          <w:noProof/>
        </w:rPr>
        <w:t xml:space="preserve"> </w:t>
      </w:r>
      <w:r>
        <w:rPr>
          <w:noProof/>
        </w:rPr>
        <w:t>A mobile peer architecture is similar in several regards to orbiting CubeSats passing over a ground station due to intermittent contact windows.</w:t>
      </w:r>
      <w:r>
        <w:rPr>
          <w:noProof/>
        </w:rPr>
        <w:tab/>
      </w:r>
      <w:r>
        <w:rPr>
          <w:noProof/>
        </w:rPr>
        <w:fldChar w:fldCharType="begin"/>
      </w:r>
      <w:r>
        <w:rPr>
          <w:noProof/>
        </w:rPr>
        <w:instrText xml:space="preserve"> PAGEREF _Toc482621058 \h </w:instrText>
      </w:r>
      <w:r>
        <w:rPr>
          <w:noProof/>
        </w:rPr>
      </w:r>
      <w:r>
        <w:rPr>
          <w:noProof/>
        </w:rPr>
        <w:fldChar w:fldCharType="separate"/>
      </w:r>
      <w:r w:rsidR="00923841">
        <w:rPr>
          <w:noProof/>
        </w:rPr>
        <w:t>33</w:t>
      </w:r>
      <w:r>
        <w:rPr>
          <w:noProof/>
        </w:rPr>
        <w:fldChar w:fldCharType="end"/>
      </w:r>
    </w:p>
    <w:p w14:paraId="61DF6A04" w14:textId="27526322" w:rsidR="00951E12" w:rsidRDefault="00951E12">
      <w:pPr>
        <w:pStyle w:val="TableofFigures"/>
        <w:rPr>
          <w:rFonts w:asciiTheme="minorHAnsi" w:hAnsiTheme="minorHAnsi"/>
          <w:noProof/>
          <w:lang w:val="en-US" w:eastAsia="en-US"/>
        </w:rPr>
      </w:pPr>
      <w:r>
        <w:rPr>
          <w:noProof/>
        </w:rPr>
        <w:t>Figure 14. An example of network cluster forming and election of cluster heads. With the introduction of a mobile sink (ground station), clustering can be adapted to insure election of cluster heads with longest contact durations and/or most resources [81].</w:t>
      </w:r>
      <w:r>
        <w:rPr>
          <w:noProof/>
        </w:rPr>
        <w:tab/>
      </w:r>
      <w:r>
        <w:rPr>
          <w:noProof/>
        </w:rPr>
        <w:fldChar w:fldCharType="begin"/>
      </w:r>
      <w:r>
        <w:rPr>
          <w:noProof/>
        </w:rPr>
        <w:instrText xml:space="preserve"> PAGEREF _Toc482621059 \h </w:instrText>
      </w:r>
      <w:r>
        <w:rPr>
          <w:noProof/>
        </w:rPr>
      </w:r>
      <w:r>
        <w:rPr>
          <w:noProof/>
        </w:rPr>
        <w:fldChar w:fldCharType="separate"/>
      </w:r>
      <w:r w:rsidR="00923841">
        <w:rPr>
          <w:noProof/>
        </w:rPr>
        <w:t>36</w:t>
      </w:r>
      <w:r>
        <w:rPr>
          <w:noProof/>
        </w:rPr>
        <w:fldChar w:fldCharType="end"/>
      </w:r>
    </w:p>
    <w:p w14:paraId="52F2F331" w14:textId="25C282B9" w:rsidR="00951E12" w:rsidRDefault="00951E12">
      <w:pPr>
        <w:pStyle w:val="TableofFigures"/>
        <w:rPr>
          <w:rFonts w:asciiTheme="minorHAnsi" w:hAnsiTheme="minorHAnsi"/>
          <w:noProof/>
          <w:lang w:val="en-US" w:eastAsia="en-US"/>
        </w:rPr>
      </w:pPr>
      <w:r>
        <w:rPr>
          <w:noProof/>
        </w:rPr>
        <w:t>Figure 15.</w:t>
      </w:r>
      <w:r w:rsidRPr="000752F2">
        <w:rPr>
          <w:b/>
          <w:noProof/>
        </w:rPr>
        <w:t xml:space="preserve"> </w:t>
      </w:r>
      <w:r>
        <w:rPr>
          <w:noProof/>
        </w:rPr>
        <w:t>An illustration of the broadcast RREQ unicast RREP approaches used by DSR and AODV. Targets will generate RREPs for each arriving RREQ. RREQs which revisit nodes are dropped. The route of dropped RREQs are not illustrated above.</w:t>
      </w:r>
      <w:r>
        <w:rPr>
          <w:noProof/>
        </w:rPr>
        <w:tab/>
      </w:r>
      <w:r>
        <w:rPr>
          <w:noProof/>
        </w:rPr>
        <w:fldChar w:fldCharType="begin"/>
      </w:r>
      <w:r>
        <w:rPr>
          <w:noProof/>
        </w:rPr>
        <w:instrText xml:space="preserve"> PAGEREF _Toc482621060 \h </w:instrText>
      </w:r>
      <w:r>
        <w:rPr>
          <w:noProof/>
        </w:rPr>
      </w:r>
      <w:r>
        <w:rPr>
          <w:noProof/>
        </w:rPr>
        <w:fldChar w:fldCharType="separate"/>
      </w:r>
      <w:r w:rsidR="00923841">
        <w:rPr>
          <w:noProof/>
        </w:rPr>
        <w:t>40</w:t>
      </w:r>
      <w:r>
        <w:rPr>
          <w:noProof/>
        </w:rPr>
        <w:fldChar w:fldCharType="end"/>
      </w:r>
    </w:p>
    <w:p w14:paraId="4D68938A" w14:textId="38C97FA4" w:rsidR="00951E12" w:rsidRDefault="00951E12">
      <w:pPr>
        <w:pStyle w:val="TableofFigures"/>
        <w:rPr>
          <w:rFonts w:asciiTheme="minorHAnsi" w:hAnsiTheme="minorHAnsi"/>
          <w:noProof/>
          <w:lang w:val="en-US" w:eastAsia="en-US"/>
        </w:rPr>
      </w:pPr>
      <w:r>
        <w:rPr>
          <w:noProof/>
        </w:rPr>
        <w:t>Figure 16. A rendering of the F6 DARPA fractionated satellite concept. Mission payloads exists independently of other core systems such as S2G communications. Image Credit: DARPA</w:t>
      </w:r>
      <w:r>
        <w:rPr>
          <w:noProof/>
        </w:rPr>
        <w:tab/>
      </w:r>
      <w:r>
        <w:rPr>
          <w:noProof/>
        </w:rPr>
        <w:fldChar w:fldCharType="begin"/>
      </w:r>
      <w:r>
        <w:rPr>
          <w:noProof/>
        </w:rPr>
        <w:instrText xml:space="preserve"> PAGEREF _Toc482621061 \h </w:instrText>
      </w:r>
      <w:r>
        <w:rPr>
          <w:noProof/>
        </w:rPr>
      </w:r>
      <w:r>
        <w:rPr>
          <w:noProof/>
        </w:rPr>
        <w:fldChar w:fldCharType="separate"/>
      </w:r>
      <w:r w:rsidR="00923841">
        <w:rPr>
          <w:noProof/>
        </w:rPr>
        <w:t>44</w:t>
      </w:r>
      <w:r>
        <w:rPr>
          <w:noProof/>
        </w:rPr>
        <w:fldChar w:fldCharType="end"/>
      </w:r>
    </w:p>
    <w:p w14:paraId="3FF0EED3" w14:textId="1E3D3D2B" w:rsidR="00951E12" w:rsidRDefault="00951E12">
      <w:pPr>
        <w:pStyle w:val="TableofFigures"/>
        <w:rPr>
          <w:rFonts w:asciiTheme="minorHAnsi" w:hAnsiTheme="minorHAnsi"/>
          <w:noProof/>
          <w:lang w:val="en-US" w:eastAsia="en-US"/>
        </w:rPr>
      </w:pPr>
      <w:r>
        <w:rPr>
          <w:noProof/>
        </w:rPr>
        <w:t>Figure 17. A comparison of common contention free MAC schemes. In CDMA, a 'chip', or code, is used to ensure that signals on the medium are orthogonal and therefore cannot collide.</w:t>
      </w:r>
      <w:r>
        <w:rPr>
          <w:noProof/>
        </w:rPr>
        <w:tab/>
      </w:r>
      <w:r>
        <w:rPr>
          <w:noProof/>
        </w:rPr>
        <w:fldChar w:fldCharType="begin"/>
      </w:r>
      <w:r>
        <w:rPr>
          <w:noProof/>
        </w:rPr>
        <w:instrText xml:space="preserve"> PAGEREF _Toc482621062 \h </w:instrText>
      </w:r>
      <w:r>
        <w:rPr>
          <w:noProof/>
        </w:rPr>
      </w:r>
      <w:r>
        <w:rPr>
          <w:noProof/>
        </w:rPr>
        <w:fldChar w:fldCharType="separate"/>
      </w:r>
      <w:r w:rsidR="00923841">
        <w:rPr>
          <w:noProof/>
        </w:rPr>
        <w:t>46</w:t>
      </w:r>
      <w:r>
        <w:rPr>
          <w:noProof/>
        </w:rPr>
        <w:fldChar w:fldCharType="end"/>
      </w:r>
    </w:p>
    <w:p w14:paraId="1906D864" w14:textId="4241887E" w:rsidR="00951E12" w:rsidRDefault="00951E12">
      <w:pPr>
        <w:pStyle w:val="TableofFigures"/>
        <w:rPr>
          <w:rFonts w:asciiTheme="minorHAnsi" w:hAnsiTheme="minorHAnsi"/>
          <w:noProof/>
          <w:lang w:val="en-US" w:eastAsia="en-US"/>
        </w:rPr>
      </w:pPr>
      <w:r>
        <w:rPr>
          <w:noProof/>
        </w:rPr>
        <w:t>Figure 18. Cannel utilization (Vertical axis), measured from 1.0 (100%) to 0, compared to network size (Horizontal axis) for LDMA, pure CSMA and pure TDMA. Image Credit: [109]</w:t>
      </w:r>
      <w:r>
        <w:rPr>
          <w:noProof/>
        </w:rPr>
        <w:tab/>
      </w:r>
      <w:r>
        <w:rPr>
          <w:noProof/>
        </w:rPr>
        <w:fldChar w:fldCharType="begin"/>
      </w:r>
      <w:r>
        <w:rPr>
          <w:noProof/>
        </w:rPr>
        <w:instrText xml:space="preserve"> PAGEREF _Toc482621063 \h </w:instrText>
      </w:r>
      <w:r>
        <w:rPr>
          <w:noProof/>
        </w:rPr>
      </w:r>
      <w:r>
        <w:rPr>
          <w:noProof/>
        </w:rPr>
        <w:fldChar w:fldCharType="separate"/>
      </w:r>
      <w:r w:rsidR="00923841">
        <w:rPr>
          <w:noProof/>
        </w:rPr>
        <w:t>49</w:t>
      </w:r>
      <w:r>
        <w:rPr>
          <w:noProof/>
        </w:rPr>
        <w:fldChar w:fldCharType="end"/>
      </w:r>
    </w:p>
    <w:p w14:paraId="36A82F99" w14:textId="096E998A" w:rsidR="00951E12" w:rsidRDefault="00951E12">
      <w:pPr>
        <w:pStyle w:val="TableofFigures"/>
        <w:rPr>
          <w:rFonts w:asciiTheme="minorHAnsi" w:hAnsiTheme="minorHAnsi"/>
          <w:noProof/>
          <w:lang w:val="en-US" w:eastAsia="en-US"/>
        </w:rPr>
      </w:pPr>
      <w:r>
        <w:rPr>
          <w:noProof/>
        </w:rPr>
        <w:t>Figure 19. Throughput here is measured as the amount of time spent transmitting data divided by the amount of time available to transmit data. Considering the findings in Figure 18 It is likely that the experimental setup and the traffic simulated naturally favoured C/TDMA. Image Credit: [111]</w:t>
      </w:r>
      <w:r>
        <w:rPr>
          <w:noProof/>
        </w:rPr>
        <w:tab/>
      </w:r>
      <w:r>
        <w:rPr>
          <w:noProof/>
        </w:rPr>
        <w:fldChar w:fldCharType="begin"/>
      </w:r>
      <w:r>
        <w:rPr>
          <w:noProof/>
        </w:rPr>
        <w:instrText xml:space="preserve"> PAGEREF _Toc482621064 \h </w:instrText>
      </w:r>
      <w:r>
        <w:rPr>
          <w:noProof/>
        </w:rPr>
      </w:r>
      <w:r>
        <w:rPr>
          <w:noProof/>
        </w:rPr>
        <w:fldChar w:fldCharType="separate"/>
      </w:r>
      <w:r w:rsidR="00923841">
        <w:rPr>
          <w:noProof/>
        </w:rPr>
        <w:t>50</w:t>
      </w:r>
      <w:r>
        <w:rPr>
          <w:noProof/>
        </w:rPr>
        <w:fldChar w:fldCharType="end"/>
      </w:r>
    </w:p>
    <w:p w14:paraId="6D36CE0E" w14:textId="2155C642" w:rsidR="00951E12" w:rsidRDefault="00951E12">
      <w:pPr>
        <w:pStyle w:val="TableofFigures"/>
        <w:rPr>
          <w:rFonts w:asciiTheme="minorHAnsi" w:hAnsiTheme="minorHAnsi"/>
          <w:noProof/>
          <w:lang w:val="en-US" w:eastAsia="en-US"/>
        </w:rPr>
      </w:pPr>
      <w:r>
        <w:rPr>
          <w:noProof/>
        </w:rPr>
        <w:t>Figure 20. NASA Tracking and Data Relay Satellites (TDRS) which form the backbone of NASA’s deep space network. Image Credit: NASA</w:t>
      </w:r>
      <w:r>
        <w:rPr>
          <w:noProof/>
        </w:rPr>
        <w:tab/>
      </w:r>
      <w:r>
        <w:rPr>
          <w:noProof/>
        </w:rPr>
        <w:fldChar w:fldCharType="begin"/>
      </w:r>
      <w:r>
        <w:rPr>
          <w:noProof/>
        </w:rPr>
        <w:instrText xml:space="preserve"> PAGEREF _Toc482621065 \h </w:instrText>
      </w:r>
      <w:r>
        <w:rPr>
          <w:noProof/>
        </w:rPr>
      </w:r>
      <w:r>
        <w:rPr>
          <w:noProof/>
        </w:rPr>
        <w:fldChar w:fldCharType="separate"/>
      </w:r>
      <w:r w:rsidR="00923841">
        <w:rPr>
          <w:noProof/>
        </w:rPr>
        <w:t>54</w:t>
      </w:r>
      <w:r>
        <w:rPr>
          <w:noProof/>
        </w:rPr>
        <w:fldChar w:fldCharType="end"/>
      </w:r>
    </w:p>
    <w:p w14:paraId="6A8BE83E" w14:textId="09C45C77" w:rsidR="00951E12" w:rsidRDefault="00951E12">
      <w:pPr>
        <w:pStyle w:val="TableofFigures"/>
        <w:rPr>
          <w:rFonts w:asciiTheme="minorHAnsi" w:hAnsiTheme="minorHAnsi"/>
          <w:noProof/>
          <w:lang w:val="en-US" w:eastAsia="en-US"/>
        </w:rPr>
      </w:pPr>
      <w:r>
        <w:rPr>
          <w:noProof/>
        </w:rPr>
        <w:t>Figure 21. Inter and intra cluster communication in CubeMac. Note that slaves only communicate with one another via cluster masters.</w:t>
      </w:r>
      <w:r>
        <w:rPr>
          <w:noProof/>
        </w:rPr>
        <w:tab/>
      </w:r>
      <w:r>
        <w:rPr>
          <w:noProof/>
        </w:rPr>
        <w:fldChar w:fldCharType="begin"/>
      </w:r>
      <w:r>
        <w:rPr>
          <w:noProof/>
        </w:rPr>
        <w:instrText xml:space="preserve"> PAGEREF _Toc482621066 \h </w:instrText>
      </w:r>
      <w:r>
        <w:rPr>
          <w:noProof/>
        </w:rPr>
      </w:r>
      <w:r>
        <w:rPr>
          <w:noProof/>
        </w:rPr>
        <w:fldChar w:fldCharType="separate"/>
      </w:r>
      <w:r w:rsidR="00923841">
        <w:rPr>
          <w:noProof/>
        </w:rPr>
        <w:t>58</w:t>
      </w:r>
      <w:r>
        <w:rPr>
          <w:noProof/>
        </w:rPr>
        <w:fldChar w:fldCharType="end"/>
      </w:r>
    </w:p>
    <w:p w14:paraId="145987CA" w14:textId="4744F5DF" w:rsidR="00951E12" w:rsidRDefault="00951E12">
      <w:pPr>
        <w:pStyle w:val="TableofFigures"/>
        <w:rPr>
          <w:rFonts w:asciiTheme="minorHAnsi" w:hAnsiTheme="minorHAnsi"/>
          <w:noProof/>
          <w:lang w:val="en-US" w:eastAsia="en-US"/>
        </w:rPr>
      </w:pPr>
      <w:r>
        <w:rPr>
          <w:noProof/>
        </w:rPr>
        <w:t>Figure 22. One complete CubeMac frame. “Master Slots” are collision free through TDMA. Communication during “Slave Uplink Slots” is made collision free using CDMA. Frames repeat indefinitely.</w:t>
      </w:r>
      <w:r>
        <w:rPr>
          <w:noProof/>
        </w:rPr>
        <w:tab/>
      </w:r>
      <w:r>
        <w:rPr>
          <w:noProof/>
        </w:rPr>
        <w:fldChar w:fldCharType="begin"/>
      </w:r>
      <w:r>
        <w:rPr>
          <w:noProof/>
        </w:rPr>
        <w:instrText xml:space="preserve"> PAGEREF _Toc482621067 \h </w:instrText>
      </w:r>
      <w:r>
        <w:rPr>
          <w:noProof/>
        </w:rPr>
      </w:r>
      <w:r>
        <w:rPr>
          <w:noProof/>
        </w:rPr>
        <w:fldChar w:fldCharType="separate"/>
      </w:r>
      <w:r w:rsidR="00923841">
        <w:rPr>
          <w:noProof/>
        </w:rPr>
        <w:t>59</w:t>
      </w:r>
      <w:r>
        <w:rPr>
          <w:noProof/>
        </w:rPr>
        <w:fldChar w:fldCharType="end"/>
      </w:r>
    </w:p>
    <w:p w14:paraId="49BB0E20" w14:textId="00D1DC9D" w:rsidR="00951E12" w:rsidRDefault="00951E12">
      <w:pPr>
        <w:pStyle w:val="TableofFigures"/>
        <w:rPr>
          <w:rFonts w:asciiTheme="minorHAnsi" w:hAnsiTheme="minorHAnsi"/>
          <w:noProof/>
          <w:lang w:val="en-US" w:eastAsia="en-US"/>
        </w:rPr>
      </w:pPr>
      <w:r>
        <w:rPr>
          <w:noProof/>
        </w:rPr>
        <w:t>Figure 23. All routes from slaves to ground require one or more masters. The Ground Master always constitutes the final hop on a path to ground.</w:t>
      </w:r>
      <w:r>
        <w:rPr>
          <w:noProof/>
        </w:rPr>
        <w:tab/>
      </w:r>
      <w:r>
        <w:rPr>
          <w:noProof/>
        </w:rPr>
        <w:fldChar w:fldCharType="begin"/>
      </w:r>
      <w:r>
        <w:rPr>
          <w:noProof/>
        </w:rPr>
        <w:instrText xml:space="preserve"> PAGEREF _Toc482621068 \h </w:instrText>
      </w:r>
      <w:r>
        <w:rPr>
          <w:noProof/>
        </w:rPr>
      </w:r>
      <w:r>
        <w:rPr>
          <w:noProof/>
        </w:rPr>
        <w:fldChar w:fldCharType="separate"/>
      </w:r>
      <w:r w:rsidR="00923841">
        <w:rPr>
          <w:noProof/>
        </w:rPr>
        <w:t>60</w:t>
      </w:r>
      <w:r>
        <w:rPr>
          <w:noProof/>
        </w:rPr>
        <w:fldChar w:fldCharType="end"/>
      </w:r>
    </w:p>
    <w:p w14:paraId="2819AEE1" w14:textId="117031BF" w:rsidR="00951E12" w:rsidRDefault="00951E12">
      <w:pPr>
        <w:pStyle w:val="TableofFigures"/>
        <w:rPr>
          <w:rFonts w:asciiTheme="minorHAnsi" w:hAnsiTheme="minorHAnsi"/>
          <w:noProof/>
          <w:lang w:val="en-US" w:eastAsia="en-US"/>
        </w:rPr>
      </w:pPr>
      <w:r>
        <w:rPr>
          <w:noProof/>
        </w:rPr>
        <w:lastRenderedPageBreak/>
        <w:t>Figure 24. A CDMA approach to spreading an initial message over a greater using an example code. The original message contains four bits however the final signal is 24bits in length due to the 24bit code used.</w:t>
      </w:r>
      <w:r>
        <w:rPr>
          <w:noProof/>
        </w:rPr>
        <w:tab/>
      </w:r>
      <w:r>
        <w:rPr>
          <w:noProof/>
        </w:rPr>
        <w:fldChar w:fldCharType="begin"/>
      </w:r>
      <w:r>
        <w:rPr>
          <w:noProof/>
        </w:rPr>
        <w:instrText xml:space="preserve"> PAGEREF _Toc482621069 \h </w:instrText>
      </w:r>
      <w:r>
        <w:rPr>
          <w:noProof/>
        </w:rPr>
      </w:r>
      <w:r>
        <w:rPr>
          <w:noProof/>
        </w:rPr>
        <w:fldChar w:fldCharType="separate"/>
      </w:r>
      <w:r w:rsidR="00923841">
        <w:rPr>
          <w:noProof/>
        </w:rPr>
        <w:t>61</w:t>
      </w:r>
      <w:r>
        <w:rPr>
          <w:noProof/>
        </w:rPr>
        <w:fldChar w:fldCharType="end"/>
      </w:r>
    </w:p>
    <w:p w14:paraId="7C56ABA0" w14:textId="31E928A4" w:rsidR="00951E12" w:rsidRDefault="00951E12">
      <w:pPr>
        <w:pStyle w:val="TableofFigures"/>
        <w:rPr>
          <w:rFonts w:asciiTheme="minorHAnsi" w:hAnsiTheme="minorHAnsi"/>
          <w:noProof/>
          <w:lang w:val="en-US" w:eastAsia="en-US"/>
        </w:rPr>
      </w:pPr>
      <w:r>
        <w:rPr>
          <w:noProof/>
        </w:rPr>
        <w:t>Figure 25 An illustration of the states which a given node assume during certain slots. No node may sleep during the slave uplink slot. These states are sufficient to allow multi-hop communication between all nodes within a network.</w:t>
      </w:r>
      <w:r>
        <w:rPr>
          <w:noProof/>
        </w:rPr>
        <w:tab/>
      </w:r>
      <w:r>
        <w:rPr>
          <w:noProof/>
        </w:rPr>
        <w:fldChar w:fldCharType="begin"/>
      </w:r>
      <w:r>
        <w:rPr>
          <w:noProof/>
        </w:rPr>
        <w:instrText xml:space="preserve"> PAGEREF _Toc482621070 \h </w:instrText>
      </w:r>
      <w:r>
        <w:rPr>
          <w:noProof/>
        </w:rPr>
      </w:r>
      <w:r>
        <w:rPr>
          <w:noProof/>
        </w:rPr>
        <w:fldChar w:fldCharType="separate"/>
      </w:r>
      <w:r w:rsidR="00923841">
        <w:rPr>
          <w:noProof/>
        </w:rPr>
        <w:t>62</w:t>
      </w:r>
      <w:r>
        <w:rPr>
          <w:noProof/>
        </w:rPr>
        <w:fldChar w:fldCharType="end"/>
      </w:r>
    </w:p>
    <w:p w14:paraId="24031AAE" w14:textId="2E58442E" w:rsidR="00951E12" w:rsidRDefault="00951E12">
      <w:pPr>
        <w:pStyle w:val="TableofFigures"/>
        <w:rPr>
          <w:rFonts w:asciiTheme="minorHAnsi" w:hAnsiTheme="minorHAnsi"/>
          <w:noProof/>
          <w:lang w:val="en-US" w:eastAsia="en-US"/>
        </w:rPr>
      </w:pPr>
      <w:r>
        <w:rPr>
          <w:noProof/>
        </w:rPr>
        <w:t>Figure 26. The last packet transmitted by any node within a slot will contain a flag indicating that no further packets should be expected.</w:t>
      </w:r>
      <w:r>
        <w:rPr>
          <w:noProof/>
        </w:rPr>
        <w:tab/>
      </w:r>
      <w:r>
        <w:rPr>
          <w:noProof/>
        </w:rPr>
        <w:fldChar w:fldCharType="begin"/>
      </w:r>
      <w:r>
        <w:rPr>
          <w:noProof/>
        </w:rPr>
        <w:instrText xml:space="preserve"> PAGEREF _Toc482621071 \h </w:instrText>
      </w:r>
      <w:r>
        <w:rPr>
          <w:noProof/>
        </w:rPr>
      </w:r>
      <w:r>
        <w:rPr>
          <w:noProof/>
        </w:rPr>
        <w:fldChar w:fldCharType="separate"/>
      </w:r>
      <w:r w:rsidR="00923841">
        <w:rPr>
          <w:noProof/>
        </w:rPr>
        <w:t>65</w:t>
      </w:r>
      <w:r>
        <w:rPr>
          <w:noProof/>
        </w:rPr>
        <w:fldChar w:fldCharType="end"/>
      </w:r>
    </w:p>
    <w:p w14:paraId="26233AF0" w14:textId="28BB8021" w:rsidR="00951E12" w:rsidRDefault="00951E12">
      <w:pPr>
        <w:pStyle w:val="TableofFigures"/>
        <w:rPr>
          <w:rFonts w:asciiTheme="minorHAnsi" w:hAnsiTheme="minorHAnsi"/>
          <w:noProof/>
          <w:lang w:val="en-US" w:eastAsia="en-US"/>
        </w:rPr>
      </w:pPr>
      <w:r>
        <w:rPr>
          <w:noProof/>
        </w:rPr>
        <w:t>Figure 27. In order to allow multiple nodes in receiver mode to sleep, nodes may generate a “No Data” packet when they have no data to send during their slot. Sending this packet incurs an energy penalty but this may be out-weighed by allowing multiple nodes to sleep prior to a timeout.</w:t>
      </w:r>
      <w:r>
        <w:rPr>
          <w:noProof/>
        </w:rPr>
        <w:tab/>
      </w:r>
      <w:r>
        <w:rPr>
          <w:noProof/>
        </w:rPr>
        <w:fldChar w:fldCharType="begin"/>
      </w:r>
      <w:r>
        <w:rPr>
          <w:noProof/>
        </w:rPr>
        <w:instrText xml:space="preserve"> PAGEREF _Toc482621072 \h </w:instrText>
      </w:r>
      <w:r>
        <w:rPr>
          <w:noProof/>
        </w:rPr>
      </w:r>
      <w:r>
        <w:rPr>
          <w:noProof/>
        </w:rPr>
        <w:fldChar w:fldCharType="separate"/>
      </w:r>
      <w:r w:rsidR="00923841">
        <w:rPr>
          <w:noProof/>
        </w:rPr>
        <w:t>65</w:t>
      </w:r>
      <w:r>
        <w:rPr>
          <w:noProof/>
        </w:rPr>
        <w:fldChar w:fldCharType="end"/>
      </w:r>
    </w:p>
    <w:p w14:paraId="3098C5BB" w14:textId="7B9CCB48" w:rsidR="00951E12" w:rsidRDefault="00951E12">
      <w:pPr>
        <w:pStyle w:val="TableofFigures"/>
        <w:rPr>
          <w:rFonts w:asciiTheme="minorHAnsi" w:hAnsiTheme="minorHAnsi"/>
          <w:noProof/>
          <w:lang w:val="en-US" w:eastAsia="en-US"/>
        </w:rPr>
      </w:pPr>
      <w:r>
        <w:rPr>
          <w:noProof/>
        </w:rPr>
        <w:t xml:space="preserve">Figure 28. Packets generated within a buffer period or directly following the end of a slot must wait a minimum of approximately </w:t>
      </w:r>
      <w:r w:rsidRPr="000752F2">
        <w:rPr>
          <w:i/>
          <w:noProof/>
        </w:rPr>
        <w:t>N</w:t>
      </w:r>
      <w:r w:rsidRPr="000752F2">
        <w:rPr>
          <w:i/>
          <w:noProof/>
          <w:vertAlign w:val="subscript"/>
        </w:rPr>
        <w:t>m</w:t>
      </w:r>
      <w:r>
        <w:rPr>
          <w:noProof/>
        </w:rPr>
        <w:t xml:space="preserve"> slot durations before transmission.</w:t>
      </w:r>
      <w:r>
        <w:rPr>
          <w:noProof/>
        </w:rPr>
        <w:tab/>
      </w:r>
      <w:r>
        <w:rPr>
          <w:noProof/>
        </w:rPr>
        <w:fldChar w:fldCharType="begin"/>
      </w:r>
      <w:r>
        <w:rPr>
          <w:noProof/>
        </w:rPr>
        <w:instrText xml:space="preserve"> PAGEREF _Toc482621073 \h </w:instrText>
      </w:r>
      <w:r>
        <w:rPr>
          <w:noProof/>
        </w:rPr>
      </w:r>
      <w:r>
        <w:rPr>
          <w:noProof/>
        </w:rPr>
        <w:fldChar w:fldCharType="separate"/>
      </w:r>
      <w:r w:rsidR="00923841">
        <w:rPr>
          <w:noProof/>
        </w:rPr>
        <w:t>66</w:t>
      </w:r>
      <w:r>
        <w:rPr>
          <w:noProof/>
        </w:rPr>
        <w:fldChar w:fldCharType="end"/>
      </w:r>
    </w:p>
    <w:p w14:paraId="6FE667C7" w14:textId="3F4B0507" w:rsidR="00951E12" w:rsidRDefault="00951E12">
      <w:pPr>
        <w:pStyle w:val="TableofFigures"/>
        <w:rPr>
          <w:rFonts w:asciiTheme="minorHAnsi" w:hAnsiTheme="minorHAnsi"/>
          <w:noProof/>
          <w:lang w:val="en-US" w:eastAsia="en-US"/>
        </w:rPr>
      </w:pPr>
      <w:r>
        <w:rPr>
          <w:noProof/>
        </w:rPr>
        <w:t>Figure 29. Master 2 generates an intermediate RREP as it already has a route to ground. The original RREQ for this intermediate RREP had to travel two hops as opposed to the minimal four hops to ground. The RREP from ground may replace the route generated from the intermediate RREP if its route has a lower cost.</w:t>
      </w:r>
      <w:r>
        <w:rPr>
          <w:noProof/>
        </w:rPr>
        <w:tab/>
      </w:r>
      <w:r>
        <w:rPr>
          <w:noProof/>
        </w:rPr>
        <w:fldChar w:fldCharType="begin"/>
      </w:r>
      <w:r>
        <w:rPr>
          <w:noProof/>
        </w:rPr>
        <w:instrText xml:space="preserve"> PAGEREF _Toc482621074 \h </w:instrText>
      </w:r>
      <w:r>
        <w:rPr>
          <w:noProof/>
        </w:rPr>
      </w:r>
      <w:r>
        <w:rPr>
          <w:noProof/>
        </w:rPr>
        <w:fldChar w:fldCharType="separate"/>
      </w:r>
      <w:r w:rsidR="00923841">
        <w:rPr>
          <w:noProof/>
        </w:rPr>
        <w:t>69</w:t>
      </w:r>
      <w:r>
        <w:rPr>
          <w:noProof/>
        </w:rPr>
        <w:fldChar w:fldCharType="end"/>
      </w:r>
    </w:p>
    <w:p w14:paraId="75283D1E" w14:textId="50C406AD" w:rsidR="00951E12" w:rsidRDefault="00951E12">
      <w:pPr>
        <w:pStyle w:val="TableofFigures"/>
        <w:rPr>
          <w:rFonts w:asciiTheme="minorHAnsi" w:hAnsiTheme="minorHAnsi"/>
          <w:noProof/>
          <w:lang w:val="en-US" w:eastAsia="en-US"/>
        </w:rPr>
      </w:pPr>
      <w:r>
        <w:rPr>
          <w:noProof/>
        </w:rPr>
        <w:t>Figure 30. The broadcast based propagation of an RERR message throughout the CSN.</w:t>
      </w:r>
      <w:r>
        <w:rPr>
          <w:noProof/>
        </w:rPr>
        <w:tab/>
      </w:r>
      <w:r>
        <w:rPr>
          <w:noProof/>
        </w:rPr>
        <w:fldChar w:fldCharType="begin"/>
      </w:r>
      <w:r>
        <w:rPr>
          <w:noProof/>
        </w:rPr>
        <w:instrText xml:space="preserve"> PAGEREF _Toc482621075 \h </w:instrText>
      </w:r>
      <w:r>
        <w:rPr>
          <w:noProof/>
        </w:rPr>
      </w:r>
      <w:r>
        <w:rPr>
          <w:noProof/>
        </w:rPr>
        <w:fldChar w:fldCharType="separate"/>
      </w:r>
      <w:r w:rsidR="00923841">
        <w:rPr>
          <w:noProof/>
        </w:rPr>
        <w:t>71</w:t>
      </w:r>
      <w:r>
        <w:rPr>
          <w:noProof/>
        </w:rPr>
        <w:fldChar w:fldCharType="end"/>
      </w:r>
    </w:p>
    <w:p w14:paraId="23BDA39B" w14:textId="563FB260" w:rsidR="00951E12" w:rsidRDefault="00951E12">
      <w:pPr>
        <w:pStyle w:val="TableofFigures"/>
        <w:rPr>
          <w:rFonts w:asciiTheme="minorHAnsi" w:hAnsiTheme="minorHAnsi"/>
          <w:noProof/>
          <w:lang w:val="en-US" w:eastAsia="en-US"/>
        </w:rPr>
      </w:pPr>
      <w:r>
        <w:rPr>
          <w:noProof/>
        </w:rPr>
        <w:t>Figure 31. As an RREQ, or RREP, packet moves through a network it accumulates link costs within it ‘metric’ field. Accumulated costs recorded within route entries created from route messages.</w:t>
      </w:r>
      <w:r>
        <w:rPr>
          <w:noProof/>
        </w:rPr>
        <w:tab/>
      </w:r>
      <w:r>
        <w:rPr>
          <w:noProof/>
        </w:rPr>
        <w:fldChar w:fldCharType="begin"/>
      </w:r>
      <w:r>
        <w:rPr>
          <w:noProof/>
        </w:rPr>
        <w:instrText xml:space="preserve"> PAGEREF _Toc482621076 \h </w:instrText>
      </w:r>
      <w:r>
        <w:rPr>
          <w:noProof/>
        </w:rPr>
      </w:r>
      <w:r>
        <w:rPr>
          <w:noProof/>
        </w:rPr>
        <w:fldChar w:fldCharType="separate"/>
      </w:r>
      <w:r w:rsidR="00923841">
        <w:rPr>
          <w:noProof/>
        </w:rPr>
        <w:t>73</w:t>
      </w:r>
      <w:r>
        <w:rPr>
          <w:noProof/>
        </w:rPr>
        <w:fldChar w:fldCharType="end"/>
      </w:r>
    </w:p>
    <w:p w14:paraId="3D3A46F4" w14:textId="0D1F581C" w:rsidR="00951E12" w:rsidRDefault="00951E12">
      <w:pPr>
        <w:pStyle w:val="TableofFigures"/>
        <w:rPr>
          <w:rFonts w:asciiTheme="minorHAnsi" w:hAnsiTheme="minorHAnsi"/>
          <w:noProof/>
          <w:lang w:val="en-US" w:eastAsia="en-US"/>
        </w:rPr>
      </w:pPr>
      <w:r>
        <w:rPr>
          <w:noProof/>
        </w:rPr>
        <w:t>Figure 32. DYMO detects loops by comparing a route message’s cost metric with relevant existing route entries. From RREQ route 1 Master 2 will generate a route to the Originator with a cost of ‘1’ (Hop Count). Master 2 will drop the RREQ taking route 2 as it already has a lower cost route entry to the Originator. RREQ route 3 will be dropped by the RREQ Originator as the RREQ’s originator field matches its own address.</w:t>
      </w:r>
      <w:r>
        <w:rPr>
          <w:noProof/>
        </w:rPr>
        <w:tab/>
      </w:r>
      <w:r>
        <w:rPr>
          <w:noProof/>
        </w:rPr>
        <w:fldChar w:fldCharType="begin"/>
      </w:r>
      <w:r>
        <w:rPr>
          <w:noProof/>
        </w:rPr>
        <w:instrText xml:space="preserve"> PAGEREF _Toc482621077 \h </w:instrText>
      </w:r>
      <w:r>
        <w:rPr>
          <w:noProof/>
        </w:rPr>
      </w:r>
      <w:r>
        <w:rPr>
          <w:noProof/>
        </w:rPr>
        <w:fldChar w:fldCharType="separate"/>
      </w:r>
      <w:r w:rsidR="00923841">
        <w:rPr>
          <w:noProof/>
        </w:rPr>
        <w:t>75</w:t>
      </w:r>
      <w:r>
        <w:rPr>
          <w:noProof/>
        </w:rPr>
        <w:fldChar w:fldCharType="end"/>
      </w:r>
    </w:p>
    <w:p w14:paraId="7FC0C9B7" w14:textId="0DCC449B" w:rsidR="00951E12" w:rsidRDefault="00951E12">
      <w:pPr>
        <w:pStyle w:val="TableofFigures"/>
        <w:rPr>
          <w:rFonts w:asciiTheme="minorHAnsi" w:hAnsiTheme="minorHAnsi"/>
          <w:noProof/>
          <w:lang w:val="en-US" w:eastAsia="en-US"/>
        </w:rPr>
      </w:pPr>
      <w:r>
        <w:rPr>
          <w:noProof/>
        </w:rPr>
        <w:t>Figure 33. A node attempts three route discoveries by broadcasting an RREQ. In each case the RREQ timeout period elapses before an RREP is received. Following each timeout a back-off period is observed before sending another RREQ. Failing the maximum number of sequential discovery attempts sends the node into a hold-down state</w:t>
      </w:r>
      <w:r>
        <w:rPr>
          <w:noProof/>
        </w:rPr>
        <w:tab/>
      </w:r>
      <w:r>
        <w:rPr>
          <w:noProof/>
        </w:rPr>
        <w:fldChar w:fldCharType="begin"/>
      </w:r>
      <w:r>
        <w:rPr>
          <w:noProof/>
        </w:rPr>
        <w:instrText xml:space="preserve"> PAGEREF _Toc482621078 \h </w:instrText>
      </w:r>
      <w:r>
        <w:rPr>
          <w:noProof/>
        </w:rPr>
      </w:r>
      <w:r>
        <w:rPr>
          <w:noProof/>
        </w:rPr>
        <w:fldChar w:fldCharType="separate"/>
      </w:r>
      <w:r w:rsidR="00923841">
        <w:rPr>
          <w:noProof/>
        </w:rPr>
        <w:t>76</w:t>
      </w:r>
      <w:r>
        <w:rPr>
          <w:noProof/>
        </w:rPr>
        <w:fldChar w:fldCharType="end"/>
      </w:r>
    </w:p>
    <w:p w14:paraId="220771D6" w14:textId="2E4E72EC" w:rsidR="00951E12" w:rsidRDefault="00951E12">
      <w:pPr>
        <w:pStyle w:val="TableofFigures"/>
        <w:rPr>
          <w:rFonts w:asciiTheme="minorHAnsi" w:hAnsiTheme="minorHAnsi"/>
          <w:noProof/>
          <w:lang w:val="en-US" w:eastAsia="en-US"/>
        </w:rPr>
      </w:pPr>
      <w:r>
        <w:rPr>
          <w:noProof/>
        </w:rPr>
        <w:t>Figure 34. The interface use of a GM in response all route messages implemented by this work. In comparison, non-GMs will only ever use their S2S interfaces.</w:t>
      </w:r>
      <w:r>
        <w:rPr>
          <w:noProof/>
        </w:rPr>
        <w:tab/>
      </w:r>
      <w:r>
        <w:rPr>
          <w:noProof/>
        </w:rPr>
        <w:fldChar w:fldCharType="begin"/>
      </w:r>
      <w:r>
        <w:rPr>
          <w:noProof/>
        </w:rPr>
        <w:instrText xml:space="preserve"> PAGEREF _Toc482621079 \h </w:instrText>
      </w:r>
      <w:r>
        <w:rPr>
          <w:noProof/>
        </w:rPr>
      </w:r>
      <w:r>
        <w:rPr>
          <w:noProof/>
        </w:rPr>
        <w:fldChar w:fldCharType="separate"/>
      </w:r>
      <w:r w:rsidR="00923841">
        <w:rPr>
          <w:noProof/>
        </w:rPr>
        <w:t>80</w:t>
      </w:r>
      <w:r>
        <w:rPr>
          <w:noProof/>
        </w:rPr>
        <w:fldChar w:fldCharType="end"/>
      </w:r>
    </w:p>
    <w:p w14:paraId="12A6D811" w14:textId="7628265E" w:rsidR="00951E12" w:rsidRDefault="00951E12">
      <w:pPr>
        <w:pStyle w:val="TableofFigures"/>
        <w:rPr>
          <w:rFonts w:asciiTheme="minorHAnsi" w:hAnsiTheme="minorHAnsi"/>
          <w:noProof/>
          <w:lang w:val="en-US" w:eastAsia="en-US"/>
        </w:rPr>
      </w:pPr>
      <w:r>
        <w:rPr>
          <w:noProof/>
        </w:rPr>
        <w:t xml:space="preserve">Figure 35. A visual rendering generated by OMNeT++ of the network implemented in this work’s base simulation. As illustrated in Figure 4, the simulated motion of </w:t>
      </w:r>
      <w:r>
        <w:rPr>
          <w:noProof/>
        </w:rPr>
        <w:lastRenderedPageBreak/>
        <w:t>“nodeSlaves” and “nodeMasters” cause nodes to pass over ground. Video representing the network’s behaviour has been made available online [123].</w:t>
      </w:r>
      <w:r>
        <w:rPr>
          <w:noProof/>
        </w:rPr>
        <w:tab/>
      </w:r>
      <w:r>
        <w:rPr>
          <w:noProof/>
        </w:rPr>
        <w:fldChar w:fldCharType="begin"/>
      </w:r>
      <w:r>
        <w:rPr>
          <w:noProof/>
        </w:rPr>
        <w:instrText xml:space="preserve"> PAGEREF _Toc482621080 \h </w:instrText>
      </w:r>
      <w:r>
        <w:rPr>
          <w:noProof/>
        </w:rPr>
      </w:r>
      <w:r>
        <w:rPr>
          <w:noProof/>
        </w:rPr>
        <w:fldChar w:fldCharType="separate"/>
      </w:r>
      <w:r w:rsidR="00923841">
        <w:rPr>
          <w:noProof/>
        </w:rPr>
        <w:t>84</w:t>
      </w:r>
      <w:r>
        <w:rPr>
          <w:noProof/>
        </w:rPr>
        <w:fldChar w:fldCharType="end"/>
      </w:r>
    </w:p>
    <w:p w14:paraId="25BBB5EE" w14:textId="3A0BC200" w:rsidR="00951E12" w:rsidRDefault="00951E12">
      <w:pPr>
        <w:pStyle w:val="TableofFigures"/>
        <w:rPr>
          <w:rFonts w:asciiTheme="minorHAnsi" w:hAnsiTheme="minorHAnsi"/>
          <w:noProof/>
          <w:lang w:val="en-US" w:eastAsia="en-US"/>
        </w:rPr>
      </w:pPr>
      <w:r>
        <w:rPr>
          <w:noProof/>
        </w:rPr>
        <w:t>Figure 36. INET’s “DYMORouter” module’s various components and parameters. The module shown represents nodeMaster[0] (Figure 35). Several irrelevant parameters are omitted.</w:t>
      </w:r>
      <w:r>
        <w:rPr>
          <w:noProof/>
        </w:rPr>
        <w:tab/>
      </w:r>
      <w:r>
        <w:rPr>
          <w:noProof/>
        </w:rPr>
        <w:fldChar w:fldCharType="begin"/>
      </w:r>
      <w:r>
        <w:rPr>
          <w:noProof/>
        </w:rPr>
        <w:instrText xml:space="preserve"> PAGEREF _Toc482621081 \h </w:instrText>
      </w:r>
      <w:r>
        <w:rPr>
          <w:noProof/>
        </w:rPr>
      </w:r>
      <w:r>
        <w:rPr>
          <w:noProof/>
        </w:rPr>
        <w:fldChar w:fldCharType="separate"/>
      </w:r>
      <w:r w:rsidR="00923841">
        <w:rPr>
          <w:noProof/>
        </w:rPr>
        <w:t>86</w:t>
      </w:r>
      <w:r>
        <w:rPr>
          <w:noProof/>
        </w:rPr>
        <w:fldChar w:fldCharType="end"/>
      </w:r>
    </w:p>
    <w:p w14:paraId="2D3F3651" w14:textId="52F6D9A5" w:rsidR="00951E12" w:rsidRDefault="00951E12">
      <w:pPr>
        <w:pStyle w:val="TableofFigures"/>
        <w:rPr>
          <w:rFonts w:asciiTheme="minorHAnsi" w:hAnsiTheme="minorHAnsi"/>
          <w:noProof/>
          <w:lang w:val="en-US" w:eastAsia="en-US"/>
        </w:rPr>
      </w:pPr>
      <w:r>
        <w:rPr>
          <w:noProof/>
        </w:rPr>
        <w:t>Figure 37. The parameters of and modules within nodeMaster[0]’s “wlan[0]” module. Wlan[0] constitutes nodeMaster[0]’s S2S interface.</w:t>
      </w:r>
      <w:r>
        <w:rPr>
          <w:noProof/>
        </w:rPr>
        <w:tab/>
      </w:r>
      <w:r>
        <w:rPr>
          <w:noProof/>
        </w:rPr>
        <w:fldChar w:fldCharType="begin"/>
      </w:r>
      <w:r>
        <w:rPr>
          <w:noProof/>
        </w:rPr>
        <w:instrText xml:space="preserve"> PAGEREF _Toc482621082 \h </w:instrText>
      </w:r>
      <w:r>
        <w:rPr>
          <w:noProof/>
        </w:rPr>
      </w:r>
      <w:r>
        <w:rPr>
          <w:noProof/>
        </w:rPr>
        <w:fldChar w:fldCharType="separate"/>
      </w:r>
      <w:r w:rsidR="00923841">
        <w:rPr>
          <w:noProof/>
        </w:rPr>
        <w:t>87</w:t>
      </w:r>
      <w:r>
        <w:rPr>
          <w:noProof/>
        </w:rPr>
        <w:fldChar w:fldCharType="end"/>
      </w:r>
    </w:p>
    <w:p w14:paraId="6D138682" w14:textId="544C9677" w:rsidR="00951E12" w:rsidRDefault="00951E12">
      <w:pPr>
        <w:pStyle w:val="TableofFigures"/>
        <w:rPr>
          <w:rFonts w:asciiTheme="minorHAnsi" w:hAnsiTheme="minorHAnsi"/>
          <w:noProof/>
          <w:lang w:val="en-US" w:eastAsia="en-US"/>
        </w:rPr>
      </w:pPr>
      <w:r>
        <w:rPr>
          <w:noProof/>
        </w:rPr>
        <w:t>Figure 38. An example packet’s progression through various modules within nodeMaster[0] which culminates in its reception at another node within the network. This path represents a common packet progression which includes both D</w:t>
      </w:r>
      <w:r w:rsidRPr="000752F2">
        <w:rPr>
          <w:noProof/>
          <w:vertAlign w:val="superscript"/>
        </w:rPr>
        <w:t>3</w:t>
      </w:r>
      <w:r>
        <w:rPr>
          <w:noProof/>
        </w:rPr>
        <w:t xml:space="preserve"> and CubeMac.</w:t>
      </w:r>
      <w:r>
        <w:rPr>
          <w:noProof/>
        </w:rPr>
        <w:tab/>
      </w:r>
      <w:r>
        <w:rPr>
          <w:noProof/>
        </w:rPr>
        <w:fldChar w:fldCharType="begin"/>
      </w:r>
      <w:r>
        <w:rPr>
          <w:noProof/>
        </w:rPr>
        <w:instrText xml:space="preserve"> PAGEREF _Toc482621083 \h </w:instrText>
      </w:r>
      <w:r>
        <w:rPr>
          <w:noProof/>
        </w:rPr>
      </w:r>
      <w:r>
        <w:rPr>
          <w:noProof/>
        </w:rPr>
        <w:fldChar w:fldCharType="separate"/>
      </w:r>
      <w:r w:rsidR="00923841">
        <w:rPr>
          <w:noProof/>
        </w:rPr>
        <w:t>88</w:t>
      </w:r>
      <w:r>
        <w:rPr>
          <w:noProof/>
        </w:rPr>
        <w:fldChar w:fldCharType="end"/>
      </w:r>
    </w:p>
    <w:p w14:paraId="211C1533" w14:textId="2A818105" w:rsidR="00951E12" w:rsidRDefault="00951E12">
      <w:pPr>
        <w:pStyle w:val="TableofFigures"/>
        <w:rPr>
          <w:rFonts w:asciiTheme="minorHAnsi" w:hAnsiTheme="minorHAnsi"/>
          <w:noProof/>
          <w:lang w:val="en-US" w:eastAsia="en-US"/>
        </w:rPr>
      </w:pPr>
      <w:r>
        <w:rPr>
          <w:noProof/>
        </w:rPr>
        <w:t>Figure 39. The various visible elements of a CubeMac module. From top to bottom are: Parameters, gates (connection points between modules), a vector (for result recording), watched internal module variables and owned messages. The above messages are all used for internal timing.</w:t>
      </w:r>
      <w:r>
        <w:rPr>
          <w:noProof/>
        </w:rPr>
        <w:tab/>
      </w:r>
      <w:r>
        <w:rPr>
          <w:noProof/>
        </w:rPr>
        <w:fldChar w:fldCharType="begin"/>
      </w:r>
      <w:r>
        <w:rPr>
          <w:noProof/>
        </w:rPr>
        <w:instrText xml:space="preserve"> PAGEREF _Toc482621084 \h </w:instrText>
      </w:r>
      <w:r>
        <w:rPr>
          <w:noProof/>
        </w:rPr>
      </w:r>
      <w:r>
        <w:rPr>
          <w:noProof/>
        </w:rPr>
        <w:fldChar w:fldCharType="separate"/>
      </w:r>
      <w:r w:rsidR="00923841">
        <w:rPr>
          <w:noProof/>
        </w:rPr>
        <w:t>89</w:t>
      </w:r>
      <w:r>
        <w:rPr>
          <w:noProof/>
        </w:rPr>
        <w:fldChar w:fldCharType="end"/>
      </w:r>
    </w:p>
    <w:p w14:paraId="4D6615A0" w14:textId="2C3F7928" w:rsidR="00951E12" w:rsidRDefault="00951E12">
      <w:pPr>
        <w:pStyle w:val="TableofFigures"/>
        <w:rPr>
          <w:rFonts w:asciiTheme="minorHAnsi" w:hAnsiTheme="minorHAnsi"/>
          <w:noProof/>
          <w:lang w:val="en-US" w:eastAsia="en-US"/>
        </w:rPr>
      </w:pPr>
      <w:r>
        <w:rPr>
          <w:noProof/>
        </w:rPr>
        <w:t>Figure 40. Several parameters such as “sendIntermediateRREP” relate to D</w:t>
      </w:r>
      <w:r w:rsidRPr="000752F2">
        <w:rPr>
          <w:noProof/>
          <w:vertAlign w:val="superscript"/>
        </w:rPr>
        <w:t>3</w:t>
      </w:r>
      <w:r>
        <w:rPr>
          <w:noProof/>
        </w:rPr>
        <w:t>’s modifications of DYMO as described in section 3.2.</w:t>
      </w:r>
      <w:r>
        <w:rPr>
          <w:noProof/>
        </w:rPr>
        <w:tab/>
      </w:r>
      <w:r>
        <w:rPr>
          <w:noProof/>
        </w:rPr>
        <w:fldChar w:fldCharType="begin"/>
      </w:r>
      <w:r>
        <w:rPr>
          <w:noProof/>
        </w:rPr>
        <w:instrText xml:space="preserve"> PAGEREF _Toc482621085 \h </w:instrText>
      </w:r>
      <w:r>
        <w:rPr>
          <w:noProof/>
        </w:rPr>
      </w:r>
      <w:r>
        <w:rPr>
          <w:noProof/>
        </w:rPr>
        <w:fldChar w:fldCharType="separate"/>
      </w:r>
      <w:r w:rsidR="00923841">
        <w:rPr>
          <w:noProof/>
        </w:rPr>
        <w:t>90</w:t>
      </w:r>
      <w:r>
        <w:rPr>
          <w:noProof/>
        </w:rPr>
        <w:fldChar w:fldCharType="end"/>
      </w:r>
    </w:p>
    <w:p w14:paraId="60587BA2" w14:textId="1C00E046" w:rsidR="00951E12" w:rsidRDefault="00951E12">
      <w:pPr>
        <w:pStyle w:val="TableofFigures"/>
        <w:rPr>
          <w:rFonts w:asciiTheme="minorHAnsi" w:hAnsiTheme="minorHAnsi"/>
          <w:noProof/>
          <w:lang w:val="en-US" w:eastAsia="en-US"/>
        </w:rPr>
      </w:pPr>
      <w:r>
        <w:rPr>
          <w:noProof/>
        </w:rPr>
        <w:t>Figure 41. The closest master to ground, indicated by the grey arrow, is elected as the CSN’s GM. The paths of UDP packets are indicated by solid lines. Logical routes determined opportunistically as a result of the movement of route messages are indicated by dotted lines.</w:t>
      </w:r>
      <w:r>
        <w:rPr>
          <w:noProof/>
        </w:rPr>
        <w:tab/>
      </w:r>
      <w:r>
        <w:rPr>
          <w:noProof/>
        </w:rPr>
        <w:fldChar w:fldCharType="begin"/>
      </w:r>
      <w:r>
        <w:rPr>
          <w:noProof/>
        </w:rPr>
        <w:instrText xml:space="preserve"> PAGEREF _Toc482621086 \h </w:instrText>
      </w:r>
      <w:r>
        <w:rPr>
          <w:noProof/>
        </w:rPr>
      </w:r>
      <w:r>
        <w:rPr>
          <w:noProof/>
        </w:rPr>
        <w:fldChar w:fldCharType="separate"/>
      </w:r>
      <w:r w:rsidR="00923841">
        <w:rPr>
          <w:noProof/>
        </w:rPr>
        <w:t>92</w:t>
      </w:r>
      <w:r>
        <w:rPr>
          <w:noProof/>
        </w:rPr>
        <w:fldChar w:fldCharType="end"/>
      </w:r>
    </w:p>
    <w:p w14:paraId="3D8BCDE5" w14:textId="2A8EAF1F" w:rsidR="00951E12" w:rsidRDefault="00951E12">
      <w:pPr>
        <w:pStyle w:val="TableofFigures"/>
        <w:rPr>
          <w:rFonts w:asciiTheme="minorHAnsi" w:hAnsiTheme="minorHAnsi"/>
          <w:noProof/>
          <w:lang w:val="en-US" w:eastAsia="en-US"/>
        </w:rPr>
      </w:pPr>
      <w:r>
        <w:rPr>
          <w:noProof/>
        </w:rPr>
        <w:t>Figure 42. The number of packets received by ground station over time reduced to a granularity of ten second intervals. Each pass lasts 270s. The end of each pass is represented by a grey column.</w:t>
      </w:r>
      <w:r>
        <w:rPr>
          <w:noProof/>
        </w:rPr>
        <w:tab/>
      </w:r>
      <w:r>
        <w:rPr>
          <w:noProof/>
        </w:rPr>
        <w:fldChar w:fldCharType="begin"/>
      </w:r>
      <w:r>
        <w:rPr>
          <w:noProof/>
        </w:rPr>
        <w:instrText xml:space="preserve"> PAGEREF _Toc482621087 \h </w:instrText>
      </w:r>
      <w:r>
        <w:rPr>
          <w:noProof/>
        </w:rPr>
      </w:r>
      <w:r>
        <w:rPr>
          <w:noProof/>
        </w:rPr>
        <w:fldChar w:fldCharType="separate"/>
      </w:r>
      <w:r w:rsidR="00923841">
        <w:rPr>
          <w:noProof/>
        </w:rPr>
        <w:t>101</w:t>
      </w:r>
      <w:r>
        <w:rPr>
          <w:noProof/>
        </w:rPr>
        <w:fldChar w:fldCharType="end"/>
      </w:r>
    </w:p>
    <w:p w14:paraId="37668E14" w14:textId="584A261A" w:rsidR="00951E12" w:rsidRDefault="00951E12">
      <w:pPr>
        <w:pStyle w:val="TableofFigures"/>
        <w:rPr>
          <w:rFonts w:asciiTheme="minorHAnsi" w:hAnsiTheme="minorHAnsi"/>
          <w:noProof/>
          <w:lang w:val="en-US" w:eastAsia="en-US"/>
        </w:rPr>
      </w:pPr>
      <w:r>
        <w:rPr>
          <w:noProof/>
        </w:rPr>
        <w:t>Figure 43. The total energy consumed per node over scenario 1a’s simulation run. As masters must handle the routing of all slave packets as well as S2G communications, their energy consumption is notably higher. Masters consumed an average of ~120J and slaves consumed an average of ~64J.</w:t>
      </w:r>
      <w:r>
        <w:rPr>
          <w:noProof/>
        </w:rPr>
        <w:tab/>
      </w:r>
      <w:r>
        <w:rPr>
          <w:noProof/>
        </w:rPr>
        <w:fldChar w:fldCharType="begin"/>
      </w:r>
      <w:r>
        <w:rPr>
          <w:noProof/>
        </w:rPr>
        <w:instrText xml:space="preserve"> PAGEREF _Toc482621088 \h </w:instrText>
      </w:r>
      <w:r>
        <w:rPr>
          <w:noProof/>
        </w:rPr>
      </w:r>
      <w:r>
        <w:rPr>
          <w:noProof/>
        </w:rPr>
        <w:fldChar w:fldCharType="separate"/>
      </w:r>
      <w:r w:rsidR="00923841">
        <w:rPr>
          <w:noProof/>
        </w:rPr>
        <w:t>103</w:t>
      </w:r>
      <w:r>
        <w:rPr>
          <w:noProof/>
        </w:rPr>
        <w:fldChar w:fldCharType="end"/>
      </w:r>
    </w:p>
    <w:p w14:paraId="74655E78" w14:textId="5AE34C1E" w:rsidR="00951E12" w:rsidRDefault="00951E12">
      <w:pPr>
        <w:pStyle w:val="TableofFigures"/>
        <w:rPr>
          <w:rFonts w:asciiTheme="minorHAnsi" w:hAnsiTheme="minorHAnsi"/>
          <w:noProof/>
          <w:lang w:val="en-US" w:eastAsia="en-US"/>
        </w:rPr>
      </w:pPr>
      <w:r>
        <w:rPr>
          <w:noProof/>
        </w:rPr>
        <w:t>Figure 44. Energy differences calculated as the energy consumed by each node in scenario 1b less the corresponding nodes energy consumption in scenario 1a.</w:t>
      </w:r>
      <w:r>
        <w:rPr>
          <w:noProof/>
        </w:rPr>
        <w:tab/>
      </w:r>
      <w:r>
        <w:rPr>
          <w:noProof/>
        </w:rPr>
        <w:fldChar w:fldCharType="begin"/>
      </w:r>
      <w:r>
        <w:rPr>
          <w:noProof/>
        </w:rPr>
        <w:instrText xml:space="preserve"> PAGEREF _Toc482621089 \h </w:instrText>
      </w:r>
      <w:r>
        <w:rPr>
          <w:noProof/>
        </w:rPr>
      </w:r>
      <w:r>
        <w:rPr>
          <w:noProof/>
        </w:rPr>
        <w:fldChar w:fldCharType="separate"/>
      </w:r>
      <w:r w:rsidR="00923841">
        <w:rPr>
          <w:noProof/>
        </w:rPr>
        <w:t>104</w:t>
      </w:r>
      <w:r>
        <w:rPr>
          <w:noProof/>
        </w:rPr>
        <w:fldChar w:fldCharType="end"/>
      </w:r>
    </w:p>
    <w:p w14:paraId="6FE60D30" w14:textId="62720FD5" w:rsidR="00951E12" w:rsidRDefault="00951E12">
      <w:pPr>
        <w:pStyle w:val="TableofFigures"/>
        <w:rPr>
          <w:rFonts w:asciiTheme="minorHAnsi" w:hAnsiTheme="minorHAnsi"/>
          <w:noProof/>
          <w:lang w:val="en-US" w:eastAsia="en-US"/>
        </w:rPr>
      </w:pPr>
      <w:r>
        <w:rPr>
          <w:noProof/>
        </w:rPr>
        <w:t>Figure 45. When compared with Figure 42 CubeMac’s pure TDMA mode can be seen to provide more consistent throughput.</w:t>
      </w:r>
      <w:r>
        <w:rPr>
          <w:noProof/>
        </w:rPr>
        <w:tab/>
      </w:r>
      <w:r>
        <w:rPr>
          <w:noProof/>
        </w:rPr>
        <w:fldChar w:fldCharType="begin"/>
      </w:r>
      <w:r>
        <w:rPr>
          <w:noProof/>
        </w:rPr>
        <w:instrText xml:space="preserve"> PAGEREF _Toc482621090 \h </w:instrText>
      </w:r>
      <w:r>
        <w:rPr>
          <w:noProof/>
        </w:rPr>
      </w:r>
      <w:r>
        <w:rPr>
          <w:noProof/>
        </w:rPr>
        <w:fldChar w:fldCharType="separate"/>
      </w:r>
      <w:r w:rsidR="00923841">
        <w:rPr>
          <w:noProof/>
        </w:rPr>
        <w:t>106</w:t>
      </w:r>
      <w:r>
        <w:rPr>
          <w:noProof/>
        </w:rPr>
        <w:fldChar w:fldCharType="end"/>
      </w:r>
    </w:p>
    <w:p w14:paraId="6794E458" w14:textId="52797F88" w:rsidR="00951E12" w:rsidRDefault="00951E12">
      <w:pPr>
        <w:pStyle w:val="TableofFigures"/>
        <w:rPr>
          <w:rFonts w:asciiTheme="minorHAnsi" w:hAnsiTheme="minorHAnsi"/>
          <w:noProof/>
          <w:lang w:val="en-US" w:eastAsia="en-US"/>
        </w:rPr>
      </w:pPr>
      <w:r>
        <w:rPr>
          <w:noProof/>
        </w:rPr>
        <w:t>Figure 46. The difference over time in the number of packets received in scenario 2a as compared with scenario 1a. Negative values (outlined) represent interval values in which scenario 1a’s ground station received more packets than scenario 2a’s ground station.</w:t>
      </w:r>
      <w:r>
        <w:rPr>
          <w:noProof/>
        </w:rPr>
        <w:tab/>
      </w:r>
      <w:r>
        <w:rPr>
          <w:noProof/>
        </w:rPr>
        <w:fldChar w:fldCharType="begin"/>
      </w:r>
      <w:r>
        <w:rPr>
          <w:noProof/>
        </w:rPr>
        <w:instrText xml:space="preserve"> PAGEREF _Toc482621091 \h </w:instrText>
      </w:r>
      <w:r>
        <w:rPr>
          <w:noProof/>
        </w:rPr>
      </w:r>
      <w:r>
        <w:rPr>
          <w:noProof/>
        </w:rPr>
        <w:fldChar w:fldCharType="separate"/>
      </w:r>
      <w:r w:rsidR="00923841">
        <w:rPr>
          <w:noProof/>
        </w:rPr>
        <w:t>106</w:t>
      </w:r>
      <w:r>
        <w:rPr>
          <w:noProof/>
        </w:rPr>
        <w:fldChar w:fldCharType="end"/>
      </w:r>
    </w:p>
    <w:p w14:paraId="5608F230" w14:textId="19D32B68" w:rsidR="00951E12" w:rsidRDefault="00951E12">
      <w:pPr>
        <w:pStyle w:val="TableofFigures"/>
        <w:rPr>
          <w:rFonts w:asciiTheme="minorHAnsi" w:hAnsiTheme="minorHAnsi"/>
          <w:noProof/>
          <w:lang w:val="en-US" w:eastAsia="en-US"/>
        </w:rPr>
      </w:pPr>
      <w:r>
        <w:rPr>
          <w:noProof/>
        </w:rPr>
        <w:lastRenderedPageBreak/>
        <w:t>Figure 47. The change in energy consumption of individual nodes in scenario 2a as compared to scenario 1a. Negative (outlined) columns represent instance in which nodes in scenario 2a, consumed less energy overall than corresponding nodes in scenario 1a.</w:t>
      </w:r>
      <w:r>
        <w:rPr>
          <w:noProof/>
        </w:rPr>
        <w:tab/>
      </w:r>
      <w:r>
        <w:rPr>
          <w:noProof/>
        </w:rPr>
        <w:fldChar w:fldCharType="begin"/>
      </w:r>
      <w:r>
        <w:rPr>
          <w:noProof/>
        </w:rPr>
        <w:instrText xml:space="preserve"> PAGEREF _Toc482621092 \h </w:instrText>
      </w:r>
      <w:r>
        <w:rPr>
          <w:noProof/>
        </w:rPr>
      </w:r>
      <w:r>
        <w:rPr>
          <w:noProof/>
        </w:rPr>
        <w:fldChar w:fldCharType="separate"/>
      </w:r>
      <w:r w:rsidR="00923841">
        <w:rPr>
          <w:noProof/>
        </w:rPr>
        <w:t>107</w:t>
      </w:r>
      <w:r>
        <w:rPr>
          <w:noProof/>
        </w:rPr>
        <w:fldChar w:fldCharType="end"/>
      </w:r>
    </w:p>
    <w:p w14:paraId="303FFCB2" w14:textId="6BC4665E" w:rsidR="00951E12" w:rsidRDefault="00951E12">
      <w:pPr>
        <w:pStyle w:val="TableofFigures"/>
        <w:rPr>
          <w:rFonts w:asciiTheme="minorHAnsi" w:hAnsiTheme="minorHAnsi"/>
          <w:noProof/>
          <w:lang w:val="en-US" w:eastAsia="en-US"/>
        </w:rPr>
      </w:pPr>
      <w:r>
        <w:rPr>
          <w:noProof/>
        </w:rPr>
        <w:t>Figure 48. In CubeMac’s pure TDMA mode all nodes act as masters. This arrangement creates a larger number of viable routes to ground. Solid lines above represent the movement of science data packets. This behaviour can be compared to the default CubeMac &amp; D</w:t>
      </w:r>
      <w:r w:rsidRPr="000752F2">
        <w:rPr>
          <w:noProof/>
          <w:vertAlign w:val="superscript"/>
        </w:rPr>
        <w:t>3</w:t>
      </w:r>
      <w:r>
        <w:rPr>
          <w:noProof/>
        </w:rPr>
        <w:t xml:space="preserve"> behaviour as illustrated in Figure 41.</w:t>
      </w:r>
      <w:r>
        <w:rPr>
          <w:noProof/>
        </w:rPr>
        <w:tab/>
      </w:r>
      <w:r>
        <w:rPr>
          <w:noProof/>
        </w:rPr>
        <w:fldChar w:fldCharType="begin"/>
      </w:r>
      <w:r>
        <w:rPr>
          <w:noProof/>
        </w:rPr>
        <w:instrText xml:space="preserve"> PAGEREF _Toc482621093 \h </w:instrText>
      </w:r>
      <w:r>
        <w:rPr>
          <w:noProof/>
        </w:rPr>
      </w:r>
      <w:r>
        <w:rPr>
          <w:noProof/>
        </w:rPr>
        <w:fldChar w:fldCharType="separate"/>
      </w:r>
      <w:r w:rsidR="00923841">
        <w:rPr>
          <w:noProof/>
        </w:rPr>
        <w:t>108</w:t>
      </w:r>
      <w:r>
        <w:rPr>
          <w:noProof/>
        </w:rPr>
        <w:fldChar w:fldCharType="end"/>
      </w:r>
    </w:p>
    <w:p w14:paraId="21CE09AA" w14:textId="2DB7B977" w:rsidR="00951E12" w:rsidRDefault="00951E12">
      <w:pPr>
        <w:pStyle w:val="TableofFigures"/>
        <w:rPr>
          <w:rFonts w:asciiTheme="minorHAnsi" w:hAnsiTheme="minorHAnsi"/>
          <w:noProof/>
          <w:lang w:val="en-US" w:eastAsia="en-US"/>
        </w:rPr>
      </w:pPr>
      <w:r>
        <w:rPr>
          <w:noProof/>
        </w:rPr>
        <w:t>Figure 49. This figure can be compared to both Figure 42 and Figure 45 which use the same y-axis scale.</w:t>
      </w:r>
      <w:r>
        <w:rPr>
          <w:noProof/>
        </w:rPr>
        <w:tab/>
      </w:r>
      <w:r>
        <w:rPr>
          <w:noProof/>
        </w:rPr>
        <w:fldChar w:fldCharType="begin"/>
      </w:r>
      <w:r>
        <w:rPr>
          <w:noProof/>
        </w:rPr>
        <w:instrText xml:space="preserve"> PAGEREF _Toc482621094 \h </w:instrText>
      </w:r>
      <w:r>
        <w:rPr>
          <w:noProof/>
        </w:rPr>
      </w:r>
      <w:r>
        <w:rPr>
          <w:noProof/>
        </w:rPr>
        <w:fldChar w:fldCharType="separate"/>
      </w:r>
      <w:r w:rsidR="00923841">
        <w:rPr>
          <w:noProof/>
        </w:rPr>
        <w:t>109</w:t>
      </w:r>
      <w:r>
        <w:rPr>
          <w:noProof/>
        </w:rPr>
        <w:fldChar w:fldCharType="end"/>
      </w:r>
    </w:p>
    <w:p w14:paraId="78557FCB" w14:textId="0EF0E729" w:rsidR="00951E12" w:rsidRDefault="00951E12">
      <w:pPr>
        <w:pStyle w:val="TableofFigures"/>
        <w:rPr>
          <w:rFonts w:asciiTheme="minorHAnsi" w:hAnsiTheme="minorHAnsi"/>
          <w:noProof/>
          <w:lang w:val="en-US" w:eastAsia="en-US"/>
        </w:rPr>
      </w:pPr>
      <w:r>
        <w:rPr>
          <w:noProof/>
        </w:rPr>
        <w:t>Figure 50. Scenario 3 imposes greater restrictions on access to ground through an adjusted ground master election approach as discussed in section 4.1.6. This results in several deliberate “gaps” in packet reception.</w:t>
      </w:r>
      <w:r>
        <w:rPr>
          <w:noProof/>
        </w:rPr>
        <w:tab/>
      </w:r>
      <w:r>
        <w:rPr>
          <w:noProof/>
        </w:rPr>
        <w:fldChar w:fldCharType="begin"/>
      </w:r>
      <w:r>
        <w:rPr>
          <w:noProof/>
        </w:rPr>
        <w:instrText xml:space="preserve"> PAGEREF _Toc482621095 \h </w:instrText>
      </w:r>
      <w:r>
        <w:rPr>
          <w:noProof/>
        </w:rPr>
      </w:r>
      <w:r>
        <w:rPr>
          <w:noProof/>
        </w:rPr>
        <w:fldChar w:fldCharType="separate"/>
      </w:r>
      <w:r w:rsidR="00923841">
        <w:rPr>
          <w:noProof/>
        </w:rPr>
        <w:t>111</w:t>
      </w:r>
      <w:r>
        <w:rPr>
          <w:noProof/>
        </w:rPr>
        <w:fldChar w:fldCharType="end"/>
      </w:r>
    </w:p>
    <w:p w14:paraId="03148211" w14:textId="2B9CE638" w:rsidR="00951E12" w:rsidRDefault="00951E12">
      <w:pPr>
        <w:pStyle w:val="TableofFigures"/>
        <w:rPr>
          <w:rFonts w:asciiTheme="minorHAnsi" w:hAnsiTheme="minorHAnsi"/>
          <w:noProof/>
          <w:lang w:val="en-US" w:eastAsia="en-US"/>
        </w:rPr>
      </w:pPr>
      <w:r>
        <w:rPr>
          <w:noProof/>
        </w:rPr>
        <w:t>Figure 51. The difference in received packets in scenario 3 as compared with scenario 1a. Restricted ground access results in clear reductions in throughput during the opening periods of the second and third passes.</w:t>
      </w:r>
      <w:r>
        <w:rPr>
          <w:noProof/>
        </w:rPr>
        <w:tab/>
      </w:r>
      <w:r>
        <w:rPr>
          <w:noProof/>
        </w:rPr>
        <w:fldChar w:fldCharType="begin"/>
      </w:r>
      <w:r>
        <w:rPr>
          <w:noProof/>
        </w:rPr>
        <w:instrText xml:space="preserve"> PAGEREF _Toc482621096 \h </w:instrText>
      </w:r>
      <w:r>
        <w:rPr>
          <w:noProof/>
        </w:rPr>
      </w:r>
      <w:r>
        <w:rPr>
          <w:noProof/>
        </w:rPr>
        <w:fldChar w:fldCharType="separate"/>
      </w:r>
      <w:r w:rsidR="00923841">
        <w:rPr>
          <w:noProof/>
        </w:rPr>
        <w:t>112</w:t>
      </w:r>
      <w:r>
        <w:rPr>
          <w:noProof/>
        </w:rPr>
        <w:fldChar w:fldCharType="end"/>
      </w:r>
    </w:p>
    <w:p w14:paraId="44CE6845" w14:textId="461DC2D5" w:rsidR="00951E12" w:rsidRDefault="00951E12">
      <w:pPr>
        <w:pStyle w:val="TableofFigures"/>
        <w:rPr>
          <w:rFonts w:asciiTheme="minorHAnsi" w:hAnsiTheme="minorHAnsi"/>
          <w:noProof/>
          <w:lang w:val="en-US" w:eastAsia="en-US"/>
        </w:rPr>
      </w:pPr>
      <w:r>
        <w:rPr>
          <w:noProof/>
        </w:rPr>
        <w:t>Figure 52. Due to scenario 3’s altered election approach masters experience an overall drop in energy consumption when compared with scenario 1a and 2a.</w:t>
      </w:r>
      <w:r>
        <w:rPr>
          <w:noProof/>
        </w:rPr>
        <w:tab/>
      </w:r>
      <w:r>
        <w:rPr>
          <w:noProof/>
        </w:rPr>
        <w:fldChar w:fldCharType="begin"/>
      </w:r>
      <w:r>
        <w:rPr>
          <w:noProof/>
        </w:rPr>
        <w:instrText xml:space="preserve"> PAGEREF _Toc482621097 \h </w:instrText>
      </w:r>
      <w:r>
        <w:rPr>
          <w:noProof/>
        </w:rPr>
      </w:r>
      <w:r>
        <w:rPr>
          <w:noProof/>
        </w:rPr>
        <w:fldChar w:fldCharType="separate"/>
      </w:r>
      <w:r w:rsidR="00923841">
        <w:rPr>
          <w:noProof/>
        </w:rPr>
        <w:t>113</w:t>
      </w:r>
      <w:r>
        <w:rPr>
          <w:noProof/>
        </w:rPr>
        <w:fldChar w:fldCharType="end"/>
      </w:r>
    </w:p>
    <w:p w14:paraId="3D82EB59" w14:textId="654A80B3" w:rsidR="00951E12" w:rsidRDefault="00951E12">
      <w:pPr>
        <w:pStyle w:val="TableofFigures"/>
        <w:rPr>
          <w:rFonts w:asciiTheme="minorHAnsi" w:hAnsiTheme="minorHAnsi"/>
          <w:noProof/>
          <w:lang w:val="en-US" w:eastAsia="en-US"/>
        </w:rPr>
      </w:pPr>
      <w:r>
        <w:rPr>
          <w:noProof/>
        </w:rPr>
        <w:t>Figure 53. Negative (outlined) columns represent the energy saved by individual nodes as a result of D</w:t>
      </w:r>
      <w:r w:rsidRPr="000752F2">
        <w:rPr>
          <w:noProof/>
          <w:vertAlign w:val="superscript"/>
        </w:rPr>
        <w:t>3</w:t>
      </w:r>
      <w:r>
        <w:rPr>
          <w:noProof/>
        </w:rPr>
        <w:t>’s energy-distance election approach.</w:t>
      </w:r>
      <w:r>
        <w:rPr>
          <w:noProof/>
        </w:rPr>
        <w:tab/>
      </w:r>
      <w:r>
        <w:rPr>
          <w:noProof/>
        </w:rPr>
        <w:fldChar w:fldCharType="begin"/>
      </w:r>
      <w:r>
        <w:rPr>
          <w:noProof/>
        </w:rPr>
        <w:instrText xml:space="preserve"> PAGEREF _Toc482621098 \h </w:instrText>
      </w:r>
      <w:r>
        <w:rPr>
          <w:noProof/>
        </w:rPr>
      </w:r>
      <w:r>
        <w:rPr>
          <w:noProof/>
        </w:rPr>
        <w:fldChar w:fldCharType="separate"/>
      </w:r>
      <w:r w:rsidR="00923841">
        <w:rPr>
          <w:noProof/>
        </w:rPr>
        <w:t>114</w:t>
      </w:r>
      <w:r>
        <w:rPr>
          <w:noProof/>
        </w:rPr>
        <w:fldChar w:fldCharType="end"/>
      </w:r>
    </w:p>
    <w:p w14:paraId="628B7C5D" w14:textId="68B2DD8E" w:rsidR="00951E12" w:rsidRDefault="00951E12">
      <w:pPr>
        <w:pStyle w:val="TableofFigures"/>
        <w:rPr>
          <w:rFonts w:asciiTheme="minorHAnsi" w:hAnsiTheme="minorHAnsi"/>
          <w:noProof/>
          <w:lang w:val="en-US" w:eastAsia="en-US"/>
        </w:rPr>
      </w:pPr>
      <w:r>
        <w:rPr>
          <w:noProof/>
        </w:rPr>
        <w:t>Figure 54. The “early” election of nodeMaster[3] using the energy-distance election approach. The point at which nodeMaster[3] would be elected GM using the closest-master approach is represented by a yellow circle.</w:t>
      </w:r>
      <w:r>
        <w:rPr>
          <w:noProof/>
        </w:rPr>
        <w:tab/>
      </w:r>
      <w:r>
        <w:rPr>
          <w:noProof/>
        </w:rPr>
        <w:fldChar w:fldCharType="begin"/>
      </w:r>
      <w:r>
        <w:rPr>
          <w:noProof/>
        </w:rPr>
        <w:instrText xml:space="preserve"> PAGEREF _Toc482621099 \h </w:instrText>
      </w:r>
      <w:r>
        <w:rPr>
          <w:noProof/>
        </w:rPr>
      </w:r>
      <w:r>
        <w:rPr>
          <w:noProof/>
        </w:rPr>
        <w:fldChar w:fldCharType="separate"/>
      </w:r>
      <w:r w:rsidR="00923841">
        <w:rPr>
          <w:noProof/>
        </w:rPr>
        <w:t>115</w:t>
      </w:r>
      <w:r>
        <w:rPr>
          <w:noProof/>
        </w:rPr>
        <w:fldChar w:fldCharType="end"/>
      </w:r>
    </w:p>
    <w:p w14:paraId="3DB7DAC5" w14:textId="5FF7AC0E" w:rsidR="007D4619" w:rsidRDefault="0060779F" w:rsidP="005C22C7">
      <w:r>
        <w:rPr>
          <w:noProof/>
        </w:rPr>
        <w:fldChar w:fldCharType="end"/>
      </w:r>
    </w:p>
    <w:p w14:paraId="515096CD" w14:textId="77777777" w:rsidR="007D4619" w:rsidRPr="00914860" w:rsidRDefault="007D4619" w:rsidP="00923841">
      <w:pPr>
        <w:pStyle w:val="Chaptertitlenotnumbered"/>
      </w:pPr>
      <w:bookmarkStart w:id="4" w:name="_Toc482620963"/>
      <w:r w:rsidRPr="00914860">
        <w:lastRenderedPageBreak/>
        <w:t>Tables</w:t>
      </w:r>
      <w:bookmarkEnd w:id="4"/>
    </w:p>
    <w:p w14:paraId="4F127C29" w14:textId="2CF31E68" w:rsidR="00951E12" w:rsidRDefault="0060779F">
      <w:pPr>
        <w:pStyle w:val="TableofFigures"/>
        <w:rPr>
          <w:rFonts w:asciiTheme="minorHAnsi" w:hAnsiTheme="minorHAnsi"/>
          <w:noProof/>
          <w:lang w:val="en-US" w:eastAsia="en-US"/>
        </w:rPr>
      </w:pPr>
      <w:r>
        <w:fldChar w:fldCharType="begin"/>
      </w:r>
      <w:r>
        <w:instrText xml:space="preserve"> TOC \t "Table title" \c </w:instrText>
      </w:r>
      <w:r>
        <w:fldChar w:fldCharType="separate"/>
      </w:r>
      <w:r w:rsidR="00951E12">
        <w:rPr>
          <w:noProof/>
        </w:rPr>
        <w:t>Table 1. An extension of Rault et al.’s table presented in [66]. The extension includes two relevant CSN applications. ET: Extra-Terrestrial.</w:t>
      </w:r>
      <w:r w:rsidR="00951E12">
        <w:rPr>
          <w:noProof/>
        </w:rPr>
        <w:tab/>
      </w:r>
      <w:r w:rsidR="00951E12">
        <w:rPr>
          <w:noProof/>
        </w:rPr>
        <w:fldChar w:fldCharType="begin"/>
      </w:r>
      <w:r w:rsidR="00951E12">
        <w:rPr>
          <w:noProof/>
        </w:rPr>
        <w:instrText xml:space="preserve"> PAGEREF _Toc482621100 \h </w:instrText>
      </w:r>
      <w:r w:rsidR="00951E12">
        <w:rPr>
          <w:noProof/>
        </w:rPr>
      </w:r>
      <w:r w:rsidR="00951E12">
        <w:rPr>
          <w:noProof/>
        </w:rPr>
        <w:fldChar w:fldCharType="separate"/>
      </w:r>
      <w:r w:rsidR="00923841">
        <w:rPr>
          <w:noProof/>
        </w:rPr>
        <w:t>31</w:t>
      </w:r>
      <w:r w:rsidR="00951E12">
        <w:rPr>
          <w:noProof/>
        </w:rPr>
        <w:fldChar w:fldCharType="end"/>
      </w:r>
    </w:p>
    <w:p w14:paraId="13320498" w14:textId="56C7C8C3" w:rsidR="00951E12" w:rsidRDefault="00951E12">
      <w:pPr>
        <w:pStyle w:val="TableofFigures"/>
        <w:rPr>
          <w:rFonts w:asciiTheme="minorHAnsi" w:hAnsiTheme="minorHAnsi"/>
          <w:noProof/>
          <w:lang w:val="en-US" w:eastAsia="en-US"/>
        </w:rPr>
      </w:pPr>
      <w:r>
        <w:rPr>
          <w:noProof/>
        </w:rPr>
        <w:t>Table 2. Parameter values are based, where possible and practical, on the known capabilities of CubeSats.</w:t>
      </w:r>
      <w:r>
        <w:rPr>
          <w:noProof/>
        </w:rPr>
        <w:tab/>
      </w:r>
      <w:r>
        <w:rPr>
          <w:noProof/>
        </w:rPr>
        <w:fldChar w:fldCharType="begin"/>
      </w:r>
      <w:r>
        <w:rPr>
          <w:noProof/>
        </w:rPr>
        <w:instrText xml:space="preserve"> PAGEREF _Toc482621101 \h </w:instrText>
      </w:r>
      <w:r>
        <w:rPr>
          <w:noProof/>
        </w:rPr>
      </w:r>
      <w:r>
        <w:rPr>
          <w:noProof/>
        </w:rPr>
        <w:fldChar w:fldCharType="separate"/>
      </w:r>
      <w:r w:rsidR="00923841">
        <w:rPr>
          <w:noProof/>
        </w:rPr>
        <w:t>94</w:t>
      </w:r>
      <w:r>
        <w:rPr>
          <w:noProof/>
        </w:rPr>
        <w:fldChar w:fldCharType="end"/>
      </w:r>
    </w:p>
    <w:p w14:paraId="00E6EA94" w14:textId="112C7C0F" w:rsidR="00951E12" w:rsidRDefault="00951E12">
      <w:pPr>
        <w:pStyle w:val="TableofFigures"/>
        <w:rPr>
          <w:rFonts w:asciiTheme="minorHAnsi" w:hAnsiTheme="minorHAnsi"/>
          <w:noProof/>
          <w:lang w:val="en-US" w:eastAsia="en-US"/>
        </w:rPr>
      </w:pPr>
      <w:r>
        <w:rPr>
          <w:noProof/>
        </w:rPr>
        <w:t>Table 3. Each master’s start time as GM and the duration spent as GM during a single pass. These times reflect the closest-master default election approach of D</w:t>
      </w:r>
      <w:r w:rsidRPr="00FE5F31">
        <w:rPr>
          <w:noProof/>
          <w:vertAlign w:val="superscript"/>
        </w:rPr>
        <w:t>3</w:t>
      </w:r>
      <w:r>
        <w:rPr>
          <w:noProof/>
        </w:rPr>
        <w:t>’s oracle and the physical layout of nodes (Figure 41).</w:t>
      </w:r>
      <w:r>
        <w:rPr>
          <w:noProof/>
        </w:rPr>
        <w:tab/>
      </w:r>
      <w:r>
        <w:rPr>
          <w:noProof/>
        </w:rPr>
        <w:fldChar w:fldCharType="begin"/>
      </w:r>
      <w:r>
        <w:rPr>
          <w:noProof/>
        </w:rPr>
        <w:instrText xml:space="preserve"> PAGEREF _Toc482621102 \h </w:instrText>
      </w:r>
      <w:r>
        <w:rPr>
          <w:noProof/>
        </w:rPr>
      </w:r>
      <w:r>
        <w:rPr>
          <w:noProof/>
        </w:rPr>
        <w:fldChar w:fldCharType="separate"/>
      </w:r>
      <w:r w:rsidR="00923841">
        <w:rPr>
          <w:noProof/>
        </w:rPr>
        <w:t>102</w:t>
      </w:r>
      <w:r>
        <w:rPr>
          <w:noProof/>
        </w:rPr>
        <w:fldChar w:fldCharType="end"/>
      </w:r>
    </w:p>
    <w:p w14:paraId="35C1DB73" w14:textId="00A748E4" w:rsidR="00951E12" w:rsidRDefault="00951E12">
      <w:pPr>
        <w:pStyle w:val="TableofFigures"/>
        <w:rPr>
          <w:rFonts w:asciiTheme="minorHAnsi" w:hAnsiTheme="minorHAnsi"/>
          <w:noProof/>
          <w:lang w:val="en-US" w:eastAsia="en-US"/>
        </w:rPr>
      </w:pPr>
      <w:r>
        <w:rPr>
          <w:noProof/>
        </w:rPr>
        <w:t>Table 4. A summary of metric totals presented alongside a key performance indicator; the approximate amount of energy required to send a single packet to ground. Change figures represented in green indicate positive change, i.e. an improvement, over scenario 1a and vice versa.</w:t>
      </w:r>
      <w:r>
        <w:rPr>
          <w:noProof/>
        </w:rPr>
        <w:tab/>
      </w:r>
      <w:r>
        <w:rPr>
          <w:noProof/>
        </w:rPr>
        <w:fldChar w:fldCharType="begin"/>
      </w:r>
      <w:r>
        <w:rPr>
          <w:noProof/>
        </w:rPr>
        <w:instrText xml:space="preserve"> PAGEREF _Toc482621103 \h </w:instrText>
      </w:r>
      <w:r>
        <w:rPr>
          <w:noProof/>
        </w:rPr>
      </w:r>
      <w:r>
        <w:rPr>
          <w:noProof/>
        </w:rPr>
        <w:fldChar w:fldCharType="separate"/>
      </w:r>
      <w:r w:rsidR="00923841">
        <w:rPr>
          <w:noProof/>
        </w:rPr>
        <w:t>116</w:t>
      </w:r>
      <w:r>
        <w:rPr>
          <w:noProof/>
        </w:rPr>
        <w:fldChar w:fldCharType="end"/>
      </w:r>
    </w:p>
    <w:p w14:paraId="692DC38C" w14:textId="78D99ABF" w:rsidR="007D4619" w:rsidRDefault="0060779F" w:rsidP="00362833">
      <w:r>
        <w:rPr>
          <w:noProof/>
        </w:rPr>
        <w:fldChar w:fldCharType="end"/>
      </w:r>
    </w:p>
    <w:p w14:paraId="08DB7976" w14:textId="5C749DE7" w:rsidR="009044AF" w:rsidRPr="00362833" w:rsidRDefault="007D4619" w:rsidP="00923841">
      <w:pPr>
        <w:pStyle w:val="Chaptertitlenotnumbered"/>
      </w:pPr>
      <w:bookmarkStart w:id="5" w:name="_Toc482620964"/>
      <w:r w:rsidRPr="00914860">
        <w:lastRenderedPageBreak/>
        <w:t>Abbreviations</w:t>
      </w:r>
      <w:bookmarkEnd w:id="5"/>
    </w:p>
    <w:tbl>
      <w:tblPr>
        <w:tblW w:w="8235" w:type="dxa"/>
        <w:jc w:val="center"/>
        <w:tblLook w:val="04A0" w:firstRow="1" w:lastRow="0" w:firstColumn="1" w:lastColumn="0" w:noHBand="0" w:noVBand="1"/>
      </w:tblPr>
      <w:tblGrid>
        <w:gridCol w:w="1265"/>
        <w:gridCol w:w="530"/>
        <w:gridCol w:w="6440"/>
      </w:tblGrid>
      <w:tr w:rsidR="00AC5985" w:rsidRPr="00AC5985" w14:paraId="3D1412AE" w14:textId="1B54A49F" w:rsidTr="00F4440C">
        <w:trPr>
          <w:trHeight w:val="288"/>
          <w:jc w:val="center"/>
        </w:trPr>
        <w:tc>
          <w:tcPr>
            <w:tcW w:w="1265" w:type="dxa"/>
            <w:shd w:val="clear" w:color="auto" w:fill="auto"/>
            <w:noWrap/>
            <w:vAlign w:val="bottom"/>
            <w:hideMark/>
          </w:tcPr>
          <w:p w14:paraId="642FD60B" w14:textId="77777777" w:rsidR="00AC5985" w:rsidRPr="00AC5985" w:rsidRDefault="00AC5985" w:rsidP="00F4440C">
            <w:pPr>
              <w:spacing w:after="0" w:line="300" w:lineRule="auto"/>
              <w:rPr>
                <w:rFonts w:eastAsia="Times New Roman"/>
                <w:lang w:val="en-US" w:eastAsia="en-US"/>
              </w:rPr>
            </w:pPr>
            <w:bookmarkStart w:id="6" w:name="_Ref482009274"/>
            <w:r w:rsidRPr="00AC5985">
              <w:rPr>
                <w:rFonts w:eastAsia="Times New Roman"/>
                <w:lang w:val="en-US" w:eastAsia="en-US"/>
              </w:rPr>
              <w:t>CSN</w:t>
            </w:r>
          </w:p>
        </w:tc>
        <w:tc>
          <w:tcPr>
            <w:tcW w:w="530" w:type="dxa"/>
            <w:shd w:val="clear" w:color="auto" w:fill="auto"/>
            <w:noWrap/>
            <w:vAlign w:val="bottom"/>
            <w:hideMark/>
          </w:tcPr>
          <w:p w14:paraId="1A334CC0" w14:textId="77777777" w:rsidR="00AC5985" w:rsidRPr="00AC5985" w:rsidRDefault="00AC5985" w:rsidP="00F4440C">
            <w:pPr>
              <w:spacing w:after="0" w:line="300" w:lineRule="auto"/>
              <w:rPr>
                <w:rFonts w:eastAsia="Times New Roman"/>
                <w:lang w:val="en-US" w:eastAsia="en-US"/>
              </w:rPr>
            </w:pPr>
          </w:p>
        </w:tc>
        <w:tc>
          <w:tcPr>
            <w:tcW w:w="6440" w:type="dxa"/>
          </w:tcPr>
          <w:p w14:paraId="193C2056" w14:textId="27C9A1CC" w:rsidR="00AC5985" w:rsidRPr="00AC5985" w:rsidRDefault="00153C96" w:rsidP="00F4440C">
            <w:pPr>
              <w:spacing w:after="0" w:line="300" w:lineRule="auto"/>
              <w:rPr>
                <w:rFonts w:eastAsia="Times New Roman"/>
                <w:lang w:val="en-US" w:eastAsia="en-US"/>
              </w:rPr>
            </w:pPr>
            <w:r>
              <w:rPr>
                <w:rFonts w:eastAsia="Times New Roman"/>
                <w:lang w:val="en-US" w:eastAsia="en-US"/>
              </w:rPr>
              <w:t>CubeSat Network</w:t>
            </w:r>
          </w:p>
        </w:tc>
      </w:tr>
      <w:tr w:rsidR="00AC5985" w:rsidRPr="00AC5985" w14:paraId="7ED24ED6" w14:textId="32B13C0A" w:rsidTr="00F4440C">
        <w:trPr>
          <w:trHeight w:val="288"/>
          <w:jc w:val="center"/>
        </w:trPr>
        <w:tc>
          <w:tcPr>
            <w:tcW w:w="1265" w:type="dxa"/>
            <w:shd w:val="clear" w:color="auto" w:fill="auto"/>
            <w:noWrap/>
            <w:vAlign w:val="bottom"/>
            <w:hideMark/>
          </w:tcPr>
          <w:p w14:paraId="461D6824"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S2S</w:t>
            </w:r>
          </w:p>
        </w:tc>
        <w:tc>
          <w:tcPr>
            <w:tcW w:w="530" w:type="dxa"/>
            <w:shd w:val="clear" w:color="auto" w:fill="auto"/>
            <w:noWrap/>
            <w:vAlign w:val="bottom"/>
            <w:hideMark/>
          </w:tcPr>
          <w:p w14:paraId="7130F921" w14:textId="77777777" w:rsidR="00AC5985" w:rsidRPr="00AC5985" w:rsidRDefault="00AC5985" w:rsidP="00F4440C">
            <w:pPr>
              <w:spacing w:after="0" w:line="300" w:lineRule="auto"/>
              <w:rPr>
                <w:rFonts w:eastAsia="Times New Roman"/>
                <w:lang w:val="en-US" w:eastAsia="en-US"/>
              </w:rPr>
            </w:pPr>
          </w:p>
        </w:tc>
        <w:tc>
          <w:tcPr>
            <w:tcW w:w="6440" w:type="dxa"/>
          </w:tcPr>
          <w:p w14:paraId="54591955" w14:textId="3070CC80" w:rsidR="00AC5985" w:rsidRPr="00AC5985" w:rsidRDefault="00153C96" w:rsidP="00F4440C">
            <w:pPr>
              <w:spacing w:after="0" w:line="300" w:lineRule="auto"/>
              <w:rPr>
                <w:rFonts w:eastAsia="Times New Roman"/>
                <w:lang w:val="en-US" w:eastAsia="en-US"/>
              </w:rPr>
            </w:pPr>
            <w:r>
              <w:rPr>
                <w:rFonts w:eastAsia="Times New Roman"/>
                <w:lang w:val="en-US" w:eastAsia="en-US"/>
              </w:rPr>
              <w:t>Satellite-to-Satellite</w:t>
            </w:r>
          </w:p>
        </w:tc>
      </w:tr>
      <w:tr w:rsidR="00AC5985" w:rsidRPr="00AC5985" w14:paraId="36F86950" w14:textId="792DB994" w:rsidTr="00F4440C">
        <w:trPr>
          <w:trHeight w:val="288"/>
          <w:jc w:val="center"/>
        </w:trPr>
        <w:tc>
          <w:tcPr>
            <w:tcW w:w="1265" w:type="dxa"/>
            <w:shd w:val="clear" w:color="auto" w:fill="auto"/>
            <w:noWrap/>
            <w:vAlign w:val="bottom"/>
            <w:hideMark/>
          </w:tcPr>
          <w:p w14:paraId="65275EA7"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S2G</w:t>
            </w:r>
          </w:p>
        </w:tc>
        <w:tc>
          <w:tcPr>
            <w:tcW w:w="530" w:type="dxa"/>
            <w:shd w:val="clear" w:color="auto" w:fill="auto"/>
            <w:noWrap/>
            <w:vAlign w:val="bottom"/>
            <w:hideMark/>
          </w:tcPr>
          <w:p w14:paraId="326710B3" w14:textId="77777777" w:rsidR="00AC5985" w:rsidRPr="00AC5985" w:rsidRDefault="00AC5985" w:rsidP="00F4440C">
            <w:pPr>
              <w:spacing w:after="0" w:line="300" w:lineRule="auto"/>
              <w:rPr>
                <w:rFonts w:eastAsia="Times New Roman"/>
                <w:lang w:val="en-US" w:eastAsia="en-US"/>
              </w:rPr>
            </w:pPr>
          </w:p>
        </w:tc>
        <w:tc>
          <w:tcPr>
            <w:tcW w:w="6440" w:type="dxa"/>
          </w:tcPr>
          <w:p w14:paraId="6A354B97" w14:textId="6B404FA9" w:rsidR="00AC5985" w:rsidRPr="00AC5985" w:rsidRDefault="00153C96" w:rsidP="00F4440C">
            <w:pPr>
              <w:spacing w:after="0" w:line="300" w:lineRule="auto"/>
              <w:rPr>
                <w:rFonts w:eastAsia="Times New Roman"/>
                <w:lang w:val="en-US" w:eastAsia="en-US"/>
              </w:rPr>
            </w:pPr>
            <w:r>
              <w:rPr>
                <w:rFonts w:eastAsia="Times New Roman"/>
                <w:lang w:val="en-US" w:eastAsia="en-US"/>
              </w:rPr>
              <w:t>Satellite-to-Ground</w:t>
            </w:r>
          </w:p>
        </w:tc>
      </w:tr>
      <w:tr w:rsidR="00AC5985" w:rsidRPr="00AC5985" w14:paraId="00C15705" w14:textId="19A1BE31" w:rsidTr="00F4440C">
        <w:trPr>
          <w:trHeight w:val="288"/>
          <w:jc w:val="center"/>
        </w:trPr>
        <w:tc>
          <w:tcPr>
            <w:tcW w:w="1265" w:type="dxa"/>
            <w:shd w:val="clear" w:color="auto" w:fill="auto"/>
            <w:noWrap/>
            <w:vAlign w:val="bottom"/>
            <w:hideMark/>
          </w:tcPr>
          <w:p w14:paraId="72ECE412"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PvTP</w:t>
            </w:r>
          </w:p>
        </w:tc>
        <w:tc>
          <w:tcPr>
            <w:tcW w:w="530" w:type="dxa"/>
            <w:shd w:val="clear" w:color="auto" w:fill="auto"/>
            <w:noWrap/>
            <w:vAlign w:val="bottom"/>
            <w:hideMark/>
          </w:tcPr>
          <w:p w14:paraId="04F687B8" w14:textId="77777777" w:rsidR="00AC5985" w:rsidRPr="00AC5985" w:rsidRDefault="00AC5985" w:rsidP="00F4440C">
            <w:pPr>
              <w:spacing w:after="0" w:line="300" w:lineRule="auto"/>
              <w:rPr>
                <w:rFonts w:eastAsia="Times New Roman"/>
                <w:lang w:val="en-US" w:eastAsia="en-US"/>
              </w:rPr>
            </w:pPr>
          </w:p>
        </w:tc>
        <w:tc>
          <w:tcPr>
            <w:tcW w:w="6440" w:type="dxa"/>
          </w:tcPr>
          <w:p w14:paraId="6D0A2B93" w14:textId="31F0C1CE" w:rsidR="00AC5985" w:rsidRPr="00AC5985" w:rsidRDefault="00083046" w:rsidP="00F4440C">
            <w:pPr>
              <w:spacing w:after="0" w:line="300" w:lineRule="auto"/>
              <w:rPr>
                <w:rFonts w:eastAsia="Times New Roman"/>
                <w:lang w:val="en-US" w:eastAsia="en-US"/>
              </w:rPr>
            </w:pPr>
            <w:r>
              <w:rPr>
                <w:rFonts w:eastAsia="Times New Roman"/>
                <w:lang w:val="en-US" w:eastAsia="en-US"/>
              </w:rPr>
              <w:t>Power versus Throughp</w:t>
            </w:r>
            <w:r w:rsidR="00153C96">
              <w:rPr>
                <w:rFonts w:eastAsia="Times New Roman"/>
                <w:lang w:val="en-US" w:eastAsia="en-US"/>
              </w:rPr>
              <w:t>ut</w:t>
            </w:r>
          </w:p>
        </w:tc>
      </w:tr>
      <w:tr w:rsidR="00AC5985" w:rsidRPr="00AC5985" w14:paraId="3AB9BD1D" w14:textId="3A369512" w:rsidTr="00F4440C">
        <w:trPr>
          <w:trHeight w:val="288"/>
          <w:jc w:val="center"/>
        </w:trPr>
        <w:tc>
          <w:tcPr>
            <w:tcW w:w="1265" w:type="dxa"/>
            <w:shd w:val="clear" w:color="auto" w:fill="auto"/>
            <w:noWrap/>
            <w:vAlign w:val="bottom"/>
            <w:hideMark/>
          </w:tcPr>
          <w:p w14:paraId="1433FEA3"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MAC</w:t>
            </w:r>
          </w:p>
        </w:tc>
        <w:tc>
          <w:tcPr>
            <w:tcW w:w="530" w:type="dxa"/>
            <w:shd w:val="clear" w:color="auto" w:fill="auto"/>
            <w:noWrap/>
            <w:vAlign w:val="bottom"/>
            <w:hideMark/>
          </w:tcPr>
          <w:p w14:paraId="29BC5FF3" w14:textId="77777777" w:rsidR="00AC5985" w:rsidRPr="00AC5985" w:rsidRDefault="00AC5985" w:rsidP="00F4440C">
            <w:pPr>
              <w:spacing w:after="0" w:line="300" w:lineRule="auto"/>
              <w:rPr>
                <w:rFonts w:eastAsia="Times New Roman"/>
                <w:lang w:val="en-US" w:eastAsia="en-US"/>
              </w:rPr>
            </w:pPr>
          </w:p>
        </w:tc>
        <w:tc>
          <w:tcPr>
            <w:tcW w:w="6440" w:type="dxa"/>
          </w:tcPr>
          <w:p w14:paraId="5B01B851" w14:textId="7A99BFE6" w:rsidR="00AC5985" w:rsidRPr="00AC5985" w:rsidRDefault="00153C96" w:rsidP="00F4440C">
            <w:pPr>
              <w:spacing w:after="0" w:line="300" w:lineRule="auto"/>
              <w:rPr>
                <w:rFonts w:eastAsia="Times New Roman"/>
                <w:lang w:val="en-US" w:eastAsia="en-US"/>
              </w:rPr>
            </w:pPr>
            <w:r>
              <w:rPr>
                <w:rFonts w:eastAsia="Times New Roman"/>
                <w:lang w:val="en-US" w:eastAsia="en-US"/>
              </w:rPr>
              <w:t>Medium Access Control</w:t>
            </w:r>
          </w:p>
        </w:tc>
      </w:tr>
      <w:tr w:rsidR="00AC5985" w:rsidRPr="00AC5985" w14:paraId="3D5CD110" w14:textId="6C08E107" w:rsidTr="00F4440C">
        <w:trPr>
          <w:trHeight w:val="288"/>
          <w:jc w:val="center"/>
        </w:trPr>
        <w:tc>
          <w:tcPr>
            <w:tcW w:w="1265" w:type="dxa"/>
            <w:shd w:val="clear" w:color="auto" w:fill="auto"/>
            <w:noWrap/>
            <w:vAlign w:val="bottom"/>
            <w:hideMark/>
          </w:tcPr>
          <w:p w14:paraId="24B6453B"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 xml:space="preserve">OMNeT++ </w:t>
            </w:r>
          </w:p>
        </w:tc>
        <w:tc>
          <w:tcPr>
            <w:tcW w:w="530" w:type="dxa"/>
            <w:shd w:val="clear" w:color="auto" w:fill="auto"/>
            <w:vAlign w:val="bottom"/>
          </w:tcPr>
          <w:p w14:paraId="0298DCD7" w14:textId="1FD40AFD" w:rsidR="00AC5985" w:rsidRPr="00AC5985" w:rsidRDefault="00AC5985" w:rsidP="00F4440C">
            <w:pPr>
              <w:spacing w:after="0" w:line="300" w:lineRule="auto"/>
              <w:rPr>
                <w:rFonts w:eastAsia="Times New Roman"/>
                <w:lang w:val="en-US" w:eastAsia="en-US"/>
              </w:rPr>
            </w:pPr>
          </w:p>
        </w:tc>
        <w:tc>
          <w:tcPr>
            <w:tcW w:w="6440" w:type="dxa"/>
          </w:tcPr>
          <w:p w14:paraId="2BADAF13" w14:textId="7FDE29F8"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Objective Modular Network Testbed in C++</w:t>
            </w:r>
          </w:p>
        </w:tc>
      </w:tr>
      <w:tr w:rsidR="00AC5985" w:rsidRPr="00AC5985" w14:paraId="21BC102B" w14:textId="4122242C" w:rsidTr="00F4440C">
        <w:trPr>
          <w:trHeight w:val="288"/>
          <w:jc w:val="center"/>
        </w:trPr>
        <w:tc>
          <w:tcPr>
            <w:tcW w:w="1265" w:type="dxa"/>
            <w:shd w:val="clear" w:color="auto" w:fill="auto"/>
            <w:noWrap/>
            <w:vAlign w:val="bottom"/>
            <w:hideMark/>
          </w:tcPr>
          <w:p w14:paraId="2CCD2C0E"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LEO</w:t>
            </w:r>
          </w:p>
        </w:tc>
        <w:tc>
          <w:tcPr>
            <w:tcW w:w="530" w:type="dxa"/>
            <w:shd w:val="clear" w:color="auto" w:fill="auto"/>
            <w:noWrap/>
            <w:vAlign w:val="bottom"/>
            <w:hideMark/>
          </w:tcPr>
          <w:p w14:paraId="561FEC60" w14:textId="77777777" w:rsidR="00AC5985" w:rsidRPr="00AC5985" w:rsidRDefault="00AC5985" w:rsidP="00F4440C">
            <w:pPr>
              <w:spacing w:after="0" w:line="300" w:lineRule="auto"/>
              <w:rPr>
                <w:rFonts w:eastAsia="Times New Roman"/>
                <w:lang w:val="en-US" w:eastAsia="en-US"/>
              </w:rPr>
            </w:pPr>
          </w:p>
        </w:tc>
        <w:tc>
          <w:tcPr>
            <w:tcW w:w="6440" w:type="dxa"/>
          </w:tcPr>
          <w:p w14:paraId="55D295A2" w14:textId="0ABBA54A" w:rsidR="00AC5985" w:rsidRPr="00AC5985" w:rsidRDefault="00153C96" w:rsidP="00F4440C">
            <w:pPr>
              <w:spacing w:after="0" w:line="300" w:lineRule="auto"/>
              <w:rPr>
                <w:rFonts w:eastAsia="Times New Roman"/>
                <w:lang w:val="en-US" w:eastAsia="en-US"/>
              </w:rPr>
            </w:pPr>
            <w:r>
              <w:rPr>
                <w:rFonts w:eastAsia="Times New Roman"/>
                <w:lang w:val="en-US" w:eastAsia="en-US"/>
              </w:rPr>
              <w:t>Low Earth Orbit</w:t>
            </w:r>
          </w:p>
        </w:tc>
      </w:tr>
      <w:tr w:rsidR="00AC5985" w:rsidRPr="00AC5985" w14:paraId="744B1EA3" w14:textId="0AC3460A" w:rsidTr="00F4440C">
        <w:trPr>
          <w:trHeight w:val="288"/>
          <w:jc w:val="center"/>
        </w:trPr>
        <w:tc>
          <w:tcPr>
            <w:tcW w:w="1265" w:type="dxa"/>
            <w:shd w:val="clear" w:color="auto" w:fill="auto"/>
            <w:noWrap/>
            <w:vAlign w:val="bottom"/>
            <w:hideMark/>
          </w:tcPr>
          <w:p w14:paraId="46C50DAC"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SMB</w:t>
            </w:r>
          </w:p>
        </w:tc>
        <w:tc>
          <w:tcPr>
            <w:tcW w:w="530" w:type="dxa"/>
            <w:shd w:val="clear" w:color="auto" w:fill="auto"/>
            <w:noWrap/>
            <w:vAlign w:val="bottom"/>
            <w:hideMark/>
          </w:tcPr>
          <w:p w14:paraId="10AA6757" w14:textId="77777777" w:rsidR="00AC5985" w:rsidRPr="00AC5985" w:rsidRDefault="00AC5985" w:rsidP="00F4440C">
            <w:pPr>
              <w:spacing w:after="0" w:line="300" w:lineRule="auto"/>
              <w:rPr>
                <w:rFonts w:eastAsia="Times New Roman"/>
                <w:lang w:val="en-US" w:eastAsia="en-US"/>
              </w:rPr>
            </w:pPr>
          </w:p>
        </w:tc>
        <w:tc>
          <w:tcPr>
            <w:tcW w:w="6440" w:type="dxa"/>
          </w:tcPr>
          <w:p w14:paraId="0062AD7A" w14:textId="4708B7FF" w:rsidR="00AC5985" w:rsidRPr="00AC5985" w:rsidRDefault="00153C96" w:rsidP="00F4440C">
            <w:pPr>
              <w:spacing w:after="0" w:line="300" w:lineRule="auto"/>
              <w:rPr>
                <w:rFonts w:eastAsia="Times New Roman"/>
                <w:lang w:val="en-US" w:eastAsia="en-US"/>
              </w:rPr>
            </w:pPr>
            <w:r>
              <w:rPr>
                <w:rFonts w:eastAsia="Times New Roman"/>
                <w:lang w:val="en-US" w:eastAsia="en-US"/>
              </w:rPr>
              <w:t>Small to Medium Business</w:t>
            </w:r>
          </w:p>
        </w:tc>
      </w:tr>
      <w:tr w:rsidR="00AC5985" w:rsidRPr="00AC5985" w14:paraId="38B4F277" w14:textId="64A5CB81" w:rsidTr="00F4440C">
        <w:trPr>
          <w:trHeight w:val="288"/>
          <w:jc w:val="center"/>
        </w:trPr>
        <w:tc>
          <w:tcPr>
            <w:tcW w:w="1265" w:type="dxa"/>
            <w:shd w:val="clear" w:color="auto" w:fill="auto"/>
            <w:noWrap/>
            <w:vAlign w:val="bottom"/>
            <w:hideMark/>
          </w:tcPr>
          <w:p w14:paraId="00E34F9A"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NASA</w:t>
            </w:r>
          </w:p>
        </w:tc>
        <w:tc>
          <w:tcPr>
            <w:tcW w:w="530" w:type="dxa"/>
            <w:shd w:val="clear" w:color="auto" w:fill="auto"/>
            <w:noWrap/>
            <w:vAlign w:val="bottom"/>
            <w:hideMark/>
          </w:tcPr>
          <w:p w14:paraId="2B716824" w14:textId="77777777" w:rsidR="00AC5985" w:rsidRPr="00AC5985" w:rsidRDefault="00AC5985" w:rsidP="00F4440C">
            <w:pPr>
              <w:spacing w:after="0" w:line="300" w:lineRule="auto"/>
              <w:rPr>
                <w:rFonts w:eastAsia="Times New Roman"/>
                <w:lang w:val="en-US" w:eastAsia="en-US"/>
              </w:rPr>
            </w:pPr>
          </w:p>
        </w:tc>
        <w:tc>
          <w:tcPr>
            <w:tcW w:w="6440" w:type="dxa"/>
          </w:tcPr>
          <w:p w14:paraId="477CF7D2" w14:textId="66FBFD24" w:rsidR="00AC5985" w:rsidRPr="00AC5985" w:rsidRDefault="00153C96" w:rsidP="00F4440C">
            <w:pPr>
              <w:spacing w:after="0" w:line="300" w:lineRule="auto"/>
              <w:rPr>
                <w:rFonts w:eastAsia="Times New Roman"/>
                <w:lang w:val="en-US" w:eastAsia="en-US"/>
              </w:rPr>
            </w:pPr>
            <w:r w:rsidRPr="00153C96">
              <w:rPr>
                <w:rFonts w:eastAsia="Times New Roman"/>
                <w:lang w:val="en-US" w:eastAsia="en-US"/>
              </w:rPr>
              <w:t>National Aeronautics and Space Administration</w:t>
            </w:r>
          </w:p>
        </w:tc>
      </w:tr>
      <w:tr w:rsidR="00AC5985" w:rsidRPr="00AC5985" w14:paraId="31A75CFD" w14:textId="203C00FE" w:rsidTr="00F4440C">
        <w:trPr>
          <w:trHeight w:val="288"/>
          <w:jc w:val="center"/>
        </w:trPr>
        <w:tc>
          <w:tcPr>
            <w:tcW w:w="1265" w:type="dxa"/>
            <w:shd w:val="clear" w:color="auto" w:fill="auto"/>
            <w:noWrap/>
            <w:vAlign w:val="bottom"/>
            <w:hideMark/>
          </w:tcPr>
          <w:p w14:paraId="10C685DB"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COTS</w:t>
            </w:r>
          </w:p>
        </w:tc>
        <w:tc>
          <w:tcPr>
            <w:tcW w:w="530" w:type="dxa"/>
            <w:shd w:val="clear" w:color="auto" w:fill="auto"/>
            <w:noWrap/>
            <w:vAlign w:val="bottom"/>
            <w:hideMark/>
          </w:tcPr>
          <w:p w14:paraId="2B09CA6C" w14:textId="77777777" w:rsidR="00AC5985" w:rsidRPr="00AC5985" w:rsidRDefault="00AC5985" w:rsidP="00F4440C">
            <w:pPr>
              <w:spacing w:after="0" w:line="300" w:lineRule="auto"/>
              <w:rPr>
                <w:rFonts w:eastAsia="Times New Roman"/>
                <w:lang w:val="en-US" w:eastAsia="en-US"/>
              </w:rPr>
            </w:pPr>
          </w:p>
        </w:tc>
        <w:tc>
          <w:tcPr>
            <w:tcW w:w="6440" w:type="dxa"/>
          </w:tcPr>
          <w:p w14:paraId="38FED19D" w14:textId="24B1AD22" w:rsidR="00AC5985" w:rsidRPr="00AC5985" w:rsidRDefault="00153C96" w:rsidP="00F4440C">
            <w:pPr>
              <w:spacing w:after="0" w:line="300" w:lineRule="auto"/>
              <w:rPr>
                <w:rFonts w:eastAsia="Times New Roman"/>
                <w:lang w:val="en-US" w:eastAsia="en-US"/>
              </w:rPr>
            </w:pPr>
            <w:r>
              <w:rPr>
                <w:rFonts w:eastAsia="Times New Roman"/>
                <w:lang w:val="en-US" w:eastAsia="en-US"/>
              </w:rPr>
              <w:t>Commercial Off The Shelf</w:t>
            </w:r>
          </w:p>
        </w:tc>
      </w:tr>
      <w:tr w:rsidR="00AC5985" w:rsidRPr="00AC5985" w14:paraId="52B744ED" w14:textId="22BC3680" w:rsidTr="00F4440C">
        <w:trPr>
          <w:trHeight w:val="288"/>
          <w:jc w:val="center"/>
        </w:trPr>
        <w:tc>
          <w:tcPr>
            <w:tcW w:w="1265" w:type="dxa"/>
            <w:shd w:val="clear" w:color="auto" w:fill="auto"/>
            <w:noWrap/>
            <w:vAlign w:val="bottom"/>
            <w:hideMark/>
          </w:tcPr>
          <w:p w14:paraId="7CA721E2"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ADCS</w:t>
            </w:r>
          </w:p>
        </w:tc>
        <w:tc>
          <w:tcPr>
            <w:tcW w:w="530" w:type="dxa"/>
            <w:shd w:val="clear" w:color="auto" w:fill="auto"/>
            <w:noWrap/>
            <w:vAlign w:val="bottom"/>
            <w:hideMark/>
          </w:tcPr>
          <w:p w14:paraId="32CBE259" w14:textId="77777777" w:rsidR="00AC5985" w:rsidRPr="00AC5985" w:rsidRDefault="00AC5985" w:rsidP="00F4440C">
            <w:pPr>
              <w:spacing w:after="0" w:line="300" w:lineRule="auto"/>
              <w:rPr>
                <w:rFonts w:eastAsia="Times New Roman"/>
                <w:lang w:val="en-US" w:eastAsia="en-US"/>
              </w:rPr>
            </w:pPr>
          </w:p>
        </w:tc>
        <w:tc>
          <w:tcPr>
            <w:tcW w:w="6440" w:type="dxa"/>
          </w:tcPr>
          <w:p w14:paraId="29838466" w14:textId="43CB2454" w:rsidR="00AC5985" w:rsidRPr="00AC5985" w:rsidRDefault="00153C96" w:rsidP="00F4440C">
            <w:pPr>
              <w:spacing w:after="0" w:line="300" w:lineRule="auto"/>
              <w:rPr>
                <w:rFonts w:eastAsia="Times New Roman"/>
                <w:lang w:val="en-US" w:eastAsia="en-US"/>
              </w:rPr>
            </w:pPr>
            <w:r>
              <w:rPr>
                <w:rFonts w:eastAsia="Times New Roman"/>
                <w:lang w:val="en-US" w:eastAsia="en-US"/>
              </w:rPr>
              <w:t>Attitude Determination and Control Systems</w:t>
            </w:r>
          </w:p>
        </w:tc>
      </w:tr>
      <w:tr w:rsidR="00AC5985" w:rsidRPr="00AC5985" w14:paraId="711A2043" w14:textId="357B03DD" w:rsidTr="00F4440C">
        <w:trPr>
          <w:trHeight w:val="288"/>
          <w:jc w:val="center"/>
        </w:trPr>
        <w:tc>
          <w:tcPr>
            <w:tcW w:w="1265" w:type="dxa"/>
            <w:shd w:val="clear" w:color="auto" w:fill="auto"/>
            <w:noWrap/>
            <w:vAlign w:val="bottom"/>
            <w:hideMark/>
          </w:tcPr>
          <w:p w14:paraId="5BDC14B5"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C&amp;DH</w:t>
            </w:r>
          </w:p>
        </w:tc>
        <w:tc>
          <w:tcPr>
            <w:tcW w:w="530" w:type="dxa"/>
            <w:shd w:val="clear" w:color="auto" w:fill="auto"/>
            <w:noWrap/>
            <w:vAlign w:val="bottom"/>
            <w:hideMark/>
          </w:tcPr>
          <w:p w14:paraId="25135114" w14:textId="77777777" w:rsidR="00AC5985" w:rsidRPr="00AC5985" w:rsidRDefault="00AC5985" w:rsidP="00F4440C">
            <w:pPr>
              <w:spacing w:after="0" w:line="300" w:lineRule="auto"/>
              <w:rPr>
                <w:rFonts w:eastAsia="Times New Roman"/>
                <w:lang w:val="en-US" w:eastAsia="en-US"/>
              </w:rPr>
            </w:pPr>
          </w:p>
        </w:tc>
        <w:tc>
          <w:tcPr>
            <w:tcW w:w="6440" w:type="dxa"/>
          </w:tcPr>
          <w:p w14:paraId="4B5001B6" w14:textId="4F03C7E8" w:rsidR="00153C96" w:rsidRPr="00AC5985" w:rsidRDefault="00153C96" w:rsidP="00F4440C">
            <w:pPr>
              <w:spacing w:after="0" w:line="300" w:lineRule="auto"/>
              <w:rPr>
                <w:rFonts w:eastAsia="Times New Roman"/>
                <w:lang w:val="en-US" w:eastAsia="en-US"/>
              </w:rPr>
            </w:pPr>
            <w:r>
              <w:rPr>
                <w:rFonts w:eastAsia="Times New Roman"/>
                <w:lang w:val="en-US" w:eastAsia="en-US"/>
              </w:rPr>
              <w:t>Command and Data Handling</w:t>
            </w:r>
          </w:p>
        </w:tc>
      </w:tr>
      <w:tr w:rsidR="00AC5985" w:rsidRPr="00AC5985" w14:paraId="1D2F5B9B" w14:textId="575E8772" w:rsidTr="00F4440C">
        <w:trPr>
          <w:trHeight w:val="288"/>
          <w:jc w:val="center"/>
        </w:trPr>
        <w:tc>
          <w:tcPr>
            <w:tcW w:w="1265" w:type="dxa"/>
            <w:shd w:val="clear" w:color="auto" w:fill="auto"/>
            <w:noWrap/>
            <w:vAlign w:val="bottom"/>
            <w:hideMark/>
          </w:tcPr>
          <w:p w14:paraId="1254ACCB"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ISS</w:t>
            </w:r>
          </w:p>
        </w:tc>
        <w:tc>
          <w:tcPr>
            <w:tcW w:w="530" w:type="dxa"/>
            <w:shd w:val="clear" w:color="auto" w:fill="auto"/>
            <w:noWrap/>
            <w:vAlign w:val="bottom"/>
            <w:hideMark/>
          </w:tcPr>
          <w:p w14:paraId="5575A45D" w14:textId="77777777" w:rsidR="00AC5985" w:rsidRPr="00AC5985" w:rsidRDefault="00AC5985" w:rsidP="00F4440C">
            <w:pPr>
              <w:spacing w:after="0" w:line="300" w:lineRule="auto"/>
              <w:rPr>
                <w:rFonts w:eastAsia="Times New Roman"/>
                <w:lang w:val="en-US" w:eastAsia="en-US"/>
              </w:rPr>
            </w:pPr>
          </w:p>
        </w:tc>
        <w:tc>
          <w:tcPr>
            <w:tcW w:w="6440" w:type="dxa"/>
          </w:tcPr>
          <w:p w14:paraId="607F0292" w14:textId="753AAA73" w:rsidR="00AC5985" w:rsidRPr="00AC5985" w:rsidRDefault="00153C96" w:rsidP="00F4440C">
            <w:pPr>
              <w:spacing w:after="0" w:line="300" w:lineRule="auto"/>
              <w:rPr>
                <w:rFonts w:eastAsia="Times New Roman"/>
                <w:lang w:val="en-US" w:eastAsia="en-US"/>
              </w:rPr>
            </w:pPr>
            <w:r>
              <w:rPr>
                <w:rFonts w:eastAsia="Times New Roman"/>
                <w:lang w:val="en-US" w:eastAsia="en-US"/>
              </w:rPr>
              <w:t>International Space Station</w:t>
            </w:r>
          </w:p>
        </w:tc>
      </w:tr>
      <w:tr w:rsidR="00AC5985" w:rsidRPr="00AC5985" w14:paraId="3B129A40" w14:textId="039272EF" w:rsidTr="00F4440C">
        <w:trPr>
          <w:trHeight w:val="288"/>
          <w:jc w:val="center"/>
        </w:trPr>
        <w:tc>
          <w:tcPr>
            <w:tcW w:w="1265" w:type="dxa"/>
            <w:shd w:val="clear" w:color="auto" w:fill="auto"/>
            <w:noWrap/>
            <w:vAlign w:val="bottom"/>
            <w:hideMark/>
          </w:tcPr>
          <w:p w14:paraId="3CD9F84A"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EDSN</w:t>
            </w:r>
          </w:p>
        </w:tc>
        <w:tc>
          <w:tcPr>
            <w:tcW w:w="530" w:type="dxa"/>
            <w:shd w:val="clear" w:color="auto" w:fill="auto"/>
            <w:noWrap/>
            <w:vAlign w:val="bottom"/>
            <w:hideMark/>
          </w:tcPr>
          <w:p w14:paraId="11170474" w14:textId="77777777" w:rsidR="00AC5985" w:rsidRPr="00AC5985" w:rsidRDefault="00AC5985" w:rsidP="00F4440C">
            <w:pPr>
              <w:spacing w:after="0" w:line="300" w:lineRule="auto"/>
              <w:rPr>
                <w:rFonts w:eastAsia="Times New Roman"/>
                <w:lang w:val="en-US" w:eastAsia="en-US"/>
              </w:rPr>
            </w:pPr>
          </w:p>
        </w:tc>
        <w:tc>
          <w:tcPr>
            <w:tcW w:w="6440" w:type="dxa"/>
          </w:tcPr>
          <w:p w14:paraId="244FF0C6" w14:textId="0C4F0CF4" w:rsidR="00AC5985" w:rsidRPr="00AC5985" w:rsidRDefault="006C4912" w:rsidP="00F4440C">
            <w:pPr>
              <w:spacing w:after="0" w:line="300" w:lineRule="auto"/>
              <w:rPr>
                <w:rFonts w:eastAsia="Times New Roman"/>
                <w:lang w:val="en-US" w:eastAsia="en-US"/>
              </w:rPr>
            </w:pPr>
            <w:r>
              <w:rPr>
                <w:rFonts w:eastAsia="Times New Roman"/>
                <w:lang w:val="en-US" w:eastAsia="en-US"/>
              </w:rPr>
              <w:t>E</w:t>
            </w:r>
            <w:r w:rsidRPr="006C4912">
              <w:rPr>
                <w:rFonts w:eastAsia="Times New Roman"/>
                <w:lang w:val="en-US" w:eastAsia="en-US"/>
              </w:rPr>
              <w:t>d</w:t>
            </w:r>
            <w:r>
              <w:rPr>
                <w:rFonts w:eastAsia="Times New Roman"/>
                <w:lang w:val="en-US" w:eastAsia="en-US"/>
              </w:rPr>
              <w:t>ison Demonstration of Smallsat N</w:t>
            </w:r>
            <w:r w:rsidRPr="006C4912">
              <w:rPr>
                <w:rFonts w:eastAsia="Times New Roman"/>
                <w:lang w:val="en-US" w:eastAsia="en-US"/>
              </w:rPr>
              <w:t>etworks</w:t>
            </w:r>
          </w:p>
        </w:tc>
      </w:tr>
      <w:tr w:rsidR="00AC5985" w:rsidRPr="00AC5985" w14:paraId="2A74E8B4" w14:textId="29D4AD61" w:rsidTr="00F4440C">
        <w:trPr>
          <w:trHeight w:val="288"/>
          <w:jc w:val="center"/>
        </w:trPr>
        <w:tc>
          <w:tcPr>
            <w:tcW w:w="1265" w:type="dxa"/>
            <w:shd w:val="clear" w:color="auto" w:fill="auto"/>
            <w:noWrap/>
            <w:vAlign w:val="bottom"/>
            <w:hideMark/>
          </w:tcPr>
          <w:p w14:paraId="53B4675C"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WSN</w:t>
            </w:r>
          </w:p>
        </w:tc>
        <w:tc>
          <w:tcPr>
            <w:tcW w:w="530" w:type="dxa"/>
            <w:shd w:val="clear" w:color="auto" w:fill="auto"/>
            <w:noWrap/>
            <w:vAlign w:val="bottom"/>
            <w:hideMark/>
          </w:tcPr>
          <w:p w14:paraId="4AEE13A8" w14:textId="77777777" w:rsidR="00AC5985" w:rsidRPr="00AC5985" w:rsidRDefault="00AC5985" w:rsidP="00F4440C">
            <w:pPr>
              <w:spacing w:after="0" w:line="300" w:lineRule="auto"/>
              <w:rPr>
                <w:rFonts w:eastAsia="Times New Roman"/>
                <w:lang w:val="en-US" w:eastAsia="en-US"/>
              </w:rPr>
            </w:pPr>
          </w:p>
        </w:tc>
        <w:tc>
          <w:tcPr>
            <w:tcW w:w="6440" w:type="dxa"/>
          </w:tcPr>
          <w:p w14:paraId="5F0C26B9" w14:textId="5E5229C5" w:rsidR="00AC5985" w:rsidRPr="00AC5985" w:rsidRDefault="006C4912" w:rsidP="00F4440C">
            <w:pPr>
              <w:spacing w:after="0" w:line="300" w:lineRule="auto"/>
              <w:rPr>
                <w:rFonts w:eastAsia="Times New Roman"/>
                <w:lang w:val="en-US" w:eastAsia="en-US"/>
              </w:rPr>
            </w:pPr>
            <w:r>
              <w:rPr>
                <w:rFonts w:eastAsia="Times New Roman"/>
                <w:lang w:val="en-US" w:eastAsia="en-US"/>
              </w:rPr>
              <w:t>Wireless Sensor Network</w:t>
            </w:r>
          </w:p>
        </w:tc>
      </w:tr>
      <w:tr w:rsidR="00AC5985" w:rsidRPr="00AC5985" w14:paraId="23877AF7" w14:textId="703661CB" w:rsidTr="00F4440C">
        <w:trPr>
          <w:trHeight w:val="288"/>
          <w:jc w:val="center"/>
        </w:trPr>
        <w:tc>
          <w:tcPr>
            <w:tcW w:w="1265" w:type="dxa"/>
            <w:shd w:val="clear" w:color="auto" w:fill="auto"/>
            <w:noWrap/>
            <w:vAlign w:val="bottom"/>
            <w:hideMark/>
          </w:tcPr>
          <w:p w14:paraId="620FFE9B"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MANET</w:t>
            </w:r>
          </w:p>
        </w:tc>
        <w:tc>
          <w:tcPr>
            <w:tcW w:w="530" w:type="dxa"/>
            <w:shd w:val="clear" w:color="auto" w:fill="auto"/>
            <w:noWrap/>
            <w:vAlign w:val="bottom"/>
            <w:hideMark/>
          </w:tcPr>
          <w:p w14:paraId="1AA76983" w14:textId="77777777" w:rsidR="00AC5985" w:rsidRPr="00AC5985" w:rsidRDefault="00AC5985" w:rsidP="00F4440C">
            <w:pPr>
              <w:spacing w:after="0" w:line="300" w:lineRule="auto"/>
              <w:rPr>
                <w:rFonts w:eastAsia="Times New Roman"/>
                <w:lang w:val="en-US" w:eastAsia="en-US"/>
              </w:rPr>
            </w:pPr>
          </w:p>
        </w:tc>
        <w:tc>
          <w:tcPr>
            <w:tcW w:w="6440" w:type="dxa"/>
          </w:tcPr>
          <w:p w14:paraId="715299BC" w14:textId="6795FCB9" w:rsidR="00AC5985" w:rsidRPr="00AC5985" w:rsidRDefault="00083046" w:rsidP="00F4440C">
            <w:pPr>
              <w:spacing w:after="0" w:line="300" w:lineRule="auto"/>
              <w:rPr>
                <w:rFonts w:eastAsia="Times New Roman"/>
                <w:lang w:val="en-US" w:eastAsia="en-US"/>
              </w:rPr>
            </w:pPr>
            <w:r>
              <w:rPr>
                <w:rFonts w:eastAsia="Times New Roman"/>
                <w:lang w:val="en-US" w:eastAsia="en-US"/>
              </w:rPr>
              <w:t>Mobile Ad-Hoc Net</w:t>
            </w:r>
            <w:r w:rsidR="006C4912">
              <w:rPr>
                <w:rFonts w:eastAsia="Times New Roman"/>
                <w:lang w:val="en-US" w:eastAsia="en-US"/>
              </w:rPr>
              <w:t>work</w:t>
            </w:r>
          </w:p>
        </w:tc>
      </w:tr>
      <w:tr w:rsidR="00AC5985" w:rsidRPr="00AC5985" w14:paraId="6EC6A85D" w14:textId="08E0BE35" w:rsidTr="00F4440C">
        <w:trPr>
          <w:trHeight w:val="288"/>
          <w:jc w:val="center"/>
        </w:trPr>
        <w:tc>
          <w:tcPr>
            <w:tcW w:w="1265" w:type="dxa"/>
            <w:shd w:val="clear" w:color="auto" w:fill="auto"/>
            <w:noWrap/>
            <w:vAlign w:val="bottom"/>
            <w:hideMark/>
          </w:tcPr>
          <w:p w14:paraId="1F852E4C"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EO</w:t>
            </w:r>
          </w:p>
        </w:tc>
        <w:tc>
          <w:tcPr>
            <w:tcW w:w="530" w:type="dxa"/>
            <w:shd w:val="clear" w:color="auto" w:fill="auto"/>
            <w:noWrap/>
            <w:vAlign w:val="bottom"/>
            <w:hideMark/>
          </w:tcPr>
          <w:p w14:paraId="534DE7E9" w14:textId="77777777" w:rsidR="00AC5985" w:rsidRPr="00AC5985" w:rsidRDefault="00AC5985" w:rsidP="00F4440C">
            <w:pPr>
              <w:spacing w:after="0" w:line="300" w:lineRule="auto"/>
              <w:rPr>
                <w:rFonts w:eastAsia="Times New Roman"/>
                <w:lang w:val="en-US" w:eastAsia="en-US"/>
              </w:rPr>
            </w:pPr>
          </w:p>
        </w:tc>
        <w:tc>
          <w:tcPr>
            <w:tcW w:w="6440" w:type="dxa"/>
          </w:tcPr>
          <w:p w14:paraId="30EDA2F0" w14:textId="597D7C3E" w:rsidR="00AC5985" w:rsidRPr="00AC5985" w:rsidRDefault="006C4912" w:rsidP="00F4440C">
            <w:pPr>
              <w:spacing w:after="0" w:line="300" w:lineRule="auto"/>
              <w:rPr>
                <w:rFonts w:eastAsia="Times New Roman"/>
                <w:lang w:val="en-US" w:eastAsia="en-US"/>
              </w:rPr>
            </w:pPr>
            <w:r>
              <w:rPr>
                <w:rFonts w:eastAsia="Times New Roman"/>
                <w:lang w:val="en-US" w:eastAsia="en-US"/>
              </w:rPr>
              <w:t>Earth Observation</w:t>
            </w:r>
          </w:p>
        </w:tc>
      </w:tr>
      <w:tr w:rsidR="00AC5985" w:rsidRPr="00AC5985" w14:paraId="1DB827B4" w14:textId="1D54142B" w:rsidTr="00F4440C">
        <w:trPr>
          <w:trHeight w:val="288"/>
          <w:jc w:val="center"/>
        </w:trPr>
        <w:tc>
          <w:tcPr>
            <w:tcW w:w="1265" w:type="dxa"/>
            <w:shd w:val="clear" w:color="auto" w:fill="auto"/>
            <w:noWrap/>
            <w:vAlign w:val="bottom"/>
            <w:hideMark/>
          </w:tcPr>
          <w:p w14:paraId="473AF4EB"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GNSS</w:t>
            </w:r>
          </w:p>
        </w:tc>
        <w:tc>
          <w:tcPr>
            <w:tcW w:w="530" w:type="dxa"/>
            <w:shd w:val="clear" w:color="auto" w:fill="auto"/>
            <w:noWrap/>
            <w:vAlign w:val="bottom"/>
            <w:hideMark/>
          </w:tcPr>
          <w:p w14:paraId="3BD2B6B6" w14:textId="77777777" w:rsidR="00AC5985" w:rsidRPr="00AC5985" w:rsidRDefault="00AC5985" w:rsidP="00F4440C">
            <w:pPr>
              <w:spacing w:after="0" w:line="300" w:lineRule="auto"/>
              <w:rPr>
                <w:rFonts w:eastAsia="Times New Roman"/>
                <w:lang w:val="en-US" w:eastAsia="en-US"/>
              </w:rPr>
            </w:pPr>
          </w:p>
        </w:tc>
        <w:tc>
          <w:tcPr>
            <w:tcW w:w="6440" w:type="dxa"/>
          </w:tcPr>
          <w:p w14:paraId="3D966FFE" w14:textId="0F319588" w:rsidR="00AC5985" w:rsidRPr="00AC5985" w:rsidRDefault="006C4912" w:rsidP="00F4440C">
            <w:pPr>
              <w:spacing w:after="0" w:line="300" w:lineRule="auto"/>
              <w:rPr>
                <w:rFonts w:eastAsia="Times New Roman"/>
                <w:lang w:val="en-US" w:eastAsia="en-US"/>
              </w:rPr>
            </w:pPr>
            <w:r>
              <w:rPr>
                <w:rFonts w:eastAsia="Times New Roman"/>
                <w:lang w:val="en-US" w:eastAsia="en-US"/>
              </w:rPr>
              <w:t>G</w:t>
            </w:r>
            <w:r w:rsidRPr="006C4912">
              <w:rPr>
                <w:rFonts w:eastAsia="Times New Roman"/>
                <w:lang w:val="en-US" w:eastAsia="en-US"/>
              </w:rPr>
              <w:t>lobal Navigation Satellite System</w:t>
            </w:r>
          </w:p>
        </w:tc>
      </w:tr>
      <w:tr w:rsidR="00AC5985" w:rsidRPr="00AC5985" w14:paraId="1493CD2B" w14:textId="4F5329DB" w:rsidTr="00F4440C">
        <w:trPr>
          <w:trHeight w:val="288"/>
          <w:jc w:val="center"/>
        </w:trPr>
        <w:tc>
          <w:tcPr>
            <w:tcW w:w="1265" w:type="dxa"/>
            <w:shd w:val="clear" w:color="auto" w:fill="auto"/>
            <w:noWrap/>
            <w:vAlign w:val="bottom"/>
            <w:hideMark/>
          </w:tcPr>
          <w:p w14:paraId="3CD7F816"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AX.25</w:t>
            </w:r>
          </w:p>
        </w:tc>
        <w:tc>
          <w:tcPr>
            <w:tcW w:w="530" w:type="dxa"/>
            <w:shd w:val="clear" w:color="auto" w:fill="auto"/>
            <w:noWrap/>
            <w:vAlign w:val="bottom"/>
            <w:hideMark/>
          </w:tcPr>
          <w:p w14:paraId="445539B6" w14:textId="77777777" w:rsidR="00AC5985" w:rsidRPr="00AC5985" w:rsidRDefault="00AC5985" w:rsidP="00F4440C">
            <w:pPr>
              <w:spacing w:after="0" w:line="300" w:lineRule="auto"/>
              <w:rPr>
                <w:rFonts w:eastAsia="Times New Roman"/>
                <w:lang w:val="en-US" w:eastAsia="en-US"/>
              </w:rPr>
            </w:pPr>
          </w:p>
        </w:tc>
        <w:tc>
          <w:tcPr>
            <w:tcW w:w="6440" w:type="dxa"/>
          </w:tcPr>
          <w:p w14:paraId="44799472" w14:textId="43A79885" w:rsidR="00AC5985" w:rsidRPr="00AC5985" w:rsidRDefault="006C4912" w:rsidP="00F4440C">
            <w:pPr>
              <w:spacing w:after="0" w:line="300" w:lineRule="auto"/>
              <w:rPr>
                <w:rFonts w:eastAsia="Times New Roman"/>
                <w:lang w:val="en-US" w:eastAsia="en-US"/>
              </w:rPr>
            </w:pPr>
            <w:r>
              <w:rPr>
                <w:rFonts w:eastAsia="Times New Roman"/>
                <w:lang w:val="en-US" w:eastAsia="en-US"/>
              </w:rPr>
              <w:t>Amateur X.25</w:t>
            </w:r>
          </w:p>
        </w:tc>
      </w:tr>
      <w:tr w:rsidR="00AC5985" w:rsidRPr="00AC5985" w14:paraId="665E374C" w14:textId="0740A3BF" w:rsidTr="00F4440C">
        <w:trPr>
          <w:trHeight w:val="288"/>
          <w:jc w:val="center"/>
        </w:trPr>
        <w:tc>
          <w:tcPr>
            <w:tcW w:w="1265" w:type="dxa"/>
            <w:shd w:val="clear" w:color="auto" w:fill="auto"/>
            <w:noWrap/>
            <w:vAlign w:val="bottom"/>
            <w:hideMark/>
          </w:tcPr>
          <w:p w14:paraId="05329A21"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DICE</w:t>
            </w:r>
          </w:p>
        </w:tc>
        <w:tc>
          <w:tcPr>
            <w:tcW w:w="530" w:type="dxa"/>
            <w:shd w:val="clear" w:color="auto" w:fill="auto"/>
            <w:noWrap/>
            <w:vAlign w:val="bottom"/>
            <w:hideMark/>
          </w:tcPr>
          <w:p w14:paraId="014F9D9D" w14:textId="77777777" w:rsidR="00AC5985" w:rsidRPr="00AC5985" w:rsidRDefault="00AC5985" w:rsidP="00F4440C">
            <w:pPr>
              <w:spacing w:after="0" w:line="300" w:lineRule="auto"/>
              <w:rPr>
                <w:rFonts w:eastAsia="Times New Roman"/>
                <w:lang w:val="en-US" w:eastAsia="en-US"/>
              </w:rPr>
            </w:pPr>
          </w:p>
        </w:tc>
        <w:tc>
          <w:tcPr>
            <w:tcW w:w="6440" w:type="dxa"/>
          </w:tcPr>
          <w:p w14:paraId="55D6910E" w14:textId="49517DB8" w:rsidR="00AC5985" w:rsidRPr="00AC5985" w:rsidRDefault="006C4912" w:rsidP="00F4440C">
            <w:pPr>
              <w:spacing w:after="0" w:line="300" w:lineRule="auto"/>
              <w:rPr>
                <w:rFonts w:eastAsia="Times New Roman"/>
                <w:lang w:val="en-US" w:eastAsia="en-US"/>
              </w:rPr>
            </w:pPr>
            <w:r w:rsidRPr="006C4912">
              <w:rPr>
                <w:rFonts w:eastAsia="Times New Roman"/>
                <w:lang w:val="en-US" w:eastAsia="en-US"/>
              </w:rPr>
              <w:t>Dynamic Ionosphere CubeSat Experiment</w:t>
            </w:r>
          </w:p>
        </w:tc>
      </w:tr>
      <w:tr w:rsidR="00AC5985" w:rsidRPr="00AC5985" w14:paraId="2BDCA053" w14:textId="2387A88B" w:rsidTr="00F4440C">
        <w:trPr>
          <w:trHeight w:val="288"/>
          <w:jc w:val="center"/>
        </w:trPr>
        <w:tc>
          <w:tcPr>
            <w:tcW w:w="1265" w:type="dxa"/>
            <w:shd w:val="clear" w:color="auto" w:fill="auto"/>
            <w:noWrap/>
            <w:vAlign w:val="bottom"/>
            <w:hideMark/>
          </w:tcPr>
          <w:p w14:paraId="477C3F58"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SDR</w:t>
            </w:r>
          </w:p>
        </w:tc>
        <w:tc>
          <w:tcPr>
            <w:tcW w:w="530" w:type="dxa"/>
            <w:shd w:val="clear" w:color="auto" w:fill="auto"/>
            <w:noWrap/>
            <w:vAlign w:val="bottom"/>
            <w:hideMark/>
          </w:tcPr>
          <w:p w14:paraId="0496E505" w14:textId="77777777" w:rsidR="00AC5985" w:rsidRPr="00AC5985" w:rsidRDefault="00AC5985" w:rsidP="00F4440C">
            <w:pPr>
              <w:spacing w:after="0" w:line="300" w:lineRule="auto"/>
              <w:rPr>
                <w:rFonts w:eastAsia="Times New Roman"/>
                <w:lang w:val="en-US" w:eastAsia="en-US"/>
              </w:rPr>
            </w:pPr>
          </w:p>
        </w:tc>
        <w:tc>
          <w:tcPr>
            <w:tcW w:w="6440" w:type="dxa"/>
          </w:tcPr>
          <w:p w14:paraId="2659A9E6" w14:textId="388279F3" w:rsidR="00AC5985" w:rsidRPr="00AC5985" w:rsidRDefault="006C4912" w:rsidP="00F4440C">
            <w:pPr>
              <w:spacing w:after="0" w:line="300" w:lineRule="auto"/>
              <w:rPr>
                <w:rFonts w:eastAsia="Times New Roman"/>
                <w:lang w:val="en-US" w:eastAsia="en-US"/>
              </w:rPr>
            </w:pPr>
            <w:r>
              <w:rPr>
                <w:rFonts w:eastAsia="Times New Roman"/>
                <w:lang w:val="en-US" w:eastAsia="en-US"/>
              </w:rPr>
              <w:t>Software Defined Radio</w:t>
            </w:r>
          </w:p>
        </w:tc>
      </w:tr>
      <w:tr w:rsidR="00AC5985" w:rsidRPr="00AC5985" w14:paraId="50DB6E51" w14:textId="58D7A862" w:rsidTr="00F4440C">
        <w:trPr>
          <w:trHeight w:val="288"/>
          <w:jc w:val="center"/>
        </w:trPr>
        <w:tc>
          <w:tcPr>
            <w:tcW w:w="1265" w:type="dxa"/>
            <w:shd w:val="clear" w:color="auto" w:fill="auto"/>
            <w:noWrap/>
            <w:vAlign w:val="bottom"/>
            <w:hideMark/>
          </w:tcPr>
          <w:p w14:paraId="49FF49C6"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UHF</w:t>
            </w:r>
          </w:p>
        </w:tc>
        <w:tc>
          <w:tcPr>
            <w:tcW w:w="530" w:type="dxa"/>
            <w:shd w:val="clear" w:color="auto" w:fill="auto"/>
            <w:noWrap/>
            <w:vAlign w:val="bottom"/>
            <w:hideMark/>
          </w:tcPr>
          <w:p w14:paraId="61BDFE8E" w14:textId="77777777" w:rsidR="00AC5985" w:rsidRPr="00AC5985" w:rsidRDefault="00AC5985" w:rsidP="00F4440C">
            <w:pPr>
              <w:spacing w:after="0" w:line="300" w:lineRule="auto"/>
              <w:rPr>
                <w:rFonts w:eastAsia="Times New Roman"/>
                <w:lang w:val="en-US" w:eastAsia="en-US"/>
              </w:rPr>
            </w:pPr>
          </w:p>
        </w:tc>
        <w:tc>
          <w:tcPr>
            <w:tcW w:w="6440" w:type="dxa"/>
          </w:tcPr>
          <w:p w14:paraId="64638A8C" w14:textId="45CF3D3F" w:rsidR="00AC5985" w:rsidRPr="00AC5985" w:rsidRDefault="006C4912" w:rsidP="00F4440C">
            <w:pPr>
              <w:spacing w:after="0" w:line="300" w:lineRule="auto"/>
              <w:rPr>
                <w:rFonts w:eastAsia="Times New Roman"/>
                <w:lang w:val="en-US" w:eastAsia="en-US"/>
              </w:rPr>
            </w:pPr>
            <w:r>
              <w:rPr>
                <w:rFonts w:eastAsia="Times New Roman"/>
                <w:lang w:val="en-US" w:eastAsia="en-US"/>
              </w:rPr>
              <w:t>Ultra-High Frequency</w:t>
            </w:r>
          </w:p>
        </w:tc>
      </w:tr>
      <w:tr w:rsidR="00AC5985" w:rsidRPr="00AC5985" w14:paraId="5D873B62" w14:textId="59C6F99F" w:rsidTr="00F4440C">
        <w:trPr>
          <w:trHeight w:val="288"/>
          <w:jc w:val="center"/>
        </w:trPr>
        <w:tc>
          <w:tcPr>
            <w:tcW w:w="1265" w:type="dxa"/>
            <w:shd w:val="clear" w:color="auto" w:fill="auto"/>
            <w:noWrap/>
            <w:vAlign w:val="bottom"/>
            <w:hideMark/>
          </w:tcPr>
          <w:p w14:paraId="0D240660"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JPL</w:t>
            </w:r>
          </w:p>
        </w:tc>
        <w:tc>
          <w:tcPr>
            <w:tcW w:w="530" w:type="dxa"/>
            <w:shd w:val="clear" w:color="auto" w:fill="auto"/>
            <w:noWrap/>
            <w:vAlign w:val="bottom"/>
            <w:hideMark/>
          </w:tcPr>
          <w:p w14:paraId="3A154866" w14:textId="77777777" w:rsidR="00AC5985" w:rsidRPr="00AC5985" w:rsidRDefault="00AC5985" w:rsidP="00F4440C">
            <w:pPr>
              <w:spacing w:after="0" w:line="300" w:lineRule="auto"/>
              <w:rPr>
                <w:rFonts w:eastAsia="Times New Roman"/>
                <w:lang w:val="en-US" w:eastAsia="en-US"/>
              </w:rPr>
            </w:pPr>
          </w:p>
        </w:tc>
        <w:tc>
          <w:tcPr>
            <w:tcW w:w="6440" w:type="dxa"/>
          </w:tcPr>
          <w:p w14:paraId="41631DA8" w14:textId="01E76CB6" w:rsidR="00AC5985" w:rsidRPr="00AC5985" w:rsidRDefault="006C4912" w:rsidP="00F4440C">
            <w:pPr>
              <w:spacing w:after="0" w:line="300" w:lineRule="auto"/>
              <w:rPr>
                <w:rFonts w:eastAsia="Times New Roman"/>
                <w:lang w:val="en-US" w:eastAsia="en-US"/>
              </w:rPr>
            </w:pPr>
            <w:r>
              <w:rPr>
                <w:rFonts w:eastAsia="Times New Roman"/>
                <w:lang w:val="en-US" w:eastAsia="en-US"/>
              </w:rPr>
              <w:t>Jet Propulsion Laboratory</w:t>
            </w:r>
          </w:p>
        </w:tc>
      </w:tr>
      <w:tr w:rsidR="00AC5985" w:rsidRPr="00AC5985" w14:paraId="285EC01A" w14:textId="12758828" w:rsidTr="00F4440C">
        <w:trPr>
          <w:trHeight w:val="288"/>
          <w:jc w:val="center"/>
        </w:trPr>
        <w:tc>
          <w:tcPr>
            <w:tcW w:w="1265" w:type="dxa"/>
            <w:shd w:val="clear" w:color="auto" w:fill="auto"/>
            <w:noWrap/>
            <w:vAlign w:val="bottom"/>
            <w:hideMark/>
          </w:tcPr>
          <w:p w14:paraId="27FDFFA3"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ISARA</w:t>
            </w:r>
          </w:p>
        </w:tc>
        <w:tc>
          <w:tcPr>
            <w:tcW w:w="530" w:type="dxa"/>
            <w:shd w:val="clear" w:color="auto" w:fill="auto"/>
            <w:noWrap/>
            <w:vAlign w:val="bottom"/>
            <w:hideMark/>
          </w:tcPr>
          <w:p w14:paraId="5644CC4E" w14:textId="77777777" w:rsidR="00AC5985" w:rsidRPr="00AC5985" w:rsidRDefault="00AC5985" w:rsidP="00F4440C">
            <w:pPr>
              <w:spacing w:after="0" w:line="300" w:lineRule="auto"/>
              <w:rPr>
                <w:rFonts w:eastAsia="Times New Roman"/>
                <w:lang w:val="en-US" w:eastAsia="en-US"/>
              </w:rPr>
            </w:pPr>
          </w:p>
        </w:tc>
        <w:tc>
          <w:tcPr>
            <w:tcW w:w="6440" w:type="dxa"/>
          </w:tcPr>
          <w:p w14:paraId="41F51D01" w14:textId="259131E5" w:rsidR="00AC5985" w:rsidRPr="00AC5985" w:rsidRDefault="006C4912" w:rsidP="00F4440C">
            <w:pPr>
              <w:spacing w:after="0" w:line="300" w:lineRule="auto"/>
              <w:rPr>
                <w:rFonts w:eastAsia="Times New Roman"/>
                <w:lang w:val="en-US" w:eastAsia="en-US"/>
              </w:rPr>
            </w:pPr>
            <w:r w:rsidRPr="006C4912">
              <w:rPr>
                <w:rFonts w:eastAsia="Times New Roman"/>
                <w:lang w:val="en-US" w:eastAsia="en-US"/>
              </w:rPr>
              <w:t>Integrated Solar Array and Reflectarray Antenna</w:t>
            </w:r>
          </w:p>
        </w:tc>
      </w:tr>
      <w:tr w:rsidR="00AC5985" w:rsidRPr="00AC5985" w14:paraId="1A1508A4" w14:textId="73668B39" w:rsidTr="00F4440C">
        <w:trPr>
          <w:trHeight w:val="288"/>
          <w:jc w:val="center"/>
        </w:trPr>
        <w:tc>
          <w:tcPr>
            <w:tcW w:w="1265" w:type="dxa"/>
            <w:shd w:val="clear" w:color="auto" w:fill="auto"/>
            <w:noWrap/>
            <w:vAlign w:val="bottom"/>
            <w:hideMark/>
          </w:tcPr>
          <w:p w14:paraId="55FC7146"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TW-1</w:t>
            </w:r>
          </w:p>
        </w:tc>
        <w:tc>
          <w:tcPr>
            <w:tcW w:w="530" w:type="dxa"/>
            <w:shd w:val="clear" w:color="auto" w:fill="auto"/>
            <w:noWrap/>
            <w:vAlign w:val="bottom"/>
            <w:hideMark/>
          </w:tcPr>
          <w:p w14:paraId="50925D60" w14:textId="77777777" w:rsidR="00AC5985" w:rsidRPr="00AC5985" w:rsidRDefault="00AC5985" w:rsidP="00F4440C">
            <w:pPr>
              <w:spacing w:after="0" w:line="300" w:lineRule="auto"/>
              <w:rPr>
                <w:rFonts w:eastAsia="Times New Roman"/>
                <w:lang w:val="en-US" w:eastAsia="en-US"/>
              </w:rPr>
            </w:pPr>
          </w:p>
        </w:tc>
        <w:tc>
          <w:tcPr>
            <w:tcW w:w="6440" w:type="dxa"/>
          </w:tcPr>
          <w:p w14:paraId="3FF7FE12" w14:textId="1A884BDF" w:rsidR="00AC5985" w:rsidRPr="00AC5985" w:rsidRDefault="006C4912" w:rsidP="00F4440C">
            <w:pPr>
              <w:spacing w:after="0" w:line="300" w:lineRule="auto"/>
              <w:rPr>
                <w:rFonts w:eastAsia="Times New Roman"/>
                <w:lang w:val="en-US" w:eastAsia="en-US"/>
              </w:rPr>
            </w:pPr>
            <w:r>
              <w:rPr>
                <w:rFonts w:eastAsia="Times New Roman"/>
                <w:lang w:val="en-US" w:eastAsia="en-US"/>
              </w:rPr>
              <w:t>TianWang-1</w:t>
            </w:r>
          </w:p>
        </w:tc>
      </w:tr>
      <w:tr w:rsidR="00AC5985" w:rsidRPr="00AC5985" w14:paraId="0F828816" w14:textId="27DAD5D4" w:rsidTr="00F4440C">
        <w:trPr>
          <w:trHeight w:val="288"/>
          <w:jc w:val="center"/>
        </w:trPr>
        <w:tc>
          <w:tcPr>
            <w:tcW w:w="1265" w:type="dxa"/>
            <w:shd w:val="clear" w:color="auto" w:fill="auto"/>
            <w:noWrap/>
            <w:vAlign w:val="bottom"/>
            <w:hideMark/>
          </w:tcPr>
          <w:p w14:paraId="33F92A1C"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ESA</w:t>
            </w:r>
          </w:p>
        </w:tc>
        <w:tc>
          <w:tcPr>
            <w:tcW w:w="530" w:type="dxa"/>
            <w:shd w:val="clear" w:color="auto" w:fill="auto"/>
            <w:noWrap/>
            <w:vAlign w:val="bottom"/>
            <w:hideMark/>
          </w:tcPr>
          <w:p w14:paraId="78D1464A" w14:textId="77777777" w:rsidR="00AC5985" w:rsidRPr="00AC5985" w:rsidRDefault="00AC5985" w:rsidP="00F4440C">
            <w:pPr>
              <w:spacing w:after="0" w:line="300" w:lineRule="auto"/>
              <w:rPr>
                <w:rFonts w:eastAsia="Times New Roman"/>
                <w:lang w:val="en-US" w:eastAsia="en-US"/>
              </w:rPr>
            </w:pPr>
          </w:p>
        </w:tc>
        <w:tc>
          <w:tcPr>
            <w:tcW w:w="6440" w:type="dxa"/>
          </w:tcPr>
          <w:p w14:paraId="1149DEF7" w14:textId="03BECAE2" w:rsidR="00AC5985" w:rsidRPr="00AC5985" w:rsidRDefault="006C4912" w:rsidP="00F4440C">
            <w:pPr>
              <w:spacing w:after="0" w:line="300" w:lineRule="auto"/>
              <w:rPr>
                <w:rFonts w:eastAsia="Times New Roman"/>
                <w:lang w:val="en-US" w:eastAsia="en-US"/>
              </w:rPr>
            </w:pPr>
            <w:r>
              <w:rPr>
                <w:rFonts w:eastAsia="Times New Roman"/>
                <w:lang w:val="en-US" w:eastAsia="en-US"/>
              </w:rPr>
              <w:t>European Space Agency</w:t>
            </w:r>
          </w:p>
        </w:tc>
      </w:tr>
      <w:tr w:rsidR="00AC5985" w:rsidRPr="00AC5985" w14:paraId="4707F708" w14:textId="59FB5F01" w:rsidTr="00F4440C">
        <w:trPr>
          <w:trHeight w:val="288"/>
          <w:jc w:val="center"/>
        </w:trPr>
        <w:tc>
          <w:tcPr>
            <w:tcW w:w="1265" w:type="dxa"/>
            <w:shd w:val="clear" w:color="auto" w:fill="auto"/>
            <w:noWrap/>
            <w:vAlign w:val="bottom"/>
            <w:hideMark/>
          </w:tcPr>
          <w:p w14:paraId="1DAB6991"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SASNET</w:t>
            </w:r>
          </w:p>
        </w:tc>
        <w:tc>
          <w:tcPr>
            <w:tcW w:w="530" w:type="dxa"/>
            <w:shd w:val="clear" w:color="auto" w:fill="auto"/>
            <w:noWrap/>
            <w:vAlign w:val="bottom"/>
            <w:hideMark/>
          </w:tcPr>
          <w:p w14:paraId="53FDB4A5" w14:textId="77777777" w:rsidR="00AC5985" w:rsidRPr="00AC5985" w:rsidRDefault="00AC5985" w:rsidP="00F4440C">
            <w:pPr>
              <w:spacing w:after="0" w:line="300" w:lineRule="auto"/>
              <w:rPr>
                <w:rFonts w:eastAsia="Times New Roman"/>
                <w:lang w:val="en-US" w:eastAsia="en-US"/>
              </w:rPr>
            </w:pPr>
          </w:p>
        </w:tc>
        <w:tc>
          <w:tcPr>
            <w:tcW w:w="6440" w:type="dxa"/>
          </w:tcPr>
          <w:p w14:paraId="1B7888D3" w14:textId="2F2AA039" w:rsidR="00AC5985" w:rsidRPr="00AC5985" w:rsidRDefault="006C4912" w:rsidP="00F4440C">
            <w:pPr>
              <w:spacing w:after="0" w:line="300" w:lineRule="auto"/>
              <w:rPr>
                <w:rFonts w:eastAsia="Times New Roman"/>
                <w:lang w:val="en-US" w:eastAsia="en-US"/>
              </w:rPr>
            </w:pPr>
            <w:r w:rsidRPr="006C4912">
              <w:rPr>
                <w:rFonts w:eastAsia="Times New Roman"/>
                <w:lang w:val="en-US" w:eastAsia="en-US"/>
              </w:rPr>
              <w:t>SDR-based Ad hoc Space Network</w:t>
            </w:r>
          </w:p>
        </w:tc>
      </w:tr>
      <w:tr w:rsidR="00AC5985" w:rsidRPr="00AC5985" w14:paraId="6BC6307A" w14:textId="7A25C9DC" w:rsidTr="00F4440C">
        <w:trPr>
          <w:trHeight w:val="288"/>
          <w:jc w:val="center"/>
        </w:trPr>
        <w:tc>
          <w:tcPr>
            <w:tcW w:w="1265" w:type="dxa"/>
            <w:shd w:val="clear" w:color="auto" w:fill="auto"/>
            <w:noWrap/>
            <w:vAlign w:val="bottom"/>
            <w:hideMark/>
          </w:tcPr>
          <w:p w14:paraId="179CC6A0"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GPS</w:t>
            </w:r>
          </w:p>
        </w:tc>
        <w:tc>
          <w:tcPr>
            <w:tcW w:w="530" w:type="dxa"/>
            <w:shd w:val="clear" w:color="auto" w:fill="auto"/>
            <w:noWrap/>
            <w:vAlign w:val="bottom"/>
            <w:hideMark/>
          </w:tcPr>
          <w:p w14:paraId="747C9DFF" w14:textId="77777777" w:rsidR="00AC5985" w:rsidRPr="00AC5985" w:rsidRDefault="00AC5985" w:rsidP="00F4440C">
            <w:pPr>
              <w:spacing w:after="0" w:line="300" w:lineRule="auto"/>
              <w:rPr>
                <w:rFonts w:eastAsia="Times New Roman"/>
                <w:lang w:val="en-US" w:eastAsia="en-US"/>
              </w:rPr>
            </w:pPr>
          </w:p>
        </w:tc>
        <w:tc>
          <w:tcPr>
            <w:tcW w:w="6440" w:type="dxa"/>
          </w:tcPr>
          <w:p w14:paraId="16BDFA81" w14:textId="12F6BBE2" w:rsidR="00AC5985" w:rsidRPr="00AC5985" w:rsidRDefault="006C4912" w:rsidP="00F4440C">
            <w:pPr>
              <w:spacing w:after="0" w:line="300" w:lineRule="auto"/>
              <w:rPr>
                <w:rFonts w:eastAsia="Times New Roman"/>
                <w:lang w:val="en-US" w:eastAsia="en-US"/>
              </w:rPr>
            </w:pPr>
            <w:r>
              <w:rPr>
                <w:rFonts w:eastAsia="Times New Roman"/>
                <w:lang w:val="en-US" w:eastAsia="en-US"/>
              </w:rPr>
              <w:t>Global Positioning Satellite</w:t>
            </w:r>
          </w:p>
        </w:tc>
      </w:tr>
      <w:tr w:rsidR="00AC5985" w:rsidRPr="00AC5985" w14:paraId="3D94ECE2" w14:textId="113FEAD4" w:rsidTr="00F4440C">
        <w:trPr>
          <w:trHeight w:val="288"/>
          <w:jc w:val="center"/>
        </w:trPr>
        <w:tc>
          <w:tcPr>
            <w:tcW w:w="1265" w:type="dxa"/>
            <w:shd w:val="clear" w:color="auto" w:fill="auto"/>
            <w:noWrap/>
            <w:vAlign w:val="bottom"/>
            <w:hideMark/>
          </w:tcPr>
          <w:p w14:paraId="2D3EA771"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RAVAN</w:t>
            </w:r>
          </w:p>
        </w:tc>
        <w:tc>
          <w:tcPr>
            <w:tcW w:w="530" w:type="dxa"/>
            <w:shd w:val="clear" w:color="auto" w:fill="auto"/>
            <w:noWrap/>
            <w:vAlign w:val="bottom"/>
            <w:hideMark/>
          </w:tcPr>
          <w:p w14:paraId="57AA5BE9" w14:textId="77777777" w:rsidR="00AC5985" w:rsidRPr="00AC5985" w:rsidRDefault="00AC5985" w:rsidP="00F4440C">
            <w:pPr>
              <w:spacing w:after="0" w:line="300" w:lineRule="auto"/>
              <w:rPr>
                <w:rFonts w:eastAsia="Times New Roman"/>
                <w:lang w:val="en-US" w:eastAsia="en-US"/>
              </w:rPr>
            </w:pPr>
          </w:p>
        </w:tc>
        <w:tc>
          <w:tcPr>
            <w:tcW w:w="6440" w:type="dxa"/>
          </w:tcPr>
          <w:p w14:paraId="5C2070D3" w14:textId="3797C9FB" w:rsidR="00AC5985" w:rsidRPr="00AC5985" w:rsidRDefault="006C4912" w:rsidP="00F4440C">
            <w:pPr>
              <w:spacing w:after="0" w:line="300" w:lineRule="auto"/>
              <w:rPr>
                <w:rFonts w:eastAsia="Times New Roman"/>
                <w:lang w:val="en-US" w:eastAsia="en-US"/>
              </w:rPr>
            </w:pPr>
            <w:r w:rsidRPr="006C4912">
              <w:rPr>
                <w:rFonts w:eastAsia="Times New Roman"/>
                <w:lang w:val="en-US" w:eastAsia="en-US"/>
              </w:rPr>
              <w:t>Radiometer Assessment using Vertically Aligned Nanotubes</w:t>
            </w:r>
          </w:p>
        </w:tc>
      </w:tr>
      <w:tr w:rsidR="00AC5985" w:rsidRPr="00AC5985" w14:paraId="4C935E2B" w14:textId="63953620" w:rsidTr="00F4440C">
        <w:trPr>
          <w:trHeight w:val="288"/>
          <w:jc w:val="center"/>
        </w:trPr>
        <w:tc>
          <w:tcPr>
            <w:tcW w:w="1265" w:type="dxa"/>
            <w:shd w:val="clear" w:color="auto" w:fill="auto"/>
            <w:noWrap/>
            <w:vAlign w:val="bottom"/>
            <w:hideMark/>
          </w:tcPr>
          <w:p w14:paraId="07B2D60E"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 xml:space="preserve">CZ-2D </w:t>
            </w:r>
          </w:p>
        </w:tc>
        <w:tc>
          <w:tcPr>
            <w:tcW w:w="530" w:type="dxa"/>
            <w:shd w:val="clear" w:color="auto" w:fill="auto"/>
            <w:vAlign w:val="bottom"/>
          </w:tcPr>
          <w:p w14:paraId="155081E1" w14:textId="3803DFF0" w:rsidR="00AC5985" w:rsidRPr="00AC5985" w:rsidRDefault="00AC5985" w:rsidP="00F4440C">
            <w:pPr>
              <w:spacing w:after="0" w:line="300" w:lineRule="auto"/>
              <w:rPr>
                <w:rFonts w:eastAsia="Times New Roman"/>
                <w:lang w:val="en-US" w:eastAsia="en-US"/>
              </w:rPr>
            </w:pPr>
          </w:p>
        </w:tc>
        <w:tc>
          <w:tcPr>
            <w:tcW w:w="6440" w:type="dxa"/>
          </w:tcPr>
          <w:p w14:paraId="6E4A63E8" w14:textId="12B85D16"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Chang Zheng-2D</w:t>
            </w:r>
          </w:p>
        </w:tc>
      </w:tr>
      <w:tr w:rsidR="00AC5985" w:rsidRPr="00AC5985" w14:paraId="45256816" w14:textId="36E7A5E8" w:rsidTr="00F4440C">
        <w:trPr>
          <w:trHeight w:val="288"/>
          <w:jc w:val="center"/>
        </w:trPr>
        <w:tc>
          <w:tcPr>
            <w:tcW w:w="1265" w:type="dxa"/>
            <w:shd w:val="clear" w:color="auto" w:fill="auto"/>
            <w:noWrap/>
            <w:vAlign w:val="bottom"/>
            <w:hideMark/>
          </w:tcPr>
          <w:p w14:paraId="4C9071C2"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lastRenderedPageBreak/>
              <w:t>CNSA</w:t>
            </w:r>
          </w:p>
        </w:tc>
        <w:tc>
          <w:tcPr>
            <w:tcW w:w="530" w:type="dxa"/>
            <w:shd w:val="clear" w:color="auto" w:fill="auto"/>
            <w:noWrap/>
            <w:vAlign w:val="bottom"/>
            <w:hideMark/>
          </w:tcPr>
          <w:p w14:paraId="5C690D05" w14:textId="77777777" w:rsidR="00AC5985" w:rsidRPr="00AC5985" w:rsidRDefault="00AC5985" w:rsidP="00F4440C">
            <w:pPr>
              <w:spacing w:after="0" w:line="300" w:lineRule="auto"/>
              <w:rPr>
                <w:rFonts w:eastAsia="Times New Roman"/>
                <w:lang w:val="en-US" w:eastAsia="en-US"/>
              </w:rPr>
            </w:pPr>
          </w:p>
        </w:tc>
        <w:tc>
          <w:tcPr>
            <w:tcW w:w="6440" w:type="dxa"/>
          </w:tcPr>
          <w:p w14:paraId="6FD47B09" w14:textId="71F10A8B" w:rsidR="00AC5985" w:rsidRPr="00AC5985" w:rsidRDefault="006C4912" w:rsidP="00F4440C">
            <w:pPr>
              <w:spacing w:after="0" w:line="300" w:lineRule="auto"/>
              <w:rPr>
                <w:rFonts w:eastAsia="Times New Roman"/>
                <w:lang w:val="en-US" w:eastAsia="en-US"/>
              </w:rPr>
            </w:pPr>
            <w:r>
              <w:rPr>
                <w:rFonts w:eastAsia="Times New Roman"/>
                <w:lang w:val="en-US" w:eastAsia="en-US"/>
              </w:rPr>
              <w:t xml:space="preserve">Chinese National Space </w:t>
            </w:r>
            <w:r w:rsidR="00CF71E4">
              <w:rPr>
                <w:rFonts w:eastAsia="Times New Roman"/>
                <w:lang w:val="en-US" w:eastAsia="en-US"/>
              </w:rPr>
              <w:t>Agency</w:t>
            </w:r>
          </w:p>
        </w:tc>
      </w:tr>
      <w:tr w:rsidR="00AC5985" w:rsidRPr="00AC5985" w14:paraId="542AC782" w14:textId="45810C98" w:rsidTr="00F4440C">
        <w:trPr>
          <w:trHeight w:val="288"/>
          <w:jc w:val="center"/>
        </w:trPr>
        <w:tc>
          <w:tcPr>
            <w:tcW w:w="1265" w:type="dxa"/>
            <w:shd w:val="clear" w:color="auto" w:fill="auto"/>
            <w:noWrap/>
            <w:vAlign w:val="bottom"/>
            <w:hideMark/>
          </w:tcPr>
          <w:p w14:paraId="1EE23CE5"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 xml:space="preserve">ELaNa </w:t>
            </w:r>
          </w:p>
        </w:tc>
        <w:tc>
          <w:tcPr>
            <w:tcW w:w="530" w:type="dxa"/>
            <w:shd w:val="clear" w:color="auto" w:fill="auto"/>
            <w:vAlign w:val="bottom"/>
          </w:tcPr>
          <w:p w14:paraId="4716E3B7" w14:textId="30754B9B" w:rsidR="00AC5985" w:rsidRPr="00AC5985" w:rsidRDefault="00AC5985" w:rsidP="00F4440C">
            <w:pPr>
              <w:spacing w:after="0" w:line="300" w:lineRule="auto"/>
              <w:rPr>
                <w:rFonts w:eastAsia="Times New Roman"/>
                <w:lang w:val="en-US" w:eastAsia="en-US"/>
              </w:rPr>
            </w:pPr>
          </w:p>
        </w:tc>
        <w:tc>
          <w:tcPr>
            <w:tcW w:w="6440" w:type="dxa"/>
          </w:tcPr>
          <w:p w14:paraId="02CCF4AB" w14:textId="123DBD23"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Educational Launch of Nanosatellites</w:t>
            </w:r>
          </w:p>
        </w:tc>
      </w:tr>
      <w:tr w:rsidR="00AC5985" w:rsidRPr="00AC5985" w14:paraId="020B99C8" w14:textId="0BD3089C" w:rsidTr="00F4440C">
        <w:trPr>
          <w:trHeight w:val="288"/>
          <w:jc w:val="center"/>
        </w:trPr>
        <w:tc>
          <w:tcPr>
            <w:tcW w:w="1265" w:type="dxa"/>
            <w:shd w:val="clear" w:color="auto" w:fill="auto"/>
            <w:noWrap/>
            <w:vAlign w:val="bottom"/>
            <w:hideMark/>
          </w:tcPr>
          <w:p w14:paraId="0834B2E0"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ERI</w:t>
            </w:r>
          </w:p>
        </w:tc>
        <w:tc>
          <w:tcPr>
            <w:tcW w:w="530" w:type="dxa"/>
            <w:shd w:val="clear" w:color="auto" w:fill="auto"/>
            <w:noWrap/>
            <w:vAlign w:val="bottom"/>
            <w:hideMark/>
          </w:tcPr>
          <w:p w14:paraId="68BEFD62" w14:textId="77777777" w:rsidR="00AC5985" w:rsidRPr="00AC5985" w:rsidRDefault="00AC5985" w:rsidP="00F4440C">
            <w:pPr>
              <w:spacing w:after="0" w:line="300" w:lineRule="auto"/>
              <w:rPr>
                <w:rFonts w:eastAsia="Times New Roman"/>
                <w:lang w:val="en-US" w:eastAsia="en-US"/>
              </w:rPr>
            </w:pPr>
          </w:p>
        </w:tc>
        <w:tc>
          <w:tcPr>
            <w:tcW w:w="6440" w:type="dxa"/>
          </w:tcPr>
          <w:p w14:paraId="39FDFCE6" w14:textId="02C348A7" w:rsidR="00AC5985" w:rsidRPr="00AC5985" w:rsidRDefault="006C4912" w:rsidP="00F4440C">
            <w:pPr>
              <w:spacing w:after="0" w:line="300" w:lineRule="auto"/>
              <w:rPr>
                <w:rFonts w:eastAsia="Times New Roman"/>
                <w:lang w:val="en-US" w:eastAsia="en-US"/>
              </w:rPr>
            </w:pPr>
            <w:r>
              <w:rPr>
                <w:rFonts w:eastAsia="Times New Roman"/>
                <w:lang w:val="en-US" w:eastAsia="en-US"/>
              </w:rPr>
              <w:t>Earth Radiation Index</w:t>
            </w:r>
          </w:p>
        </w:tc>
      </w:tr>
      <w:tr w:rsidR="00AC5985" w:rsidRPr="00AC5985" w14:paraId="2204FD33" w14:textId="5FDBE52D" w:rsidTr="00F4440C">
        <w:trPr>
          <w:trHeight w:val="288"/>
          <w:jc w:val="center"/>
        </w:trPr>
        <w:tc>
          <w:tcPr>
            <w:tcW w:w="1265" w:type="dxa"/>
            <w:shd w:val="clear" w:color="auto" w:fill="auto"/>
            <w:noWrap/>
            <w:vAlign w:val="bottom"/>
            <w:hideMark/>
          </w:tcPr>
          <w:p w14:paraId="51BCA24B" w14:textId="77777777" w:rsidR="00AC5985" w:rsidRPr="00AC5985" w:rsidRDefault="00AC5985" w:rsidP="00F4440C">
            <w:pPr>
              <w:spacing w:after="0" w:line="300" w:lineRule="auto"/>
              <w:rPr>
                <w:rFonts w:eastAsia="Times New Roman"/>
                <w:lang w:val="en-US" w:eastAsia="en-US"/>
              </w:rPr>
            </w:pPr>
            <w:r>
              <w:rPr>
                <w:rFonts w:eastAsia="Times New Roman"/>
                <w:lang w:val="en-US" w:eastAsia="en-US"/>
              </w:rPr>
              <w:t>CeREs</w:t>
            </w:r>
          </w:p>
        </w:tc>
        <w:tc>
          <w:tcPr>
            <w:tcW w:w="530" w:type="dxa"/>
            <w:shd w:val="clear" w:color="auto" w:fill="auto"/>
            <w:vAlign w:val="bottom"/>
          </w:tcPr>
          <w:p w14:paraId="121746D4" w14:textId="0364EBF4" w:rsidR="00AC5985" w:rsidRPr="00AC5985" w:rsidRDefault="00AC5985" w:rsidP="00F4440C">
            <w:pPr>
              <w:spacing w:after="0" w:line="300" w:lineRule="auto"/>
              <w:rPr>
                <w:rFonts w:eastAsia="Times New Roman"/>
                <w:lang w:val="en-US" w:eastAsia="en-US"/>
              </w:rPr>
            </w:pPr>
          </w:p>
        </w:tc>
        <w:tc>
          <w:tcPr>
            <w:tcW w:w="6440" w:type="dxa"/>
          </w:tcPr>
          <w:p w14:paraId="11F3D3E8" w14:textId="43643F80"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a Compact Radiation belt Explorer</w:t>
            </w:r>
          </w:p>
        </w:tc>
      </w:tr>
      <w:tr w:rsidR="00AC5985" w:rsidRPr="00AC5985" w14:paraId="20A458F9" w14:textId="5215159D" w:rsidTr="00F4440C">
        <w:trPr>
          <w:trHeight w:val="288"/>
          <w:jc w:val="center"/>
        </w:trPr>
        <w:tc>
          <w:tcPr>
            <w:tcW w:w="1265" w:type="dxa"/>
            <w:shd w:val="clear" w:color="auto" w:fill="auto"/>
            <w:noWrap/>
            <w:vAlign w:val="bottom"/>
            <w:hideMark/>
          </w:tcPr>
          <w:p w14:paraId="5E765012" w14:textId="77777777" w:rsidR="00AC5985" w:rsidRPr="00AC5985" w:rsidRDefault="00AC5985" w:rsidP="00F4440C">
            <w:pPr>
              <w:spacing w:after="0" w:line="300" w:lineRule="auto"/>
              <w:rPr>
                <w:rFonts w:eastAsia="Times New Roman"/>
                <w:lang w:val="en-US" w:eastAsia="en-US"/>
              </w:rPr>
            </w:pPr>
            <w:r>
              <w:rPr>
                <w:rFonts w:eastAsia="Times New Roman"/>
                <w:lang w:val="en-US" w:eastAsia="en-US"/>
              </w:rPr>
              <w:t>LAICE</w:t>
            </w:r>
          </w:p>
        </w:tc>
        <w:tc>
          <w:tcPr>
            <w:tcW w:w="530" w:type="dxa"/>
            <w:shd w:val="clear" w:color="auto" w:fill="auto"/>
            <w:vAlign w:val="bottom"/>
          </w:tcPr>
          <w:p w14:paraId="34725143" w14:textId="6F45A921" w:rsidR="00AC5985" w:rsidRPr="00AC5985" w:rsidRDefault="00AC5985" w:rsidP="00F4440C">
            <w:pPr>
              <w:spacing w:after="0" w:line="300" w:lineRule="auto"/>
              <w:rPr>
                <w:rFonts w:eastAsia="Times New Roman"/>
                <w:lang w:val="en-US" w:eastAsia="en-US"/>
              </w:rPr>
            </w:pPr>
          </w:p>
        </w:tc>
        <w:tc>
          <w:tcPr>
            <w:tcW w:w="6440" w:type="dxa"/>
          </w:tcPr>
          <w:p w14:paraId="0DEB19EE" w14:textId="3ABCE64C"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Lower Atmosphere/Ionosphere Coupling Experiment</w:t>
            </w:r>
          </w:p>
        </w:tc>
      </w:tr>
      <w:tr w:rsidR="00AC5985" w:rsidRPr="00AC5985" w14:paraId="0AB444A0" w14:textId="0F4E7689" w:rsidTr="00F4440C">
        <w:trPr>
          <w:trHeight w:val="288"/>
          <w:jc w:val="center"/>
        </w:trPr>
        <w:tc>
          <w:tcPr>
            <w:tcW w:w="1265" w:type="dxa"/>
            <w:shd w:val="clear" w:color="auto" w:fill="auto"/>
            <w:noWrap/>
            <w:vAlign w:val="bottom"/>
            <w:hideMark/>
          </w:tcPr>
          <w:p w14:paraId="00A026ED"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SOCON</w:t>
            </w:r>
          </w:p>
        </w:tc>
        <w:tc>
          <w:tcPr>
            <w:tcW w:w="530" w:type="dxa"/>
            <w:shd w:val="clear" w:color="auto" w:fill="auto"/>
            <w:vAlign w:val="bottom"/>
          </w:tcPr>
          <w:p w14:paraId="5BF615EE" w14:textId="09CFB6B0" w:rsidR="00AC5985" w:rsidRPr="00AC5985" w:rsidRDefault="00AC5985" w:rsidP="00F4440C">
            <w:pPr>
              <w:spacing w:after="0" w:line="300" w:lineRule="auto"/>
              <w:rPr>
                <w:rFonts w:eastAsia="Times New Roman"/>
                <w:lang w:val="en-US" w:eastAsia="en-US"/>
              </w:rPr>
            </w:pPr>
          </w:p>
        </w:tc>
        <w:tc>
          <w:tcPr>
            <w:tcW w:w="6440" w:type="dxa"/>
          </w:tcPr>
          <w:p w14:paraId="50262CA7" w14:textId="7FBEAF41"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Sustained Ocean Observation from Nanosatellites</w:t>
            </w:r>
          </w:p>
        </w:tc>
      </w:tr>
      <w:tr w:rsidR="00AC5985" w:rsidRPr="00AC5985" w14:paraId="05E812DD" w14:textId="638BD610" w:rsidTr="00F4440C">
        <w:trPr>
          <w:trHeight w:val="288"/>
          <w:jc w:val="center"/>
        </w:trPr>
        <w:tc>
          <w:tcPr>
            <w:tcW w:w="1265" w:type="dxa"/>
            <w:shd w:val="clear" w:color="auto" w:fill="auto"/>
            <w:noWrap/>
            <w:vAlign w:val="bottom"/>
            <w:hideMark/>
          </w:tcPr>
          <w:p w14:paraId="40B95696"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OSI</w:t>
            </w:r>
          </w:p>
        </w:tc>
        <w:tc>
          <w:tcPr>
            <w:tcW w:w="530" w:type="dxa"/>
            <w:shd w:val="clear" w:color="auto" w:fill="auto"/>
            <w:noWrap/>
            <w:vAlign w:val="bottom"/>
            <w:hideMark/>
          </w:tcPr>
          <w:p w14:paraId="213B95A1" w14:textId="77777777" w:rsidR="00AC5985" w:rsidRPr="00AC5985" w:rsidRDefault="00AC5985" w:rsidP="00F4440C">
            <w:pPr>
              <w:spacing w:after="0" w:line="300" w:lineRule="auto"/>
              <w:rPr>
                <w:rFonts w:eastAsia="Times New Roman"/>
                <w:lang w:val="en-US" w:eastAsia="en-US"/>
              </w:rPr>
            </w:pPr>
          </w:p>
        </w:tc>
        <w:tc>
          <w:tcPr>
            <w:tcW w:w="6440" w:type="dxa"/>
          </w:tcPr>
          <w:p w14:paraId="06A00406" w14:textId="1CAD037F" w:rsidR="00AC5985" w:rsidRPr="00AC5985" w:rsidRDefault="006C4912" w:rsidP="00F4440C">
            <w:pPr>
              <w:spacing w:after="0" w:line="300" w:lineRule="auto"/>
              <w:rPr>
                <w:rFonts w:eastAsia="Times New Roman"/>
                <w:lang w:val="en-US" w:eastAsia="en-US"/>
              </w:rPr>
            </w:pPr>
            <w:r w:rsidRPr="006C4912">
              <w:rPr>
                <w:rFonts w:eastAsia="Times New Roman"/>
                <w:lang w:val="en-US" w:eastAsia="en-US"/>
              </w:rPr>
              <w:t>Open Systems Interconnection</w:t>
            </w:r>
          </w:p>
        </w:tc>
      </w:tr>
      <w:tr w:rsidR="00AC5985" w:rsidRPr="00AC5985" w14:paraId="4A9BFD54" w14:textId="43C71659" w:rsidTr="00F4440C">
        <w:trPr>
          <w:trHeight w:val="288"/>
          <w:jc w:val="center"/>
        </w:trPr>
        <w:tc>
          <w:tcPr>
            <w:tcW w:w="1265" w:type="dxa"/>
            <w:shd w:val="clear" w:color="auto" w:fill="auto"/>
            <w:noWrap/>
            <w:vAlign w:val="bottom"/>
            <w:hideMark/>
          </w:tcPr>
          <w:p w14:paraId="332865CD"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SOH</w:t>
            </w:r>
          </w:p>
        </w:tc>
        <w:tc>
          <w:tcPr>
            <w:tcW w:w="530" w:type="dxa"/>
            <w:shd w:val="clear" w:color="auto" w:fill="auto"/>
            <w:noWrap/>
            <w:vAlign w:val="bottom"/>
            <w:hideMark/>
          </w:tcPr>
          <w:p w14:paraId="2FD6482F" w14:textId="77777777" w:rsidR="00AC5985" w:rsidRPr="00AC5985" w:rsidRDefault="00AC5985" w:rsidP="00F4440C">
            <w:pPr>
              <w:spacing w:after="0" w:line="300" w:lineRule="auto"/>
              <w:rPr>
                <w:rFonts w:eastAsia="Times New Roman"/>
                <w:lang w:val="en-US" w:eastAsia="en-US"/>
              </w:rPr>
            </w:pPr>
          </w:p>
        </w:tc>
        <w:tc>
          <w:tcPr>
            <w:tcW w:w="6440" w:type="dxa"/>
          </w:tcPr>
          <w:p w14:paraId="47B128B3" w14:textId="74C2BF36" w:rsidR="00AC5985" w:rsidRPr="00AC5985" w:rsidRDefault="006C4912" w:rsidP="00F4440C">
            <w:pPr>
              <w:spacing w:after="0" w:line="300" w:lineRule="auto"/>
              <w:rPr>
                <w:rFonts w:eastAsia="Times New Roman"/>
                <w:lang w:val="en-US" w:eastAsia="en-US"/>
              </w:rPr>
            </w:pPr>
            <w:r>
              <w:rPr>
                <w:rFonts w:eastAsia="Times New Roman"/>
                <w:lang w:val="en-US" w:eastAsia="en-US"/>
              </w:rPr>
              <w:t>State Of Health</w:t>
            </w:r>
          </w:p>
        </w:tc>
      </w:tr>
      <w:tr w:rsidR="00AC5985" w:rsidRPr="00AC5985" w14:paraId="242D21FF" w14:textId="72734918" w:rsidTr="00F4440C">
        <w:trPr>
          <w:trHeight w:val="288"/>
          <w:jc w:val="center"/>
        </w:trPr>
        <w:tc>
          <w:tcPr>
            <w:tcW w:w="1265" w:type="dxa"/>
            <w:shd w:val="clear" w:color="auto" w:fill="auto"/>
            <w:noWrap/>
            <w:vAlign w:val="bottom"/>
            <w:hideMark/>
          </w:tcPr>
          <w:p w14:paraId="5D525994"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FIFO</w:t>
            </w:r>
          </w:p>
        </w:tc>
        <w:tc>
          <w:tcPr>
            <w:tcW w:w="530" w:type="dxa"/>
            <w:shd w:val="clear" w:color="auto" w:fill="auto"/>
            <w:noWrap/>
            <w:vAlign w:val="bottom"/>
            <w:hideMark/>
          </w:tcPr>
          <w:p w14:paraId="3B436958" w14:textId="77777777" w:rsidR="00AC5985" w:rsidRPr="00AC5985" w:rsidRDefault="00AC5985" w:rsidP="00F4440C">
            <w:pPr>
              <w:spacing w:after="0" w:line="300" w:lineRule="auto"/>
              <w:rPr>
                <w:rFonts w:eastAsia="Times New Roman"/>
                <w:lang w:val="en-US" w:eastAsia="en-US"/>
              </w:rPr>
            </w:pPr>
          </w:p>
        </w:tc>
        <w:tc>
          <w:tcPr>
            <w:tcW w:w="6440" w:type="dxa"/>
          </w:tcPr>
          <w:p w14:paraId="4BC81767" w14:textId="04FB8577" w:rsidR="00AC5985" w:rsidRPr="00AC5985" w:rsidRDefault="006C4912" w:rsidP="00F4440C">
            <w:pPr>
              <w:spacing w:after="0" w:line="300" w:lineRule="auto"/>
              <w:rPr>
                <w:rFonts w:eastAsia="Times New Roman"/>
                <w:lang w:val="en-US" w:eastAsia="en-US"/>
              </w:rPr>
            </w:pPr>
            <w:r>
              <w:rPr>
                <w:rFonts w:eastAsia="Times New Roman"/>
                <w:lang w:val="en-US" w:eastAsia="en-US"/>
              </w:rPr>
              <w:t>First In First Out</w:t>
            </w:r>
          </w:p>
        </w:tc>
      </w:tr>
      <w:tr w:rsidR="00AC5985" w:rsidRPr="00AC5985" w14:paraId="6C444B1E" w14:textId="5636A3A8" w:rsidTr="00F4440C">
        <w:trPr>
          <w:trHeight w:val="288"/>
          <w:jc w:val="center"/>
        </w:trPr>
        <w:tc>
          <w:tcPr>
            <w:tcW w:w="1265" w:type="dxa"/>
            <w:shd w:val="clear" w:color="auto" w:fill="auto"/>
            <w:noWrap/>
            <w:vAlign w:val="bottom"/>
            <w:hideMark/>
          </w:tcPr>
          <w:p w14:paraId="727E02FC"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G2S</w:t>
            </w:r>
          </w:p>
        </w:tc>
        <w:tc>
          <w:tcPr>
            <w:tcW w:w="530" w:type="dxa"/>
            <w:shd w:val="clear" w:color="auto" w:fill="auto"/>
            <w:noWrap/>
            <w:vAlign w:val="bottom"/>
            <w:hideMark/>
          </w:tcPr>
          <w:p w14:paraId="67456519" w14:textId="77777777" w:rsidR="00AC5985" w:rsidRPr="00AC5985" w:rsidRDefault="00AC5985" w:rsidP="00F4440C">
            <w:pPr>
              <w:spacing w:after="0" w:line="300" w:lineRule="auto"/>
              <w:rPr>
                <w:rFonts w:eastAsia="Times New Roman"/>
                <w:lang w:val="en-US" w:eastAsia="en-US"/>
              </w:rPr>
            </w:pPr>
          </w:p>
        </w:tc>
        <w:tc>
          <w:tcPr>
            <w:tcW w:w="6440" w:type="dxa"/>
          </w:tcPr>
          <w:p w14:paraId="09314AB0" w14:textId="2D296FF4" w:rsidR="00AC5985" w:rsidRPr="00AC5985" w:rsidRDefault="006C4912" w:rsidP="00F4440C">
            <w:pPr>
              <w:spacing w:after="0" w:line="300" w:lineRule="auto"/>
              <w:rPr>
                <w:rFonts w:eastAsia="Times New Roman"/>
                <w:lang w:val="en-US" w:eastAsia="en-US"/>
              </w:rPr>
            </w:pPr>
            <w:r>
              <w:rPr>
                <w:rFonts w:eastAsia="Times New Roman"/>
                <w:lang w:val="en-US" w:eastAsia="en-US"/>
              </w:rPr>
              <w:t>Ground To Satellite</w:t>
            </w:r>
          </w:p>
        </w:tc>
      </w:tr>
      <w:tr w:rsidR="00AC5985" w:rsidRPr="00AC5985" w14:paraId="7F91D031" w14:textId="430AEF92" w:rsidTr="00F4440C">
        <w:trPr>
          <w:trHeight w:val="288"/>
          <w:jc w:val="center"/>
        </w:trPr>
        <w:tc>
          <w:tcPr>
            <w:tcW w:w="1265" w:type="dxa"/>
            <w:shd w:val="clear" w:color="auto" w:fill="auto"/>
            <w:noWrap/>
            <w:vAlign w:val="bottom"/>
            <w:hideMark/>
          </w:tcPr>
          <w:p w14:paraId="1302B257"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ACK</w:t>
            </w:r>
          </w:p>
        </w:tc>
        <w:tc>
          <w:tcPr>
            <w:tcW w:w="530" w:type="dxa"/>
            <w:shd w:val="clear" w:color="auto" w:fill="auto"/>
            <w:noWrap/>
            <w:vAlign w:val="bottom"/>
            <w:hideMark/>
          </w:tcPr>
          <w:p w14:paraId="69807192" w14:textId="77777777" w:rsidR="00AC5985" w:rsidRPr="00AC5985" w:rsidRDefault="00AC5985" w:rsidP="00F4440C">
            <w:pPr>
              <w:spacing w:after="0" w:line="300" w:lineRule="auto"/>
              <w:rPr>
                <w:rFonts w:eastAsia="Times New Roman"/>
                <w:lang w:val="en-US" w:eastAsia="en-US"/>
              </w:rPr>
            </w:pPr>
          </w:p>
        </w:tc>
        <w:tc>
          <w:tcPr>
            <w:tcW w:w="6440" w:type="dxa"/>
          </w:tcPr>
          <w:p w14:paraId="15957F45" w14:textId="3BE2A1CF" w:rsidR="00AC5985" w:rsidRPr="00AC5985" w:rsidRDefault="00083046" w:rsidP="00F4440C">
            <w:pPr>
              <w:spacing w:after="0" w:line="300" w:lineRule="auto"/>
              <w:rPr>
                <w:rFonts w:eastAsia="Times New Roman"/>
                <w:lang w:val="en-US" w:eastAsia="en-US"/>
              </w:rPr>
            </w:pPr>
            <w:r>
              <w:rPr>
                <w:rFonts w:eastAsia="Times New Roman"/>
                <w:lang w:val="en-US" w:eastAsia="en-US"/>
              </w:rPr>
              <w:t>Ack</w:t>
            </w:r>
            <w:r w:rsidR="006C4912">
              <w:rPr>
                <w:rFonts w:eastAsia="Times New Roman"/>
                <w:lang w:val="en-US" w:eastAsia="en-US"/>
              </w:rPr>
              <w:t>nowledgement</w:t>
            </w:r>
          </w:p>
        </w:tc>
      </w:tr>
      <w:tr w:rsidR="00AC5985" w:rsidRPr="00AC5985" w14:paraId="70BA915F" w14:textId="23403BA1" w:rsidTr="00F4440C">
        <w:trPr>
          <w:trHeight w:val="288"/>
          <w:jc w:val="center"/>
        </w:trPr>
        <w:tc>
          <w:tcPr>
            <w:tcW w:w="1265" w:type="dxa"/>
            <w:shd w:val="clear" w:color="auto" w:fill="auto"/>
            <w:noWrap/>
            <w:vAlign w:val="bottom"/>
            <w:hideMark/>
          </w:tcPr>
          <w:p w14:paraId="17ECE60F"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SC</w:t>
            </w:r>
          </w:p>
        </w:tc>
        <w:tc>
          <w:tcPr>
            <w:tcW w:w="530" w:type="dxa"/>
            <w:shd w:val="clear" w:color="auto" w:fill="auto"/>
            <w:noWrap/>
            <w:vAlign w:val="bottom"/>
            <w:hideMark/>
          </w:tcPr>
          <w:p w14:paraId="76428378" w14:textId="77777777" w:rsidR="00AC5985" w:rsidRPr="00AC5985" w:rsidRDefault="00AC5985" w:rsidP="00F4440C">
            <w:pPr>
              <w:spacing w:after="0" w:line="300" w:lineRule="auto"/>
              <w:rPr>
                <w:rFonts w:eastAsia="Times New Roman"/>
                <w:lang w:val="en-US" w:eastAsia="en-US"/>
              </w:rPr>
            </w:pPr>
          </w:p>
        </w:tc>
        <w:tc>
          <w:tcPr>
            <w:tcW w:w="6440" w:type="dxa"/>
          </w:tcPr>
          <w:p w14:paraId="723C66DA" w14:textId="6C90139F" w:rsidR="00AC5985" w:rsidRPr="00AC5985" w:rsidRDefault="006C4912" w:rsidP="00F4440C">
            <w:pPr>
              <w:spacing w:after="0" w:line="300" w:lineRule="auto"/>
              <w:rPr>
                <w:rFonts w:eastAsia="Times New Roman"/>
                <w:lang w:val="en-US" w:eastAsia="en-US"/>
              </w:rPr>
            </w:pPr>
            <w:r>
              <w:rPr>
                <w:rFonts w:eastAsia="Times New Roman"/>
                <w:lang w:val="en-US" w:eastAsia="en-US"/>
              </w:rPr>
              <w:t>Sequence Number</w:t>
            </w:r>
          </w:p>
        </w:tc>
      </w:tr>
      <w:tr w:rsidR="00AC5985" w:rsidRPr="00AC5985" w14:paraId="1BFE659B" w14:textId="1242B175" w:rsidTr="00F4440C">
        <w:trPr>
          <w:trHeight w:val="288"/>
          <w:jc w:val="center"/>
        </w:trPr>
        <w:tc>
          <w:tcPr>
            <w:tcW w:w="1265" w:type="dxa"/>
            <w:shd w:val="clear" w:color="auto" w:fill="auto"/>
            <w:noWrap/>
            <w:vAlign w:val="bottom"/>
            <w:hideMark/>
          </w:tcPr>
          <w:p w14:paraId="4067D03D"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SECM</w:t>
            </w:r>
          </w:p>
        </w:tc>
        <w:tc>
          <w:tcPr>
            <w:tcW w:w="530" w:type="dxa"/>
            <w:shd w:val="clear" w:color="auto" w:fill="auto"/>
            <w:noWrap/>
            <w:vAlign w:val="bottom"/>
            <w:hideMark/>
          </w:tcPr>
          <w:p w14:paraId="69AC8F32" w14:textId="77777777" w:rsidR="00AC5985" w:rsidRPr="00AC5985" w:rsidRDefault="00AC5985" w:rsidP="00F4440C">
            <w:pPr>
              <w:spacing w:after="0" w:line="300" w:lineRule="auto"/>
              <w:rPr>
                <w:rFonts w:eastAsia="Times New Roman"/>
                <w:lang w:val="en-US" w:eastAsia="en-US"/>
              </w:rPr>
            </w:pPr>
          </w:p>
        </w:tc>
        <w:tc>
          <w:tcPr>
            <w:tcW w:w="6440" w:type="dxa"/>
          </w:tcPr>
          <w:p w14:paraId="239E9D83" w14:textId="40AFD48C" w:rsidR="00AC5985" w:rsidRPr="00AC5985" w:rsidRDefault="006C4912" w:rsidP="00F4440C">
            <w:pPr>
              <w:spacing w:after="0" w:line="300" w:lineRule="auto"/>
              <w:rPr>
                <w:rFonts w:eastAsia="Times New Roman"/>
                <w:lang w:val="en-US" w:eastAsia="en-US"/>
              </w:rPr>
            </w:pPr>
            <w:r w:rsidRPr="006C4912">
              <w:rPr>
                <w:rFonts w:eastAsia="Times New Roman"/>
                <w:lang w:val="en-US" w:eastAsia="en-US"/>
              </w:rPr>
              <w:t>Shanghai Engineering Center for Microsatellites</w:t>
            </w:r>
          </w:p>
        </w:tc>
      </w:tr>
      <w:tr w:rsidR="00AC5985" w:rsidRPr="00AC5985" w14:paraId="7D63B299" w14:textId="170D736C" w:rsidTr="00F4440C">
        <w:trPr>
          <w:trHeight w:val="288"/>
          <w:jc w:val="center"/>
        </w:trPr>
        <w:tc>
          <w:tcPr>
            <w:tcW w:w="1265" w:type="dxa"/>
            <w:shd w:val="clear" w:color="auto" w:fill="auto"/>
            <w:noWrap/>
            <w:vAlign w:val="bottom"/>
            <w:hideMark/>
          </w:tcPr>
          <w:p w14:paraId="098CA921"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AIAA</w:t>
            </w:r>
          </w:p>
        </w:tc>
        <w:tc>
          <w:tcPr>
            <w:tcW w:w="530" w:type="dxa"/>
            <w:shd w:val="clear" w:color="auto" w:fill="auto"/>
            <w:noWrap/>
            <w:vAlign w:val="bottom"/>
            <w:hideMark/>
          </w:tcPr>
          <w:p w14:paraId="744104D7" w14:textId="77777777" w:rsidR="00AC5985" w:rsidRPr="00AC5985" w:rsidRDefault="00AC5985" w:rsidP="00F4440C">
            <w:pPr>
              <w:spacing w:after="0" w:line="300" w:lineRule="auto"/>
              <w:rPr>
                <w:rFonts w:eastAsia="Times New Roman"/>
                <w:lang w:val="en-US" w:eastAsia="en-US"/>
              </w:rPr>
            </w:pPr>
          </w:p>
        </w:tc>
        <w:tc>
          <w:tcPr>
            <w:tcW w:w="6440" w:type="dxa"/>
          </w:tcPr>
          <w:p w14:paraId="7A11BEFD" w14:textId="67D3D8C7" w:rsidR="00AC5985" w:rsidRPr="00AC5985" w:rsidRDefault="006C4912" w:rsidP="00F4440C">
            <w:pPr>
              <w:spacing w:after="0" w:line="300" w:lineRule="auto"/>
              <w:rPr>
                <w:rFonts w:eastAsia="Times New Roman"/>
                <w:lang w:val="en-US" w:eastAsia="en-US"/>
              </w:rPr>
            </w:pPr>
            <w:r w:rsidRPr="006C4912">
              <w:rPr>
                <w:rFonts w:eastAsia="Times New Roman"/>
                <w:lang w:val="en-US" w:eastAsia="en-US"/>
              </w:rPr>
              <w:t>American Institute of Aeronautics and Astronautics</w:t>
            </w:r>
          </w:p>
        </w:tc>
      </w:tr>
      <w:tr w:rsidR="00AC5985" w:rsidRPr="00AC5985" w14:paraId="642DEC03" w14:textId="15D8D810" w:rsidTr="00F4440C">
        <w:trPr>
          <w:trHeight w:val="288"/>
          <w:jc w:val="center"/>
        </w:trPr>
        <w:tc>
          <w:tcPr>
            <w:tcW w:w="1265" w:type="dxa"/>
            <w:shd w:val="clear" w:color="auto" w:fill="auto"/>
            <w:noWrap/>
            <w:vAlign w:val="bottom"/>
            <w:hideMark/>
          </w:tcPr>
          <w:p w14:paraId="74C79994"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USU</w:t>
            </w:r>
          </w:p>
        </w:tc>
        <w:tc>
          <w:tcPr>
            <w:tcW w:w="530" w:type="dxa"/>
            <w:shd w:val="clear" w:color="auto" w:fill="auto"/>
            <w:noWrap/>
            <w:vAlign w:val="bottom"/>
            <w:hideMark/>
          </w:tcPr>
          <w:p w14:paraId="285BC8AA" w14:textId="77777777" w:rsidR="00AC5985" w:rsidRPr="00AC5985" w:rsidRDefault="00AC5985" w:rsidP="00F4440C">
            <w:pPr>
              <w:spacing w:after="0" w:line="300" w:lineRule="auto"/>
              <w:rPr>
                <w:rFonts w:eastAsia="Times New Roman"/>
                <w:lang w:val="en-US" w:eastAsia="en-US"/>
              </w:rPr>
            </w:pPr>
          </w:p>
        </w:tc>
        <w:tc>
          <w:tcPr>
            <w:tcW w:w="6440" w:type="dxa"/>
          </w:tcPr>
          <w:p w14:paraId="3AE5A3DF" w14:textId="668FA539" w:rsidR="00AC5985" w:rsidRPr="00AC5985" w:rsidRDefault="006C4912" w:rsidP="00F4440C">
            <w:pPr>
              <w:spacing w:after="0" w:line="300" w:lineRule="auto"/>
              <w:rPr>
                <w:rFonts w:eastAsia="Times New Roman"/>
                <w:lang w:val="en-US" w:eastAsia="en-US"/>
              </w:rPr>
            </w:pPr>
            <w:r w:rsidRPr="006C4912">
              <w:rPr>
                <w:rFonts w:eastAsia="Times New Roman"/>
                <w:lang w:val="en-US" w:eastAsia="en-US"/>
              </w:rPr>
              <w:t>Utah State University</w:t>
            </w:r>
          </w:p>
        </w:tc>
      </w:tr>
      <w:tr w:rsidR="00AC5985" w:rsidRPr="00AC5985" w14:paraId="0BA003C0" w14:textId="16CC757C" w:rsidTr="00F4440C">
        <w:trPr>
          <w:trHeight w:val="288"/>
          <w:jc w:val="center"/>
        </w:trPr>
        <w:tc>
          <w:tcPr>
            <w:tcW w:w="1265" w:type="dxa"/>
            <w:shd w:val="clear" w:color="auto" w:fill="auto"/>
            <w:noWrap/>
            <w:vAlign w:val="bottom"/>
            <w:hideMark/>
          </w:tcPr>
          <w:p w14:paraId="79E745A9"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 xml:space="preserve">ADS </w:t>
            </w:r>
          </w:p>
        </w:tc>
        <w:tc>
          <w:tcPr>
            <w:tcW w:w="530" w:type="dxa"/>
            <w:shd w:val="clear" w:color="auto" w:fill="auto"/>
            <w:vAlign w:val="bottom"/>
          </w:tcPr>
          <w:p w14:paraId="50C40927" w14:textId="60676700" w:rsidR="00AC5985" w:rsidRPr="00AC5985" w:rsidRDefault="00AC5985" w:rsidP="00F4440C">
            <w:pPr>
              <w:spacing w:after="0" w:line="300" w:lineRule="auto"/>
              <w:rPr>
                <w:rFonts w:eastAsia="Times New Roman"/>
                <w:lang w:val="en-US" w:eastAsia="en-US"/>
              </w:rPr>
            </w:pPr>
          </w:p>
        </w:tc>
        <w:tc>
          <w:tcPr>
            <w:tcW w:w="6440" w:type="dxa"/>
          </w:tcPr>
          <w:p w14:paraId="3CC3D6DC" w14:textId="76CBB60D"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Automatic Dependent Surveillance</w:t>
            </w:r>
          </w:p>
        </w:tc>
      </w:tr>
      <w:tr w:rsidR="00AC5985" w:rsidRPr="00AC5985" w14:paraId="6899E11B" w14:textId="40169455" w:rsidTr="00F4440C">
        <w:trPr>
          <w:trHeight w:val="288"/>
          <w:jc w:val="center"/>
        </w:trPr>
        <w:tc>
          <w:tcPr>
            <w:tcW w:w="1265" w:type="dxa"/>
            <w:shd w:val="clear" w:color="auto" w:fill="auto"/>
            <w:noWrap/>
            <w:vAlign w:val="bottom"/>
            <w:hideMark/>
          </w:tcPr>
          <w:p w14:paraId="14BC836A"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AIM</w:t>
            </w:r>
          </w:p>
        </w:tc>
        <w:tc>
          <w:tcPr>
            <w:tcW w:w="530" w:type="dxa"/>
            <w:shd w:val="clear" w:color="auto" w:fill="auto"/>
            <w:noWrap/>
            <w:vAlign w:val="bottom"/>
            <w:hideMark/>
          </w:tcPr>
          <w:p w14:paraId="1F0A48DC" w14:textId="77777777" w:rsidR="00AC5985" w:rsidRPr="00AC5985" w:rsidRDefault="00AC5985" w:rsidP="00F4440C">
            <w:pPr>
              <w:spacing w:after="0" w:line="300" w:lineRule="auto"/>
              <w:rPr>
                <w:rFonts w:eastAsia="Times New Roman"/>
                <w:lang w:val="en-US" w:eastAsia="en-US"/>
              </w:rPr>
            </w:pPr>
          </w:p>
        </w:tc>
        <w:tc>
          <w:tcPr>
            <w:tcW w:w="6440" w:type="dxa"/>
          </w:tcPr>
          <w:p w14:paraId="3D4555A0" w14:textId="26693214" w:rsidR="00AC5985" w:rsidRPr="00AC5985" w:rsidRDefault="006C4912" w:rsidP="00F4440C">
            <w:pPr>
              <w:spacing w:after="0" w:line="300" w:lineRule="auto"/>
              <w:rPr>
                <w:rFonts w:eastAsia="Times New Roman"/>
                <w:lang w:val="en-US" w:eastAsia="en-US"/>
              </w:rPr>
            </w:pPr>
            <w:r>
              <w:rPr>
                <w:rFonts w:eastAsia="Times New Roman"/>
                <w:lang w:val="en-US" w:eastAsia="en-US"/>
              </w:rPr>
              <w:t>Asteroid Impact Mission</w:t>
            </w:r>
          </w:p>
        </w:tc>
      </w:tr>
      <w:tr w:rsidR="00AC5985" w:rsidRPr="00AC5985" w14:paraId="6EF561B2" w14:textId="27F29F50" w:rsidTr="00F4440C">
        <w:trPr>
          <w:trHeight w:val="288"/>
          <w:jc w:val="center"/>
        </w:trPr>
        <w:tc>
          <w:tcPr>
            <w:tcW w:w="1265" w:type="dxa"/>
            <w:shd w:val="clear" w:color="auto" w:fill="auto"/>
            <w:noWrap/>
            <w:vAlign w:val="bottom"/>
            <w:hideMark/>
          </w:tcPr>
          <w:p w14:paraId="725DCA0F"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COPINS</w:t>
            </w:r>
          </w:p>
        </w:tc>
        <w:tc>
          <w:tcPr>
            <w:tcW w:w="530" w:type="dxa"/>
            <w:shd w:val="clear" w:color="auto" w:fill="auto"/>
            <w:noWrap/>
            <w:vAlign w:val="bottom"/>
            <w:hideMark/>
          </w:tcPr>
          <w:p w14:paraId="131D87F4" w14:textId="77777777" w:rsidR="00AC5985" w:rsidRPr="00AC5985" w:rsidRDefault="00AC5985" w:rsidP="00F4440C">
            <w:pPr>
              <w:spacing w:after="0" w:line="300" w:lineRule="auto"/>
              <w:rPr>
                <w:rFonts w:eastAsia="Times New Roman"/>
                <w:lang w:val="en-US" w:eastAsia="en-US"/>
              </w:rPr>
            </w:pPr>
          </w:p>
        </w:tc>
        <w:tc>
          <w:tcPr>
            <w:tcW w:w="6440" w:type="dxa"/>
          </w:tcPr>
          <w:p w14:paraId="21D67EC8" w14:textId="042061EB" w:rsidR="00AC5985" w:rsidRPr="00AC5985" w:rsidRDefault="006C4912" w:rsidP="00F4440C">
            <w:pPr>
              <w:spacing w:after="0" w:line="300" w:lineRule="auto"/>
              <w:rPr>
                <w:rFonts w:eastAsia="Times New Roman"/>
                <w:lang w:val="en-US" w:eastAsia="en-US"/>
              </w:rPr>
            </w:pPr>
            <w:r w:rsidRPr="006C4912">
              <w:rPr>
                <w:rFonts w:eastAsia="Times New Roman"/>
                <w:lang w:val="en-US" w:eastAsia="en-US"/>
              </w:rPr>
              <w:t>CubeSat Opportunity Payloads</w:t>
            </w:r>
          </w:p>
        </w:tc>
      </w:tr>
      <w:tr w:rsidR="00AC5985" w:rsidRPr="00AC5985" w14:paraId="7674A936" w14:textId="3CCA7368" w:rsidTr="00F4440C">
        <w:trPr>
          <w:trHeight w:val="288"/>
          <w:jc w:val="center"/>
        </w:trPr>
        <w:tc>
          <w:tcPr>
            <w:tcW w:w="1265" w:type="dxa"/>
            <w:shd w:val="clear" w:color="auto" w:fill="auto"/>
            <w:noWrap/>
            <w:vAlign w:val="bottom"/>
            <w:hideMark/>
          </w:tcPr>
          <w:p w14:paraId="56B1E37F"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CPOD</w:t>
            </w:r>
          </w:p>
        </w:tc>
        <w:tc>
          <w:tcPr>
            <w:tcW w:w="530" w:type="dxa"/>
            <w:shd w:val="clear" w:color="auto" w:fill="auto"/>
            <w:noWrap/>
            <w:vAlign w:val="bottom"/>
            <w:hideMark/>
          </w:tcPr>
          <w:p w14:paraId="01716678" w14:textId="77777777" w:rsidR="00AC5985" w:rsidRPr="00AC5985" w:rsidRDefault="00AC5985" w:rsidP="00F4440C">
            <w:pPr>
              <w:spacing w:after="0" w:line="300" w:lineRule="auto"/>
              <w:rPr>
                <w:rFonts w:eastAsia="Times New Roman"/>
                <w:lang w:val="en-US" w:eastAsia="en-US"/>
              </w:rPr>
            </w:pPr>
          </w:p>
        </w:tc>
        <w:tc>
          <w:tcPr>
            <w:tcW w:w="6440" w:type="dxa"/>
          </w:tcPr>
          <w:p w14:paraId="3DBA31D3" w14:textId="4F7DC31B" w:rsidR="00AC5985" w:rsidRPr="00AC5985" w:rsidRDefault="006C4912" w:rsidP="00F4440C">
            <w:pPr>
              <w:spacing w:after="0" w:line="300" w:lineRule="auto"/>
              <w:rPr>
                <w:rFonts w:eastAsia="Times New Roman"/>
                <w:lang w:val="en-US" w:eastAsia="en-US"/>
              </w:rPr>
            </w:pPr>
            <w:r w:rsidRPr="006C4912">
              <w:rPr>
                <w:rFonts w:eastAsia="Times New Roman"/>
                <w:lang w:val="en-US" w:eastAsia="en-US"/>
              </w:rPr>
              <w:t>Cubesat Proximity Operations Demonstration</w:t>
            </w:r>
          </w:p>
        </w:tc>
      </w:tr>
      <w:tr w:rsidR="00AC5985" w:rsidRPr="00AC5985" w14:paraId="1FBF8340" w14:textId="2B164BB6" w:rsidTr="00F4440C">
        <w:trPr>
          <w:trHeight w:val="288"/>
          <w:jc w:val="center"/>
        </w:trPr>
        <w:tc>
          <w:tcPr>
            <w:tcW w:w="1265" w:type="dxa"/>
            <w:shd w:val="clear" w:color="auto" w:fill="auto"/>
            <w:noWrap/>
            <w:vAlign w:val="bottom"/>
            <w:hideMark/>
          </w:tcPr>
          <w:p w14:paraId="25E689E5" w14:textId="77777777" w:rsidR="00001A17" w:rsidRDefault="00AC5985" w:rsidP="00F4440C">
            <w:pPr>
              <w:spacing w:after="0" w:line="300" w:lineRule="auto"/>
              <w:rPr>
                <w:rFonts w:eastAsia="Times New Roman"/>
                <w:lang w:val="en-US" w:eastAsia="en-US"/>
              </w:rPr>
            </w:pPr>
            <w:r w:rsidRPr="00AC5985">
              <w:rPr>
                <w:rFonts w:eastAsia="Times New Roman"/>
                <w:lang w:val="en-US" w:eastAsia="en-US"/>
              </w:rPr>
              <w:t>TROPICS</w:t>
            </w:r>
          </w:p>
          <w:p w14:paraId="748C6F7B" w14:textId="4F34567B" w:rsidR="00F4440C" w:rsidRPr="00AC5985" w:rsidRDefault="00F4440C" w:rsidP="00F4440C">
            <w:pPr>
              <w:spacing w:after="0" w:line="300" w:lineRule="auto"/>
              <w:rPr>
                <w:rFonts w:eastAsia="Times New Roman"/>
                <w:lang w:val="en-US" w:eastAsia="en-US"/>
              </w:rPr>
            </w:pPr>
          </w:p>
        </w:tc>
        <w:tc>
          <w:tcPr>
            <w:tcW w:w="530" w:type="dxa"/>
            <w:shd w:val="clear" w:color="auto" w:fill="auto"/>
            <w:noWrap/>
            <w:vAlign w:val="bottom"/>
            <w:hideMark/>
          </w:tcPr>
          <w:p w14:paraId="4A9DB898" w14:textId="77777777" w:rsidR="00AC5985" w:rsidRPr="00AC5985" w:rsidRDefault="00AC5985" w:rsidP="00F4440C">
            <w:pPr>
              <w:spacing w:after="0" w:line="300" w:lineRule="auto"/>
              <w:rPr>
                <w:rFonts w:eastAsia="Times New Roman"/>
                <w:lang w:val="en-US" w:eastAsia="en-US"/>
              </w:rPr>
            </w:pPr>
          </w:p>
        </w:tc>
        <w:tc>
          <w:tcPr>
            <w:tcW w:w="6440" w:type="dxa"/>
          </w:tcPr>
          <w:p w14:paraId="116359B7" w14:textId="1B98884E" w:rsidR="00AC5985" w:rsidRPr="00AC5985" w:rsidRDefault="006C4912" w:rsidP="00F4440C">
            <w:pPr>
              <w:spacing w:after="0" w:line="300" w:lineRule="auto"/>
              <w:rPr>
                <w:rFonts w:eastAsia="Times New Roman"/>
                <w:lang w:val="en-US" w:eastAsia="en-US"/>
              </w:rPr>
            </w:pPr>
            <w:r w:rsidRPr="006C4912">
              <w:rPr>
                <w:rFonts w:eastAsia="Times New Roman"/>
                <w:lang w:val="en-US" w:eastAsia="en-US"/>
              </w:rPr>
              <w:t>Time-Resolved Observations of Precipitation structure and storm Intensity with a Constellation of Smallsats</w:t>
            </w:r>
          </w:p>
        </w:tc>
      </w:tr>
      <w:tr w:rsidR="00AC5985" w:rsidRPr="00AC5985" w14:paraId="13B31FB8" w14:textId="285E9032" w:rsidTr="00F4440C">
        <w:trPr>
          <w:trHeight w:val="288"/>
          <w:jc w:val="center"/>
        </w:trPr>
        <w:tc>
          <w:tcPr>
            <w:tcW w:w="1265" w:type="dxa"/>
            <w:shd w:val="clear" w:color="auto" w:fill="auto"/>
            <w:noWrap/>
            <w:vAlign w:val="bottom"/>
            <w:hideMark/>
          </w:tcPr>
          <w:p w14:paraId="2C2D9721" w14:textId="10C93235" w:rsidR="00F4440C" w:rsidRPr="00AC5985" w:rsidRDefault="00AC5985" w:rsidP="00F4440C">
            <w:pPr>
              <w:spacing w:after="0" w:line="300" w:lineRule="auto"/>
              <w:rPr>
                <w:rFonts w:eastAsia="Times New Roman"/>
                <w:lang w:val="en-US" w:eastAsia="en-US"/>
              </w:rPr>
            </w:pPr>
            <w:r w:rsidRPr="00AC5985">
              <w:rPr>
                <w:rFonts w:eastAsia="Times New Roman"/>
                <w:lang w:val="en-US" w:eastAsia="en-US"/>
              </w:rPr>
              <w:t>OLFAR</w:t>
            </w:r>
          </w:p>
        </w:tc>
        <w:tc>
          <w:tcPr>
            <w:tcW w:w="530" w:type="dxa"/>
            <w:shd w:val="clear" w:color="auto" w:fill="auto"/>
            <w:noWrap/>
            <w:vAlign w:val="bottom"/>
            <w:hideMark/>
          </w:tcPr>
          <w:p w14:paraId="6C0B972A" w14:textId="77777777" w:rsidR="00AC5985" w:rsidRPr="00AC5985" w:rsidRDefault="00AC5985" w:rsidP="00F4440C">
            <w:pPr>
              <w:spacing w:after="0" w:line="300" w:lineRule="auto"/>
              <w:rPr>
                <w:rFonts w:eastAsia="Times New Roman"/>
                <w:lang w:val="en-US" w:eastAsia="en-US"/>
              </w:rPr>
            </w:pPr>
          </w:p>
        </w:tc>
        <w:tc>
          <w:tcPr>
            <w:tcW w:w="6440" w:type="dxa"/>
          </w:tcPr>
          <w:p w14:paraId="4ECE83E3" w14:textId="2AD6459F" w:rsidR="00AC5985" w:rsidRPr="00AC5985" w:rsidRDefault="00001A17" w:rsidP="00F4440C">
            <w:pPr>
              <w:spacing w:after="0" w:line="300" w:lineRule="auto"/>
              <w:rPr>
                <w:rFonts w:eastAsia="Times New Roman"/>
                <w:lang w:val="en-US" w:eastAsia="en-US"/>
              </w:rPr>
            </w:pPr>
            <w:r>
              <w:rPr>
                <w:rFonts w:eastAsia="Times New Roman"/>
                <w:lang w:val="en-US" w:eastAsia="en-US"/>
              </w:rPr>
              <w:t>Orbiting Lo</w:t>
            </w:r>
            <w:r w:rsidRPr="00001A17">
              <w:rPr>
                <w:rFonts w:eastAsia="Times New Roman"/>
                <w:lang w:val="en-US" w:eastAsia="en-US"/>
              </w:rPr>
              <w:t>w Frequency Antennas for Radio Astronomy</w:t>
            </w:r>
          </w:p>
        </w:tc>
      </w:tr>
      <w:tr w:rsidR="00AC5985" w:rsidRPr="00AC5985" w14:paraId="2F6D638C" w14:textId="63A67E5E" w:rsidTr="00F4440C">
        <w:trPr>
          <w:trHeight w:val="288"/>
          <w:jc w:val="center"/>
        </w:trPr>
        <w:tc>
          <w:tcPr>
            <w:tcW w:w="1265" w:type="dxa"/>
            <w:shd w:val="clear" w:color="auto" w:fill="auto"/>
            <w:noWrap/>
            <w:vAlign w:val="bottom"/>
            <w:hideMark/>
          </w:tcPr>
          <w:p w14:paraId="59D49A41" w14:textId="7D2B02B0" w:rsidR="00AC5985" w:rsidRPr="00AC5985" w:rsidRDefault="00001A17" w:rsidP="00F4440C">
            <w:pPr>
              <w:spacing w:after="0" w:line="300" w:lineRule="auto"/>
              <w:rPr>
                <w:rFonts w:eastAsia="Times New Roman"/>
                <w:lang w:val="en-US" w:eastAsia="en-US"/>
              </w:rPr>
            </w:pPr>
            <w:r>
              <w:rPr>
                <w:rFonts w:eastAsia="Times New Roman"/>
                <w:lang w:val="en-US" w:eastAsia="en-US"/>
              </w:rPr>
              <w:t>FANET</w:t>
            </w:r>
          </w:p>
        </w:tc>
        <w:tc>
          <w:tcPr>
            <w:tcW w:w="530" w:type="dxa"/>
            <w:shd w:val="clear" w:color="auto" w:fill="auto"/>
            <w:noWrap/>
            <w:vAlign w:val="bottom"/>
            <w:hideMark/>
          </w:tcPr>
          <w:p w14:paraId="4C2E833C" w14:textId="77777777" w:rsidR="00AC5985" w:rsidRPr="00AC5985" w:rsidRDefault="00AC5985" w:rsidP="00F4440C">
            <w:pPr>
              <w:spacing w:after="0" w:line="300" w:lineRule="auto"/>
              <w:rPr>
                <w:rFonts w:eastAsia="Times New Roman"/>
                <w:lang w:val="en-US" w:eastAsia="en-US"/>
              </w:rPr>
            </w:pPr>
          </w:p>
        </w:tc>
        <w:tc>
          <w:tcPr>
            <w:tcW w:w="6440" w:type="dxa"/>
          </w:tcPr>
          <w:p w14:paraId="054AD35D" w14:textId="76B7272E" w:rsidR="00AC5985" w:rsidRPr="00AC5985" w:rsidRDefault="00001A17" w:rsidP="00F4440C">
            <w:pPr>
              <w:spacing w:after="0" w:line="300" w:lineRule="auto"/>
              <w:rPr>
                <w:rFonts w:eastAsia="Times New Roman"/>
                <w:lang w:val="en-US" w:eastAsia="en-US"/>
              </w:rPr>
            </w:pPr>
            <w:r>
              <w:rPr>
                <w:rFonts w:eastAsia="Times New Roman"/>
                <w:lang w:val="en-US" w:eastAsia="en-US"/>
              </w:rPr>
              <w:t xml:space="preserve">Flying </w:t>
            </w:r>
            <w:r w:rsidR="00083046">
              <w:rPr>
                <w:rFonts w:eastAsia="Times New Roman"/>
                <w:lang w:val="en-US" w:eastAsia="en-US"/>
              </w:rPr>
              <w:t>Ad-Hoc Net</w:t>
            </w:r>
            <w:r w:rsidRPr="00001A17">
              <w:rPr>
                <w:rFonts w:eastAsia="Times New Roman"/>
                <w:lang w:val="en-US" w:eastAsia="en-US"/>
              </w:rPr>
              <w:t>work</w:t>
            </w:r>
          </w:p>
        </w:tc>
      </w:tr>
      <w:tr w:rsidR="00AC5985" w:rsidRPr="00AC5985" w14:paraId="2DFA5EC7" w14:textId="229B49E3" w:rsidTr="00F4440C">
        <w:trPr>
          <w:trHeight w:val="288"/>
          <w:jc w:val="center"/>
        </w:trPr>
        <w:tc>
          <w:tcPr>
            <w:tcW w:w="1265" w:type="dxa"/>
            <w:shd w:val="clear" w:color="auto" w:fill="auto"/>
            <w:noWrap/>
            <w:vAlign w:val="bottom"/>
            <w:hideMark/>
          </w:tcPr>
          <w:p w14:paraId="1290C808" w14:textId="752445E5" w:rsidR="00AC5985" w:rsidRPr="00AC5985" w:rsidRDefault="00001A17" w:rsidP="00F4440C">
            <w:pPr>
              <w:spacing w:after="0" w:line="300" w:lineRule="auto"/>
              <w:rPr>
                <w:rFonts w:eastAsia="Times New Roman"/>
                <w:lang w:val="en-US" w:eastAsia="en-US"/>
              </w:rPr>
            </w:pPr>
            <w:r>
              <w:rPr>
                <w:rFonts w:eastAsia="Times New Roman"/>
                <w:lang w:val="en-US" w:eastAsia="en-US"/>
              </w:rPr>
              <w:t>VANET</w:t>
            </w:r>
          </w:p>
        </w:tc>
        <w:tc>
          <w:tcPr>
            <w:tcW w:w="530" w:type="dxa"/>
            <w:shd w:val="clear" w:color="auto" w:fill="auto"/>
            <w:noWrap/>
            <w:vAlign w:val="bottom"/>
            <w:hideMark/>
          </w:tcPr>
          <w:p w14:paraId="57568A09" w14:textId="77777777" w:rsidR="00AC5985" w:rsidRPr="00AC5985" w:rsidRDefault="00AC5985" w:rsidP="00F4440C">
            <w:pPr>
              <w:spacing w:after="0" w:line="300" w:lineRule="auto"/>
              <w:rPr>
                <w:rFonts w:eastAsia="Times New Roman"/>
                <w:lang w:val="en-US" w:eastAsia="en-US"/>
              </w:rPr>
            </w:pPr>
          </w:p>
        </w:tc>
        <w:tc>
          <w:tcPr>
            <w:tcW w:w="6440" w:type="dxa"/>
          </w:tcPr>
          <w:p w14:paraId="3A6E5EA9" w14:textId="6FED6090" w:rsidR="00AC5985" w:rsidRPr="00AC5985" w:rsidRDefault="00001A17" w:rsidP="00F4440C">
            <w:pPr>
              <w:spacing w:after="0" w:line="300" w:lineRule="auto"/>
              <w:rPr>
                <w:rFonts w:eastAsia="Times New Roman"/>
                <w:lang w:val="en-US" w:eastAsia="en-US"/>
              </w:rPr>
            </w:pPr>
            <w:r>
              <w:rPr>
                <w:rFonts w:eastAsia="Times New Roman"/>
                <w:lang w:val="en-US" w:eastAsia="en-US"/>
              </w:rPr>
              <w:t xml:space="preserve">Vehicular </w:t>
            </w:r>
            <w:r w:rsidR="00083046">
              <w:rPr>
                <w:rFonts w:eastAsia="Times New Roman"/>
                <w:lang w:val="en-US" w:eastAsia="en-US"/>
              </w:rPr>
              <w:t>Ad-Hoc Net</w:t>
            </w:r>
            <w:r w:rsidRPr="00001A17">
              <w:rPr>
                <w:rFonts w:eastAsia="Times New Roman"/>
                <w:lang w:val="en-US" w:eastAsia="en-US"/>
              </w:rPr>
              <w:t>work</w:t>
            </w:r>
          </w:p>
        </w:tc>
      </w:tr>
      <w:tr w:rsidR="00AC5985" w:rsidRPr="00AC5985" w14:paraId="6E172F74" w14:textId="37324107" w:rsidTr="00F4440C">
        <w:trPr>
          <w:trHeight w:val="288"/>
          <w:jc w:val="center"/>
        </w:trPr>
        <w:tc>
          <w:tcPr>
            <w:tcW w:w="1265" w:type="dxa"/>
            <w:shd w:val="clear" w:color="auto" w:fill="auto"/>
            <w:noWrap/>
            <w:vAlign w:val="bottom"/>
            <w:hideMark/>
          </w:tcPr>
          <w:p w14:paraId="7912B428"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IEEE</w:t>
            </w:r>
          </w:p>
        </w:tc>
        <w:tc>
          <w:tcPr>
            <w:tcW w:w="530" w:type="dxa"/>
            <w:shd w:val="clear" w:color="auto" w:fill="auto"/>
            <w:noWrap/>
            <w:vAlign w:val="bottom"/>
            <w:hideMark/>
          </w:tcPr>
          <w:p w14:paraId="5D9667C1" w14:textId="77777777" w:rsidR="00AC5985" w:rsidRPr="00AC5985" w:rsidRDefault="00AC5985" w:rsidP="00F4440C">
            <w:pPr>
              <w:spacing w:after="0" w:line="300" w:lineRule="auto"/>
              <w:rPr>
                <w:rFonts w:eastAsia="Times New Roman"/>
                <w:lang w:val="en-US" w:eastAsia="en-US"/>
              </w:rPr>
            </w:pPr>
          </w:p>
        </w:tc>
        <w:tc>
          <w:tcPr>
            <w:tcW w:w="6440" w:type="dxa"/>
          </w:tcPr>
          <w:p w14:paraId="1DF575E6" w14:textId="288D22B8" w:rsidR="00AC5985" w:rsidRPr="00AC5985" w:rsidRDefault="00001A17" w:rsidP="00F4440C">
            <w:pPr>
              <w:spacing w:after="0" w:line="300" w:lineRule="auto"/>
              <w:rPr>
                <w:rFonts w:eastAsia="Times New Roman"/>
                <w:lang w:val="en-US" w:eastAsia="en-US"/>
              </w:rPr>
            </w:pPr>
            <w:r w:rsidRPr="00001A17">
              <w:rPr>
                <w:rFonts w:eastAsia="Times New Roman"/>
                <w:lang w:val="en-US" w:eastAsia="en-US"/>
              </w:rPr>
              <w:t>Institute of Electrical and Electronics Engineers</w:t>
            </w:r>
          </w:p>
        </w:tc>
      </w:tr>
      <w:tr w:rsidR="00AC5985" w:rsidRPr="00AC5985" w14:paraId="220B4C0E" w14:textId="6CB8AF8D" w:rsidTr="00F4440C">
        <w:trPr>
          <w:trHeight w:val="288"/>
          <w:jc w:val="center"/>
        </w:trPr>
        <w:tc>
          <w:tcPr>
            <w:tcW w:w="1265" w:type="dxa"/>
            <w:shd w:val="clear" w:color="auto" w:fill="auto"/>
            <w:noWrap/>
            <w:vAlign w:val="bottom"/>
            <w:hideMark/>
          </w:tcPr>
          <w:p w14:paraId="0A8454E7"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BLE</w:t>
            </w:r>
          </w:p>
        </w:tc>
        <w:tc>
          <w:tcPr>
            <w:tcW w:w="530" w:type="dxa"/>
            <w:shd w:val="clear" w:color="auto" w:fill="auto"/>
            <w:noWrap/>
            <w:vAlign w:val="bottom"/>
            <w:hideMark/>
          </w:tcPr>
          <w:p w14:paraId="11B9DACB" w14:textId="77777777" w:rsidR="00AC5985" w:rsidRPr="00AC5985" w:rsidRDefault="00AC5985" w:rsidP="00F4440C">
            <w:pPr>
              <w:spacing w:after="0" w:line="300" w:lineRule="auto"/>
              <w:rPr>
                <w:rFonts w:eastAsia="Times New Roman"/>
                <w:lang w:val="en-US" w:eastAsia="en-US"/>
              </w:rPr>
            </w:pPr>
          </w:p>
        </w:tc>
        <w:tc>
          <w:tcPr>
            <w:tcW w:w="6440" w:type="dxa"/>
          </w:tcPr>
          <w:p w14:paraId="04339A81" w14:textId="517ED4E8" w:rsidR="00AC5985" w:rsidRPr="00AC5985" w:rsidRDefault="00001A17" w:rsidP="00F4440C">
            <w:pPr>
              <w:spacing w:after="0" w:line="300" w:lineRule="auto"/>
              <w:rPr>
                <w:rFonts w:eastAsia="Times New Roman"/>
                <w:lang w:val="en-US" w:eastAsia="en-US"/>
              </w:rPr>
            </w:pPr>
            <w:r>
              <w:rPr>
                <w:rFonts w:eastAsia="Times New Roman"/>
                <w:lang w:val="en-US" w:eastAsia="en-US"/>
              </w:rPr>
              <w:t>Bluetooth Low-Energy</w:t>
            </w:r>
          </w:p>
        </w:tc>
      </w:tr>
      <w:tr w:rsidR="00AC5985" w:rsidRPr="00AC5985" w14:paraId="1243BBBA" w14:textId="4ABAF817" w:rsidTr="00F4440C">
        <w:trPr>
          <w:trHeight w:val="288"/>
          <w:jc w:val="center"/>
        </w:trPr>
        <w:tc>
          <w:tcPr>
            <w:tcW w:w="1265" w:type="dxa"/>
            <w:shd w:val="clear" w:color="auto" w:fill="auto"/>
            <w:noWrap/>
            <w:vAlign w:val="bottom"/>
            <w:hideMark/>
          </w:tcPr>
          <w:p w14:paraId="2671724E"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RPL</w:t>
            </w:r>
          </w:p>
        </w:tc>
        <w:tc>
          <w:tcPr>
            <w:tcW w:w="530" w:type="dxa"/>
            <w:shd w:val="clear" w:color="auto" w:fill="auto"/>
            <w:noWrap/>
            <w:vAlign w:val="bottom"/>
            <w:hideMark/>
          </w:tcPr>
          <w:p w14:paraId="693ADD2B" w14:textId="77777777" w:rsidR="00AC5985" w:rsidRPr="00AC5985" w:rsidRDefault="00AC5985" w:rsidP="00F4440C">
            <w:pPr>
              <w:spacing w:after="0" w:line="300" w:lineRule="auto"/>
              <w:rPr>
                <w:rFonts w:eastAsia="Times New Roman"/>
                <w:lang w:val="en-US" w:eastAsia="en-US"/>
              </w:rPr>
            </w:pPr>
          </w:p>
        </w:tc>
        <w:tc>
          <w:tcPr>
            <w:tcW w:w="6440" w:type="dxa"/>
          </w:tcPr>
          <w:p w14:paraId="01CC7129" w14:textId="57BAB6B4" w:rsidR="00AC5985" w:rsidRPr="00AC5985" w:rsidRDefault="00001A17" w:rsidP="00F4440C">
            <w:pPr>
              <w:spacing w:after="0" w:line="300" w:lineRule="auto"/>
              <w:rPr>
                <w:rFonts w:eastAsia="Times New Roman"/>
                <w:lang w:val="en-US" w:eastAsia="en-US"/>
              </w:rPr>
            </w:pPr>
            <w:r w:rsidRPr="00001A17">
              <w:rPr>
                <w:rFonts w:eastAsia="Times New Roman"/>
                <w:lang w:val="en-US" w:eastAsia="en-US"/>
              </w:rPr>
              <w:t>Routing Protocol for Low power and Lossy Networks</w:t>
            </w:r>
          </w:p>
        </w:tc>
      </w:tr>
      <w:tr w:rsidR="00AC5985" w:rsidRPr="00AC5985" w14:paraId="22F17C28" w14:textId="1B1DED77" w:rsidTr="00F4440C">
        <w:trPr>
          <w:trHeight w:val="288"/>
          <w:jc w:val="center"/>
        </w:trPr>
        <w:tc>
          <w:tcPr>
            <w:tcW w:w="1265" w:type="dxa"/>
            <w:shd w:val="clear" w:color="auto" w:fill="auto"/>
            <w:noWrap/>
            <w:vAlign w:val="bottom"/>
            <w:hideMark/>
          </w:tcPr>
          <w:p w14:paraId="4B8580C6"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CLO</w:t>
            </w:r>
          </w:p>
        </w:tc>
        <w:tc>
          <w:tcPr>
            <w:tcW w:w="530" w:type="dxa"/>
            <w:shd w:val="clear" w:color="auto" w:fill="auto"/>
            <w:noWrap/>
            <w:vAlign w:val="bottom"/>
            <w:hideMark/>
          </w:tcPr>
          <w:p w14:paraId="5BA9FA3A" w14:textId="77777777" w:rsidR="00AC5985" w:rsidRPr="00AC5985" w:rsidRDefault="00AC5985" w:rsidP="00F4440C">
            <w:pPr>
              <w:spacing w:after="0" w:line="300" w:lineRule="auto"/>
              <w:rPr>
                <w:rFonts w:eastAsia="Times New Roman"/>
                <w:lang w:val="en-US" w:eastAsia="en-US"/>
              </w:rPr>
            </w:pPr>
          </w:p>
        </w:tc>
        <w:tc>
          <w:tcPr>
            <w:tcW w:w="6440" w:type="dxa"/>
          </w:tcPr>
          <w:p w14:paraId="662BB137" w14:textId="73C9FDE0" w:rsidR="00AC5985" w:rsidRPr="00AC5985" w:rsidRDefault="00001A17" w:rsidP="00F4440C">
            <w:pPr>
              <w:spacing w:after="0" w:line="300" w:lineRule="auto"/>
              <w:rPr>
                <w:rFonts w:eastAsia="Times New Roman"/>
                <w:lang w:val="en-US" w:eastAsia="en-US"/>
              </w:rPr>
            </w:pPr>
            <w:r>
              <w:rPr>
                <w:rFonts w:eastAsia="Times New Roman"/>
                <w:lang w:val="en-US" w:eastAsia="en-US"/>
              </w:rPr>
              <w:t>Cross Layer Optimization</w:t>
            </w:r>
          </w:p>
        </w:tc>
      </w:tr>
      <w:tr w:rsidR="00AC5985" w:rsidRPr="00AC5985" w14:paraId="76780138" w14:textId="353A8AA9" w:rsidTr="00F4440C">
        <w:trPr>
          <w:trHeight w:val="288"/>
          <w:jc w:val="center"/>
        </w:trPr>
        <w:tc>
          <w:tcPr>
            <w:tcW w:w="1265" w:type="dxa"/>
            <w:shd w:val="clear" w:color="auto" w:fill="auto"/>
            <w:noWrap/>
            <w:vAlign w:val="bottom"/>
            <w:hideMark/>
          </w:tcPr>
          <w:p w14:paraId="407BA89E"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 xml:space="preserve">MOO </w:t>
            </w:r>
          </w:p>
        </w:tc>
        <w:tc>
          <w:tcPr>
            <w:tcW w:w="530" w:type="dxa"/>
            <w:shd w:val="clear" w:color="auto" w:fill="auto"/>
            <w:vAlign w:val="bottom"/>
          </w:tcPr>
          <w:p w14:paraId="2534D264" w14:textId="03C89152" w:rsidR="00AC5985" w:rsidRPr="00AC5985" w:rsidRDefault="00AC5985" w:rsidP="00F4440C">
            <w:pPr>
              <w:spacing w:after="0" w:line="300" w:lineRule="auto"/>
              <w:rPr>
                <w:rFonts w:eastAsia="Times New Roman"/>
                <w:lang w:val="en-US" w:eastAsia="en-US"/>
              </w:rPr>
            </w:pPr>
          </w:p>
        </w:tc>
        <w:tc>
          <w:tcPr>
            <w:tcW w:w="6440" w:type="dxa"/>
          </w:tcPr>
          <w:p w14:paraId="21E63CA7" w14:textId="20DFD76D" w:rsidR="00AC5985" w:rsidRPr="00AC5985" w:rsidRDefault="00AC5985" w:rsidP="00F4440C">
            <w:pPr>
              <w:spacing w:after="0" w:line="300" w:lineRule="auto"/>
              <w:rPr>
                <w:rFonts w:eastAsia="Times New Roman"/>
                <w:lang w:val="en-US" w:eastAsia="en-US"/>
              </w:rPr>
            </w:pPr>
            <w:r>
              <w:rPr>
                <w:rFonts w:eastAsia="Times New Roman"/>
                <w:lang w:val="en-US" w:eastAsia="en-US"/>
              </w:rPr>
              <w:t>Multi-Objective O</w:t>
            </w:r>
            <w:r w:rsidRPr="00AC5985">
              <w:rPr>
                <w:rFonts w:eastAsia="Times New Roman"/>
                <w:lang w:val="en-US" w:eastAsia="en-US"/>
              </w:rPr>
              <w:t>ptimization</w:t>
            </w:r>
          </w:p>
        </w:tc>
      </w:tr>
      <w:tr w:rsidR="00AC5985" w:rsidRPr="00AC5985" w14:paraId="34FDF0A5" w14:textId="18B1A28B" w:rsidTr="00F4440C">
        <w:trPr>
          <w:trHeight w:val="288"/>
          <w:jc w:val="center"/>
        </w:trPr>
        <w:tc>
          <w:tcPr>
            <w:tcW w:w="1265" w:type="dxa"/>
            <w:shd w:val="clear" w:color="auto" w:fill="auto"/>
            <w:noWrap/>
            <w:vAlign w:val="bottom"/>
            <w:hideMark/>
          </w:tcPr>
          <w:p w14:paraId="74D3B8B4"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WSN-ME</w:t>
            </w:r>
          </w:p>
        </w:tc>
        <w:tc>
          <w:tcPr>
            <w:tcW w:w="530" w:type="dxa"/>
            <w:shd w:val="clear" w:color="auto" w:fill="auto"/>
            <w:noWrap/>
            <w:vAlign w:val="bottom"/>
            <w:hideMark/>
          </w:tcPr>
          <w:p w14:paraId="7961B8DD" w14:textId="77777777" w:rsidR="00AC5985" w:rsidRPr="00AC5985" w:rsidRDefault="00AC5985" w:rsidP="00F4440C">
            <w:pPr>
              <w:spacing w:after="0" w:line="300" w:lineRule="auto"/>
              <w:rPr>
                <w:rFonts w:eastAsia="Times New Roman"/>
                <w:lang w:val="en-US" w:eastAsia="en-US"/>
              </w:rPr>
            </w:pPr>
          </w:p>
        </w:tc>
        <w:tc>
          <w:tcPr>
            <w:tcW w:w="6440" w:type="dxa"/>
          </w:tcPr>
          <w:p w14:paraId="71B57A19" w14:textId="513C45A4" w:rsidR="00AC5985" w:rsidRPr="00AC5985" w:rsidRDefault="00001A17" w:rsidP="00F4440C">
            <w:pPr>
              <w:spacing w:after="0" w:line="300" w:lineRule="auto"/>
              <w:rPr>
                <w:rFonts w:eastAsia="Times New Roman"/>
                <w:lang w:val="en-US" w:eastAsia="en-US"/>
              </w:rPr>
            </w:pPr>
            <w:r>
              <w:rPr>
                <w:rFonts w:eastAsia="Times New Roman"/>
                <w:lang w:val="en-US" w:eastAsia="en-US"/>
              </w:rPr>
              <w:t>Wireless Sensor Network with Mobile Elements</w:t>
            </w:r>
          </w:p>
        </w:tc>
      </w:tr>
      <w:tr w:rsidR="00AC5985" w:rsidRPr="00AC5985" w14:paraId="2F06FA6B" w14:textId="5A19F57C" w:rsidTr="00F4440C">
        <w:trPr>
          <w:trHeight w:val="288"/>
          <w:jc w:val="center"/>
        </w:trPr>
        <w:tc>
          <w:tcPr>
            <w:tcW w:w="1265" w:type="dxa"/>
            <w:shd w:val="clear" w:color="auto" w:fill="auto"/>
            <w:noWrap/>
            <w:vAlign w:val="bottom"/>
            <w:hideMark/>
          </w:tcPr>
          <w:p w14:paraId="35A8BDFD"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 xml:space="preserve">ARQ </w:t>
            </w:r>
          </w:p>
        </w:tc>
        <w:tc>
          <w:tcPr>
            <w:tcW w:w="530" w:type="dxa"/>
            <w:shd w:val="clear" w:color="auto" w:fill="auto"/>
            <w:vAlign w:val="bottom"/>
          </w:tcPr>
          <w:p w14:paraId="0D05B53F" w14:textId="46408E87" w:rsidR="00AC5985" w:rsidRPr="00AC5985" w:rsidRDefault="00AC5985" w:rsidP="00F4440C">
            <w:pPr>
              <w:spacing w:after="0" w:line="300" w:lineRule="auto"/>
              <w:rPr>
                <w:rFonts w:eastAsia="Times New Roman"/>
                <w:lang w:val="en-US" w:eastAsia="en-US"/>
              </w:rPr>
            </w:pPr>
          </w:p>
        </w:tc>
        <w:tc>
          <w:tcPr>
            <w:tcW w:w="6440" w:type="dxa"/>
          </w:tcPr>
          <w:p w14:paraId="30EB7F2C" w14:textId="1EEE223C" w:rsidR="00AC5985" w:rsidRPr="00AC5985" w:rsidRDefault="00AC5985" w:rsidP="00F4440C">
            <w:pPr>
              <w:spacing w:after="0" w:line="300" w:lineRule="auto"/>
              <w:rPr>
                <w:rFonts w:eastAsia="Times New Roman"/>
                <w:lang w:val="en-US" w:eastAsia="en-US"/>
              </w:rPr>
            </w:pPr>
            <w:r>
              <w:rPr>
                <w:rFonts w:eastAsia="Times New Roman"/>
                <w:lang w:val="en-US" w:eastAsia="en-US"/>
              </w:rPr>
              <w:t>Automatic Repeat R</w:t>
            </w:r>
            <w:r w:rsidRPr="00AC5985">
              <w:rPr>
                <w:rFonts w:eastAsia="Times New Roman"/>
                <w:lang w:val="en-US" w:eastAsia="en-US"/>
              </w:rPr>
              <w:t>equest</w:t>
            </w:r>
          </w:p>
        </w:tc>
      </w:tr>
      <w:tr w:rsidR="00AC5985" w:rsidRPr="00AC5985" w14:paraId="5641872B" w14:textId="557A8EC1" w:rsidTr="00F4440C">
        <w:trPr>
          <w:trHeight w:val="288"/>
          <w:jc w:val="center"/>
        </w:trPr>
        <w:tc>
          <w:tcPr>
            <w:tcW w:w="1265" w:type="dxa"/>
            <w:shd w:val="clear" w:color="auto" w:fill="auto"/>
            <w:noWrap/>
            <w:vAlign w:val="bottom"/>
            <w:hideMark/>
          </w:tcPr>
          <w:p w14:paraId="1AFA115E"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 xml:space="preserve">OLSR </w:t>
            </w:r>
          </w:p>
        </w:tc>
        <w:tc>
          <w:tcPr>
            <w:tcW w:w="530" w:type="dxa"/>
            <w:shd w:val="clear" w:color="auto" w:fill="auto"/>
            <w:vAlign w:val="bottom"/>
          </w:tcPr>
          <w:p w14:paraId="39C1AE1E" w14:textId="375A36EE" w:rsidR="00AC5985" w:rsidRPr="00AC5985" w:rsidRDefault="00AC5985" w:rsidP="00F4440C">
            <w:pPr>
              <w:spacing w:after="0" w:line="300" w:lineRule="auto"/>
              <w:rPr>
                <w:rFonts w:eastAsia="Times New Roman"/>
                <w:lang w:val="en-US" w:eastAsia="en-US"/>
              </w:rPr>
            </w:pPr>
          </w:p>
        </w:tc>
        <w:tc>
          <w:tcPr>
            <w:tcW w:w="6440" w:type="dxa"/>
          </w:tcPr>
          <w:p w14:paraId="59C35ECC" w14:textId="3065CAAA"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Optimized Link State Protocol</w:t>
            </w:r>
          </w:p>
        </w:tc>
      </w:tr>
      <w:tr w:rsidR="00AC5985" w:rsidRPr="00AC5985" w14:paraId="23EA6150" w14:textId="3718AC66" w:rsidTr="00F4440C">
        <w:trPr>
          <w:trHeight w:val="288"/>
          <w:jc w:val="center"/>
        </w:trPr>
        <w:tc>
          <w:tcPr>
            <w:tcW w:w="1265" w:type="dxa"/>
            <w:shd w:val="clear" w:color="auto" w:fill="auto"/>
            <w:noWrap/>
            <w:vAlign w:val="bottom"/>
            <w:hideMark/>
          </w:tcPr>
          <w:p w14:paraId="33A74FE9"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 xml:space="preserve">EARM </w:t>
            </w:r>
          </w:p>
        </w:tc>
        <w:tc>
          <w:tcPr>
            <w:tcW w:w="530" w:type="dxa"/>
            <w:shd w:val="clear" w:color="auto" w:fill="auto"/>
            <w:vAlign w:val="bottom"/>
          </w:tcPr>
          <w:p w14:paraId="2AEB6765" w14:textId="41BE1137" w:rsidR="00AC5985" w:rsidRPr="00AC5985" w:rsidRDefault="00AC5985" w:rsidP="00F4440C">
            <w:pPr>
              <w:spacing w:after="0" w:line="300" w:lineRule="auto"/>
              <w:rPr>
                <w:rFonts w:eastAsia="Times New Roman"/>
                <w:lang w:val="en-US" w:eastAsia="en-US"/>
              </w:rPr>
            </w:pPr>
          </w:p>
        </w:tc>
        <w:tc>
          <w:tcPr>
            <w:tcW w:w="6440" w:type="dxa"/>
          </w:tcPr>
          <w:p w14:paraId="489A9B4C" w14:textId="68108C8F"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Energy-Aware Routing to Mobile gateway</w:t>
            </w:r>
          </w:p>
        </w:tc>
      </w:tr>
      <w:tr w:rsidR="00AC5985" w:rsidRPr="00AC5985" w14:paraId="3CF2E9BB" w14:textId="6E448F12" w:rsidTr="00F4440C">
        <w:trPr>
          <w:trHeight w:val="288"/>
          <w:jc w:val="center"/>
        </w:trPr>
        <w:tc>
          <w:tcPr>
            <w:tcW w:w="1265" w:type="dxa"/>
            <w:shd w:val="clear" w:color="auto" w:fill="auto"/>
            <w:noWrap/>
            <w:vAlign w:val="bottom"/>
            <w:hideMark/>
          </w:tcPr>
          <w:p w14:paraId="1251C79C"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 xml:space="preserve">CBRP </w:t>
            </w:r>
          </w:p>
        </w:tc>
        <w:tc>
          <w:tcPr>
            <w:tcW w:w="530" w:type="dxa"/>
            <w:shd w:val="clear" w:color="auto" w:fill="auto"/>
            <w:vAlign w:val="bottom"/>
          </w:tcPr>
          <w:p w14:paraId="71A408CF" w14:textId="3684738D" w:rsidR="00AC5985" w:rsidRPr="00AC5985" w:rsidRDefault="00AC5985" w:rsidP="00F4440C">
            <w:pPr>
              <w:spacing w:after="0" w:line="300" w:lineRule="auto"/>
              <w:rPr>
                <w:rFonts w:eastAsia="Times New Roman"/>
                <w:lang w:val="en-US" w:eastAsia="en-US"/>
              </w:rPr>
            </w:pPr>
          </w:p>
        </w:tc>
        <w:tc>
          <w:tcPr>
            <w:tcW w:w="6440" w:type="dxa"/>
          </w:tcPr>
          <w:p w14:paraId="573184EC" w14:textId="4C03F72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Cluster Based Routing Protocol</w:t>
            </w:r>
          </w:p>
        </w:tc>
      </w:tr>
      <w:tr w:rsidR="00AC5985" w:rsidRPr="00AC5985" w14:paraId="113A78D9" w14:textId="21C5346B" w:rsidTr="00F4440C">
        <w:trPr>
          <w:trHeight w:val="288"/>
          <w:jc w:val="center"/>
        </w:trPr>
        <w:tc>
          <w:tcPr>
            <w:tcW w:w="1265" w:type="dxa"/>
            <w:shd w:val="clear" w:color="auto" w:fill="auto"/>
            <w:noWrap/>
            <w:vAlign w:val="bottom"/>
            <w:hideMark/>
          </w:tcPr>
          <w:p w14:paraId="3185B339"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lastRenderedPageBreak/>
              <w:t xml:space="preserve">DYMO </w:t>
            </w:r>
          </w:p>
        </w:tc>
        <w:tc>
          <w:tcPr>
            <w:tcW w:w="530" w:type="dxa"/>
            <w:shd w:val="clear" w:color="auto" w:fill="auto"/>
            <w:vAlign w:val="bottom"/>
          </w:tcPr>
          <w:p w14:paraId="4DFD8093" w14:textId="2EB359B8" w:rsidR="00AC5985" w:rsidRPr="00AC5985" w:rsidRDefault="00AC5985" w:rsidP="00F4440C">
            <w:pPr>
              <w:spacing w:after="0" w:line="300" w:lineRule="auto"/>
              <w:rPr>
                <w:rFonts w:eastAsia="Times New Roman"/>
                <w:lang w:val="en-US" w:eastAsia="en-US"/>
              </w:rPr>
            </w:pPr>
          </w:p>
        </w:tc>
        <w:tc>
          <w:tcPr>
            <w:tcW w:w="6440" w:type="dxa"/>
          </w:tcPr>
          <w:p w14:paraId="2578A8D1" w14:textId="617D0125"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Dynamic MANET On-demand routing protocol</w:t>
            </w:r>
          </w:p>
        </w:tc>
      </w:tr>
      <w:tr w:rsidR="00AC5985" w:rsidRPr="00AC5985" w14:paraId="6A5BF81C" w14:textId="20F11964" w:rsidTr="00F4440C">
        <w:trPr>
          <w:trHeight w:val="288"/>
          <w:jc w:val="center"/>
        </w:trPr>
        <w:tc>
          <w:tcPr>
            <w:tcW w:w="1265" w:type="dxa"/>
            <w:shd w:val="clear" w:color="auto" w:fill="auto"/>
            <w:noWrap/>
            <w:vAlign w:val="bottom"/>
            <w:hideMark/>
          </w:tcPr>
          <w:p w14:paraId="6B65F42D"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 xml:space="preserve">MASP </w:t>
            </w:r>
          </w:p>
        </w:tc>
        <w:tc>
          <w:tcPr>
            <w:tcW w:w="530" w:type="dxa"/>
            <w:shd w:val="clear" w:color="auto" w:fill="auto"/>
            <w:vAlign w:val="bottom"/>
          </w:tcPr>
          <w:p w14:paraId="0B3AD076" w14:textId="4B4D3137" w:rsidR="00AC5985" w:rsidRPr="00AC5985" w:rsidRDefault="00AC5985" w:rsidP="00F4440C">
            <w:pPr>
              <w:spacing w:after="0" w:line="300" w:lineRule="auto"/>
              <w:rPr>
                <w:rFonts w:eastAsia="Times New Roman"/>
                <w:lang w:val="en-US" w:eastAsia="en-US"/>
              </w:rPr>
            </w:pPr>
          </w:p>
        </w:tc>
        <w:tc>
          <w:tcPr>
            <w:tcW w:w="6440" w:type="dxa"/>
          </w:tcPr>
          <w:p w14:paraId="5C67E565" w14:textId="4526D895"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Maximum Amount Shortest Path</w:t>
            </w:r>
          </w:p>
        </w:tc>
      </w:tr>
      <w:tr w:rsidR="00AC5985" w:rsidRPr="00AC5985" w14:paraId="6CC6A58C" w14:textId="18D84C41" w:rsidTr="00F4440C">
        <w:trPr>
          <w:trHeight w:val="288"/>
          <w:jc w:val="center"/>
        </w:trPr>
        <w:tc>
          <w:tcPr>
            <w:tcW w:w="1265" w:type="dxa"/>
            <w:shd w:val="clear" w:color="auto" w:fill="auto"/>
            <w:noWrap/>
            <w:vAlign w:val="bottom"/>
            <w:hideMark/>
          </w:tcPr>
          <w:p w14:paraId="053021AB"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 xml:space="preserve">SPT </w:t>
            </w:r>
          </w:p>
        </w:tc>
        <w:tc>
          <w:tcPr>
            <w:tcW w:w="530" w:type="dxa"/>
            <w:shd w:val="clear" w:color="auto" w:fill="auto"/>
            <w:vAlign w:val="bottom"/>
          </w:tcPr>
          <w:p w14:paraId="654A41AE" w14:textId="5E267A56" w:rsidR="00AC5985" w:rsidRPr="00AC5985" w:rsidRDefault="00AC5985" w:rsidP="00F4440C">
            <w:pPr>
              <w:spacing w:after="0" w:line="300" w:lineRule="auto"/>
              <w:rPr>
                <w:rFonts w:eastAsia="Times New Roman"/>
                <w:lang w:val="en-US" w:eastAsia="en-US"/>
              </w:rPr>
            </w:pPr>
          </w:p>
        </w:tc>
        <w:tc>
          <w:tcPr>
            <w:tcW w:w="6440" w:type="dxa"/>
          </w:tcPr>
          <w:p w14:paraId="3CF2170E" w14:textId="405EBA15"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Shortest Path Tree</w:t>
            </w:r>
          </w:p>
        </w:tc>
      </w:tr>
      <w:tr w:rsidR="00AC5985" w:rsidRPr="00AC5985" w14:paraId="29475808" w14:textId="2E6B4BD4" w:rsidTr="00F4440C">
        <w:trPr>
          <w:trHeight w:val="288"/>
          <w:jc w:val="center"/>
        </w:trPr>
        <w:tc>
          <w:tcPr>
            <w:tcW w:w="1265" w:type="dxa"/>
            <w:shd w:val="clear" w:color="auto" w:fill="auto"/>
            <w:noWrap/>
            <w:vAlign w:val="bottom"/>
            <w:hideMark/>
          </w:tcPr>
          <w:p w14:paraId="167C7578"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 xml:space="preserve">DSR </w:t>
            </w:r>
          </w:p>
        </w:tc>
        <w:tc>
          <w:tcPr>
            <w:tcW w:w="530" w:type="dxa"/>
            <w:shd w:val="clear" w:color="auto" w:fill="auto"/>
            <w:vAlign w:val="bottom"/>
          </w:tcPr>
          <w:p w14:paraId="1BC9D6EF" w14:textId="3AA63CEF" w:rsidR="00AC5985" w:rsidRPr="00AC5985" w:rsidRDefault="00AC5985" w:rsidP="00F4440C">
            <w:pPr>
              <w:spacing w:after="0" w:line="300" w:lineRule="auto"/>
              <w:rPr>
                <w:rFonts w:eastAsia="Times New Roman"/>
                <w:lang w:val="en-US" w:eastAsia="en-US"/>
              </w:rPr>
            </w:pPr>
          </w:p>
        </w:tc>
        <w:tc>
          <w:tcPr>
            <w:tcW w:w="6440" w:type="dxa"/>
          </w:tcPr>
          <w:p w14:paraId="6548D263" w14:textId="2292480C"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Dynamic Source Routing</w:t>
            </w:r>
          </w:p>
        </w:tc>
      </w:tr>
      <w:tr w:rsidR="00AC5985" w:rsidRPr="00AC5985" w14:paraId="3EF168A0" w14:textId="35BC2005" w:rsidTr="00F4440C">
        <w:trPr>
          <w:trHeight w:val="288"/>
          <w:jc w:val="center"/>
        </w:trPr>
        <w:tc>
          <w:tcPr>
            <w:tcW w:w="1265" w:type="dxa"/>
            <w:shd w:val="clear" w:color="auto" w:fill="auto"/>
            <w:noWrap/>
            <w:vAlign w:val="bottom"/>
            <w:hideMark/>
          </w:tcPr>
          <w:p w14:paraId="12B34972"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 xml:space="preserve">AODV </w:t>
            </w:r>
          </w:p>
        </w:tc>
        <w:tc>
          <w:tcPr>
            <w:tcW w:w="530" w:type="dxa"/>
            <w:shd w:val="clear" w:color="auto" w:fill="auto"/>
            <w:vAlign w:val="bottom"/>
          </w:tcPr>
          <w:p w14:paraId="3108F024" w14:textId="49C481C5" w:rsidR="00AC5985" w:rsidRPr="00AC5985" w:rsidRDefault="00AC5985" w:rsidP="00F4440C">
            <w:pPr>
              <w:spacing w:after="0" w:line="300" w:lineRule="auto"/>
              <w:rPr>
                <w:rFonts w:eastAsia="Times New Roman"/>
                <w:lang w:val="en-US" w:eastAsia="en-US"/>
              </w:rPr>
            </w:pPr>
          </w:p>
        </w:tc>
        <w:tc>
          <w:tcPr>
            <w:tcW w:w="6440" w:type="dxa"/>
          </w:tcPr>
          <w:p w14:paraId="0D25238E" w14:textId="3A428A24" w:rsidR="00AC5985" w:rsidRPr="00AC5985" w:rsidRDefault="00AC5985" w:rsidP="00F4440C">
            <w:pPr>
              <w:spacing w:after="0" w:line="300" w:lineRule="auto"/>
              <w:rPr>
                <w:rFonts w:eastAsia="Times New Roman"/>
                <w:lang w:val="en-US" w:eastAsia="en-US"/>
              </w:rPr>
            </w:pPr>
            <w:r>
              <w:rPr>
                <w:rFonts w:eastAsia="Times New Roman"/>
                <w:lang w:val="en-US" w:eastAsia="en-US"/>
              </w:rPr>
              <w:t>Ad hoc On-d</w:t>
            </w:r>
            <w:r w:rsidRPr="00AC5985">
              <w:rPr>
                <w:rFonts w:eastAsia="Times New Roman"/>
                <w:lang w:val="en-US" w:eastAsia="en-US"/>
              </w:rPr>
              <w:t>emand Distance Vector</w:t>
            </w:r>
          </w:p>
        </w:tc>
      </w:tr>
      <w:tr w:rsidR="00AC5985" w:rsidRPr="00AC5985" w14:paraId="29826392" w14:textId="64D1B9DA" w:rsidTr="00F4440C">
        <w:trPr>
          <w:trHeight w:val="288"/>
          <w:jc w:val="center"/>
        </w:trPr>
        <w:tc>
          <w:tcPr>
            <w:tcW w:w="1265" w:type="dxa"/>
            <w:shd w:val="clear" w:color="auto" w:fill="auto"/>
            <w:noWrap/>
            <w:vAlign w:val="bottom"/>
            <w:hideMark/>
          </w:tcPr>
          <w:p w14:paraId="3230A1B2"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 xml:space="preserve">TORA </w:t>
            </w:r>
          </w:p>
        </w:tc>
        <w:tc>
          <w:tcPr>
            <w:tcW w:w="530" w:type="dxa"/>
            <w:shd w:val="clear" w:color="auto" w:fill="auto"/>
            <w:vAlign w:val="bottom"/>
          </w:tcPr>
          <w:p w14:paraId="4E4789E8" w14:textId="05DE09F5" w:rsidR="00AC5985" w:rsidRPr="00AC5985" w:rsidRDefault="00AC5985" w:rsidP="00F4440C">
            <w:pPr>
              <w:spacing w:after="0" w:line="300" w:lineRule="auto"/>
              <w:rPr>
                <w:rFonts w:eastAsia="Times New Roman"/>
                <w:lang w:val="en-US" w:eastAsia="en-US"/>
              </w:rPr>
            </w:pPr>
          </w:p>
        </w:tc>
        <w:tc>
          <w:tcPr>
            <w:tcW w:w="6440" w:type="dxa"/>
          </w:tcPr>
          <w:p w14:paraId="5CD3D408" w14:textId="3C821892"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Temporally Ordered Routing Algorithm</w:t>
            </w:r>
          </w:p>
        </w:tc>
      </w:tr>
      <w:tr w:rsidR="00AC5985" w:rsidRPr="00AC5985" w14:paraId="3D80446C" w14:textId="457A3011" w:rsidTr="00F4440C">
        <w:trPr>
          <w:trHeight w:val="288"/>
          <w:jc w:val="center"/>
        </w:trPr>
        <w:tc>
          <w:tcPr>
            <w:tcW w:w="1265" w:type="dxa"/>
            <w:shd w:val="clear" w:color="auto" w:fill="auto"/>
            <w:noWrap/>
            <w:vAlign w:val="bottom"/>
            <w:hideMark/>
          </w:tcPr>
          <w:p w14:paraId="0A32AD29"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RREQ</w:t>
            </w:r>
          </w:p>
        </w:tc>
        <w:tc>
          <w:tcPr>
            <w:tcW w:w="530" w:type="dxa"/>
            <w:shd w:val="clear" w:color="auto" w:fill="auto"/>
            <w:noWrap/>
            <w:vAlign w:val="bottom"/>
            <w:hideMark/>
          </w:tcPr>
          <w:p w14:paraId="5529BE8F" w14:textId="77777777" w:rsidR="00AC5985" w:rsidRPr="00AC5985" w:rsidRDefault="00AC5985" w:rsidP="00F4440C">
            <w:pPr>
              <w:spacing w:after="0" w:line="300" w:lineRule="auto"/>
              <w:rPr>
                <w:rFonts w:eastAsia="Times New Roman"/>
                <w:lang w:val="en-US" w:eastAsia="en-US"/>
              </w:rPr>
            </w:pPr>
          </w:p>
        </w:tc>
        <w:tc>
          <w:tcPr>
            <w:tcW w:w="6440" w:type="dxa"/>
          </w:tcPr>
          <w:p w14:paraId="7B92CAFF" w14:textId="57BB55A3" w:rsidR="00AC5985" w:rsidRPr="00AC5985" w:rsidRDefault="00083046" w:rsidP="00F4440C">
            <w:pPr>
              <w:spacing w:after="0" w:line="300" w:lineRule="auto"/>
              <w:rPr>
                <w:rFonts w:eastAsia="Times New Roman"/>
                <w:lang w:val="en-US" w:eastAsia="en-US"/>
              </w:rPr>
            </w:pPr>
            <w:r>
              <w:rPr>
                <w:rFonts w:eastAsia="Times New Roman"/>
                <w:lang w:val="en-US" w:eastAsia="en-US"/>
              </w:rPr>
              <w:t>Route Req</w:t>
            </w:r>
            <w:r w:rsidR="00001A17">
              <w:rPr>
                <w:rFonts w:eastAsia="Times New Roman"/>
                <w:lang w:val="en-US" w:eastAsia="en-US"/>
              </w:rPr>
              <w:t>uest</w:t>
            </w:r>
          </w:p>
        </w:tc>
      </w:tr>
      <w:tr w:rsidR="00AC5985" w:rsidRPr="00AC5985" w14:paraId="3FAF6733" w14:textId="49829C23" w:rsidTr="00F4440C">
        <w:trPr>
          <w:trHeight w:val="288"/>
          <w:jc w:val="center"/>
        </w:trPr>
        <w:tc>
          <w:tcPr>
            <w:tcW w:w="1265" w:type="dxa"/>
            <w:shd w:val="clear" w:color="auto" w:fill="auto"/>
            <w:noWrap/>
            <w:vAlign w:val="bottom"/>
            <w:hideMark/>
          </w:tcPr>
          <w:p w14:paraId="7CCDC038"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RREP</w:t>
            </w:r>
          </w:p>
        </w:tc>
        <w:tc>
          <w:tcPr>
            <w:tcW w:w="530" w:type="dxa"/>
            <w:shd w:val="clear" w:color="auto" w:fill="auto"/>
            <w:noWrap/>
            <w:vAlign w:val="bottom"/>
            <w:hideMark/>
          </w:tcPr>
          <w:p w14:paraId="7C540E24" w14:textId="77777777" w:rsidR="00AC5985" w:rsidRPr="00AC5985" w:rsidRDefault="00AC5985" w:rsidP="00F4440C">
            <w:pPr>
              <w:spacing w:after="0" w:line="300" w:lineRule="auto"/>
              <w:rPr>
                <w:rFonts w:eastAsia="Times New Roman"/>
                <w:lang w:val="en-US" w:eastAsia="en-US"/>
              </w:rPr>
            </w:pPr>
          </w:p>
        </w:tc>
        <w:tc>
          <w:tcPr>
            <w:tcW w:w="6440" w:type="dxa"/>
          </w:tcPr>
          <w:p w14:paraId="32ACBC2A" w14:textId="1BCA01C3" w:rsidR="00AC5985" w:rsidRPr="00AC5985" w:rsidRDefault="00083046" w:rsidP="00F4440C">
            <w:pPr>
              <w:spacing w:after="0" w:line="300" w:lineRule="auto"/>
              <w:rPr>
                <w:rFonts w:eastAsia="Times New Roman"/>
                <w:lang w:val="en-US" w:eastAsia="en-US"/>
              </w:rPr>
            </w:pPr>
            <w:r>
              <w:rPr>
                <w:rFonts w:eastAsia="Times New Roman"/>
                <w:lang w:val="en-US" w:eastAsia="en-US"/>
              </w:rPr>
              <w:t>Route Resp</w:t>
            </w:r>
            <w:r w:rsidR="00001A17">
              <w:rPr>
                <w:rFonts w:eastAsia="Times New Roman"/>
                <w:lang w:val="en-US" w:eastAsia="en-US"/>
              </w:rPr>
              <w:t>onse</w:t>
            </w:r>
          </w:p>
        </w:tc>
      </w:tr>
      <w:tr w:rsidR="00AC5985" w:rsidRPr="00AC5985" w14:paraId="23A5578F" w14:textId="27BB5BBE" w:rsidTr="00F4440C">
        <w:trPr>
          <w:trHeight w:val="288"/>
          <w:jc w:val="center"/>
        </w:trPr>
        <w:tc>
          <w:tcPr>
            <w:tcW w:w="1265" w:type="dxa"/>
            <w:shd w:val="clear" w:color="auto" w:fill="auto"/>
            <w:noWrap/>
            <w:vAlign w:val="bottom"/>
            <w:hideMark/>
          </w:tcPr>
          <w:p w14:paraId="4716ED90"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RERR</w:t>
            </w:r>
          </w:p>
        </w:tc>
        <w:tc>
          <w:tcPr>
            <w:tcW w:w="530" w:type="dxa"/>
            <w:shd w:val="clear" w:color="auto" w:fill="auto"/>
            <w:noWrap/>
            <w:vAlign w:val="bottom"/>
            <w:hideMark/>
          </w:tcPr>
          <w:p w14:paraId="55A48594" w14:textId="77777777" w:rsidR="00AC5985" w:rsidRPr="00AC5985" w:rsidRDefault="00AC5985" w:rsidP="00F4440C">
            <w:pPr>
              <w:spacing w:after="0" w:line="300" w:lineRule="auto"/>
              <w:rPr>
                <w:rFonts w:eastAsia="Times New Roman"/>
                <w:lang w:val="en-US" w:eastAsia="en-US"/>
              </w:rPr>
            </w:pPr>
          </w:p>
        </w:tc>
        <w:tc>
          <w:tcPr>
            <w:tcW w:w="6440" w:type="dxa"/>
          </w:tcPr>
          <w:p w14:paraId="59BB629C" w14:textId="090A9588" w:rsidR="00AC5985" w:rsidRPr="00AC5985" w:rsidRDefault="00083046" w:rsidP="00F4440C">
            <w:pPr>
              <w:spacing w:after="0" w:line="300" w:lineRule="auto"/>
              <w:rPr>
                <w:rFonts w:eastAsia="Times New Roman"/>
                <w:lang w:val="en-US" w:eastAsia="en-US"/>
              </w:rPr>
            </w:pPr>
            <w:r>
              <w:rPr>
                <w:rFonts w:eastAsia="Times New Roman"/>
                <w:lang w:val="en-US" w:eastAsia="en-US"/>
              </w:rPr>
              <w:t>Route Err</w:t>
            </w:r>
            <w:r w:rsidR="00001A17">
              <w:rPr>
                <w:rFonts w:eastAsia="Times New Roman"/>
                <w:lang w:val="en-US" w:eastAsia="en-US"/>
              </w:rPr>
              <w:t>or</w:t>
            </w:r>
          </w:p>
        </w:tc>
      </w:tr>
      <w:tr w:rsidR="00AC5985" w:rsidRPr="00AC5985" w14:paraId="5335ABCA" w14:textId="04C2EBAB" w:rsidTr="00F4440C">
        <w:trPr>
          <w:trHeight w:val="288"/>
          <w:jc w:val="center"/>
        </w:trPr>
        <w:tc>
          <w:tcPr>
            <w:tcW w:w="1265" w:type="dxa"/>
            <w:shd w:val="clear" w:color="auto" w:fill="auto"/>
            <w:noWrap/>
            <w:vAlign w:val="bottom"/>
            <w:hideMark/>
          </w:tcPr>
          <w:p w14:paraId="191CC5CB"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C2CNet</w:t>
            </w:r>
          </w:p>
        </w:tc>
        <w:tc>
          <w:tcPr>
            <w:tcW w:w="530" w:type="dxa"/>
            <w:shd w:val="clear" w:color="auto" w:fill="auto"/>
            <w:noWrap/>
            <w:vAlign w:val="bottom"/>
            <w:hideMark/>
          </w:tcPr>
          <w:p w14:paraId="7FDCC31A" w14:textId="77777777" w:rsidR="00AC5985" w:rsidRPr="00AC5985" w:rsidRDefault="00AC5985" w:rsidP="00F4440C">
            <w:pPr>
              <w:spacing w:after="0" w:line="300" w:lineRule="auto"/>
              <w:rPr>
                <w:rFonts w:eastAsia="Times New Roman"/>
                <w:lang w:val="en-US" w:eastAsia="en-US"/>
              </w:rPr>
            </w:pPr>
          </w:p>
        </w:tc>
        <w:tc>
          <w:tcPr>
            <w:tcW w:w="6440" w:type="dxa"/>
          </w:tcPr>
          <w:p w14:paraId="44D7AF4D" w14:textId="2453BD8B" w:rsidR="00AC5985" w:rsidRPr="00AC5985" w:rsidRDefault="00001A17" w:rsidP="00F4440C">
            <w:pPr>
              <w:spacing w:after="0" w:line="300" w:lineRule="auto"/>
              <w:rPr>
                <w:rFonts w:eastAsia="Times New Roman"/>
                <w:lang w:val="en-US" w:eastAsia="en-US"/>
              </w:rPr>
            </w:pPr>
            <w:r>
              <w:rPr>
                <w:rFonts w:eastAsia="Times New Roman"/>
                <w:lang w:val="en-US" w:eastAsia="en-US"/>
              </w:rPr>
              <w:t>Car-to-Car Network</w:t>
            </w:r>
          </w:p>
        </w:tc>
      </w:tr>
      <w:tr w:rsidR="00AC5985" w:rsidRPr="00AC5985" w14:paraId="26DA637A" w14:textId="00E877AC" w:rsidTr="00F4440C">
        <w:trPr>
          <w:trHeight w:val="288"/>
          <w:jc w:val="center"/>
        </w:trPr>
        <w:tc>
          <w:tcPr>
            <w:tcW w:w="1265" w:type="dxa"/>
            <w:shd w:val="clear" w:color="auto" w:fill="auto"/>
            <w:noWrap/>
            <w:vAlign w:val="bottom"/>
            <w:hideMark/>
          </w:tcPr>
          <w:p w14:paraId="59F6FEFD"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 xml:space="preserve">CARUS </w:t>
            </w:r>
          </w:p>
        </w:tc>
        <w:tc>
          <w:tcPr>
            <w:tcW w:w="530" w:type="dxa"/>
            <w:shd w:val="clear" w:color="auto" w:fill="auto"/>
            <w:vAlign w:val="bottom"/>
          </w:tcPr>
          <w:p w14:paraId="5915729A" w14:textId="5A21B3AE" w:rsidR="00AC5985" w:rsidRPr="00AC5985" w:rsidRDefault="00AC5985" w:rsidP="00F4440C">
            <w:pPr>
              <w:spacing w:after="0" w:line="300" w:lineRule="auto"/>
              <w:rPr>
                <w:rFonts w:eastAsia="Times New Roman"/>
                <w:lang w:val="en-US" w:eastAsia="en-US"/>
              </w:rPr>
            </w:pPr>
          </w:p>
        </w:tc>
        <w:tc>
          <w:tcPr>
            <w:tcW w:w="6440" w:type="dxa"/>
          </w:tcPr>
          <w:p w14:paraId="7143A85F" w14:textId="21F4B9A1"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Cooperative Autonomous Reconfigurable UAV Swarm</w:t>
            </w:r>
          </w:p>
        </w:tc>
      </w:tr>
      <w:tr w:rsidR="00AC5985" w:rsidRPr="00AC5985" w14:paraId="7631DA28" w14:textId="4B9F28C4" w:rsidTr="00F4440C">
        <w:trPr>
          <w:trHeight w:val="288"/>
          <w:jc w:val="center"/>
        </w:trPr>
        <w:tc>
          <w:tcPr>
            <w:tcW w:w="1265" w:type="dxa"/>
            <w:shd w:val="clear" w:color="auto" w:fill="auto"/>
            <w:noWrap/>
            <w:vAlign w:val="bottom"/>
            <w:hideMark/>
          </w:tcPr>
          <w:p w14:paraId="2326F785"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DARPA</w:t>
            </w:r>
          </w:p>
        </w:tc>
        <w:tc>
          <w:tcPr>
            <w:tcW w:w="530" w:type="dxa"/>
            <w:shd w:val="clear" w:color="auto" w:fill="auto"/>
            <w:noWrap/>
            <w:vAlign w:val="bottom"/>
            <w:hideMark/>
          </w:tcPr>
          <w:p w14:paraId="28F265A3" w14:textId="77777777" w:rsidR="00AC5985" w:rsidRPr="00AC5985" w:rsidRDefault="00AC5985" w:rsidP="00F4440C">
            <w:pPr>
              <w:spacing w:after="0" w:line="300" w:lineRule="auto"/>
              <w:rPr>
                <w:rFonts w:eastAsia="Times New Roman"/>
                <w:lang w:val="en-US" w:eastAsia="en-US"/>
              </w:rPr>
            </w:pPr>
          </w:p>
        </w:tc>
        <w:tc>
          <w:tcPr>
            <w:tcW w:w="6440" w:type="dxa"/>
          </w:tcPr>
          <w:p w14:paraId="33EBCDEE" w14:textId="2EAB7A45" w:rsidR="00AC5985" w:rsidRPr="00AC5985" w:rsidRDefault="00001A17" w:rsidP="00F4440C">
            <w:pPr>
              <w:spacing w:after="0" w:line="300" w:lineRule="auto"/>
              <w:rPr>
                <w:rFonts w:eastAsia="Times New Roman"/>
                <w:lang w:val="en-US" w:eastAsia="en-US"/>
              </w:rPr>
            </w:pPr>
            <w:r w:rsidRPr="00001A17">
              <w:rPr>
                <w:rFonts w:eastAsia="Times New Roman"/>
                <w:lang w:val="en-US" w:eastAsia="en-US"/>
              </w:rPr>
              <w:t>Defense Advanced Research Projects Agency</w:t>
            </w:r>
          </w:p>
        </w:tc>
      </w:tr>
      <w:tr w:rsidR="00AC5985" w:rsidRPr="00AC5985" w14:paraId="268DE2EB" w14:textId="7847FE6C" w:rsidTr="00F4440C">
        <w:trPr>
          <w:trHeight w:val="288"/>
          <w:jc w:val="center"/>
        </w:trPr>
        <w:tc>
          <w:tcPr>
            <w:tcW w:w="1265" w:type="dxa"/>
            <w:shd w:val="clear" w:color="auto" w:fill="auto"/>
            <w:noWrap/>
            <w:vAlign w:val="bottom"/>
            <w:hideMark/>
          </w:tcPr>
          <w:p w14:paraId="718B165B"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S2N</w:t>
            </w:r>
          </w:p>
        </w:tc>
        <w:tc>
          <w:tcPr>
            <w:tcW w:w="530" w:type="dxa"/>
            <w:shd w:val="clear" w:color="auto" w:fill="auto"/>
            <w:noWrap/>
            <w:vAlign w:val="bottom"/>
            <w:hideMark/>
          </w:tcPr>
          <w:p w14:paraId="7FE59B90" w14:textId="77777777" w:rsidR="00AC5985" w:rsidRPr="00AC5985" w:rsidRDefault="00AC5985" w:rsidP="00F4440C">
            <w:pPr>
              <w:spacing w:after="0" w:line="300" w:lineRule="auto"/>
              <w:rPr>
                <w:rFonts w:eastAsia="Times New Roman"/>
                <w:lang w:val="en-US" w:eastAsia="en-US"/>
              </w:rPr>
            </w:pPr>
          </w:p>
        </w:tc>
        <w:tc>
          <w:tcPr>
            <w:tcW w:w="6440" w:type="dxa"/>
          </w:tcPr>
          <w:p w14:paraId="7CF862B4" w14:textId="3C9BF4BD" w:rsidR="00AC5985" w:rsidRPr="00AC5985" w:rsidRDefault="00001A17" w:rsidP="00F4440C">
            <w:pPr>
              <w:spacing w:after="0" w:line="300" w:lineRule="auto"/>
              <w:rPr>
                <w:rFonts w:eastAsia="Times New Roman"/>
                <w:lang w:val="en-US" w:eastAsia="en-US"/>
              </w:rPr>
            </w:pPr>
            <w:r>
              <w:rPr>
                <w:rFonts w:eastAsia="Times New Roman"/>
                <w:lang w:val="en-US" w:eastAsia="en-US"/>
              </w:rPr>
              <w:t>Signal to Noise</w:t>
            </w:r>
          </w:p>
        </w:tc>
      </w:tr>
      <w:tr w:rsidR="00AC5985" w:rsidRPr="00AC5985" w14:paraId="3D803443" w14:textId="5FEF7BC4" w:rsidTr="00F4440C">
        <w:trPr>
          <w:trHeight w:val="288"/>
          <w:jc w:val="center"/>
        </w:trPr>
        <w:tc>
          <w:tcPr>
            <w:tcW w:w="1265" w:type="dxa"/>
            <w:shd w:val="clear" w:color="auto" w:fill="auto"/>
            <w:noWrap/>
            <w:vAlign w:val="bottom"/>
            <w:hideMark/>
          </w:tcPr>
          <w:p w14:paraId="2293ACD0"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 xml:space="preserve">BPSK </w:t>
            </w:r>
          </w:p>
        </w:tc>
        <w:tc>
          <w:tcPr>
            <w:tcW w:w="530" w:type="dxa"/>
            <w:shd w:val="clear" w:color="auto" w:fill="auto"/>
            <w:vAlign w:val="bottom"/>
          </w:tcPr>
          <w:p w14:paraId="2C4711BC" w14:textId="18983771" w:rsidR="00AC5985" w:rsidRPr="00AC5985" w:rsidRDefault="00AC5985" w:rsidP="00F4440C">
            <w:pPr>
              <w:spacing w:after="0" w:line="300" w:lineRule="auto"/>
              <w:rPr>
                <w:rFonts w:eastAsia="Times New Roman"/>
                <w:lang w:val="en-US" w:eastAsia="en-US"/>
              </w:rPr>
            </w:pPr>
          </w:p>
        </w:tc>
        <w:tc>
          <w:tcPr>
            <w:tcW w:w="6440" w:type="dxa"/>
          </w:tcPr>
          <w:p w14:paraId="016BE918" w14:textId="031CF432"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Binary Phase Shift Keying</w:t>
            </w:r>
          </w:p>
        </w:tc>
      </w:tr>
      <w:tr w:rsidR="00AC5985" w:rsidRPr="00AC5985" w14:paraId="117ABEB8" w14:textId="23D9FDDC" w:rsidTr="00F4440C">
        <w:trPr>
          <w:trHeight w:val="288"/>
          <w:jc w:val="center"/>
        </w:trPr>
        <w:tc>
          <w:tcPr>
            <w:tcW w:w="1265" w:type="dxa"/>
            <w:shd w:val="clear" w:color="auto" w:fill="auto"/>
            <w:noWrap/>
            <w:vAlign w:val="bottom"/>
            <w:hideMark/>
          </w:tcPr>
          <w:p w14:paraId="258C72A5"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 xml:space="preserve">QPSK </w:t>
            </w:r>
          </w:p>
        </w:tc>
        <w:tc>
          <w:tcPr>
            <w:tcW w:w="530" w:type="dxa"/>
            <w:shd w:val="clear" w:color="auto" w:fill="auto"/>
            <w:vAlign w:val="bottom"/>
          </w:tcPr>
          <w:p w14:paraId="7A61B572" w14:textId="22F17E71" w:rsidR="00AC5985" w:rsidRPr="00AC5985" w:rsidRDefault="00AC5985" w:rsidP="00F4440C">
            <w:pPr>
              <w:spacing w:after="0" w:line="300" w:lineRule="auto"/>
              <w:rPr>
                <w:rFonts w:eastAsia="Times New Roman"/>
                <w:lang w:val="en-US" w:eastAsia="en-US"/>
              </w:rPr>
            </w:pPr>
          </w:p>
        </w:tc>
        <w:tc>
          <w:tcPr>
            <w:tcW w:w="6440" w:type="dxa"/>
          </w:tcPr>
          <w:p w14:paraId="7CECA6FA" w14:textId="7F6F88A0" w:rsidR="00AC5985" w:rsidRPr="00AC5985" w:rsidRDefault="00001A17" w:rsidP="00F4440C">
            <w:pPr>
              <w:spacing w:after="0" w:line="300" w:lineRule="auto"/>
              <w:rPr>
                <w:rFonts w:eastAsia="Times New Roman"/>
                <w:lang w:val="en-US" w:eastAsia="en-US"/>
              </w:rPr>
            </w:pPr>
            <w:r>
              <w:rPr>
                <w:rFonts w:eastAsia="Times New Roman"/>
                <w:lang w:val="en-US" w:eastAsia="en-US"/>
              </w:rPr>
              <w:t>Quadrature P</w:t>
            </w:r>
            <w:r w:rsidRPr="00001A17">
              <w:rPr>
                <w:rFonts w:eastAsia="Times New Roman"/>
                <w:lang w:val="en-US" w:eastAsia="en-US"/>
              </w:rPr>
              <w:t>hase Shift Keying</w:t>
            </w:r>
          </w:p>
        </w:tc>
      </w:tr>
      <w:tr w:rsidR="00AC5985" w:rsidRPr="00AC5985" w14:paraId="5560EC01" w14:textId="1DCECA28" w:rsidTr="00F4440C">
        <w:trPr>
          <w:trHeight w:val="288"/>
          <w:jc w:val="center"/>
        </w:trPr>
        <w:tc>
          <w:tcPr>
            <w:tcW w:w="1265" w:type="dxa"/>
            <w:shd w:val="clear" w:color="auto" w:fill="auto"/>
            <w:noWrap/>
            <w:vAlign w:val="bottom"/>
            <w:hideMark/>
          </w:tcPr>
          <w:p w14:paraId="2CF34654"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 xml:space="preserve">MIMO </w:t>
            </w:r>
          </w:p>
        </w:tc>
        <w:tc>
          <w:tcPr>
            <w:tcW w:w="530" w:type="dxa"/>
            <w:shd w:val="clear" w:color="auto" w:fill="auto"/>
            <w:noWrap/>
            <w:vAlign w:val="bottom"/>
            <w:hideMark/>
          </w:tcPr>
          <w:p w14:paraId="0BDDC1CF" w14:textId="008751B3" w:rsidR="00AC5985" w:rsidRPr="00AC5985" w:rsidRDefault="00AC5985" w:rsidP="00F4440C">
            <w:pPr>
              <w:spacing w:after="0" w:line="300" w:lineRule="auto"/>
              <w:rPr>
                <w:rFonts w:eastAsia="Times New Roman"/>
                <w:lang w:val="en-US" w:eastAsia="en-US"/>
              </w:rPr>
            </w:pPr>
          </w:p>
        </w:tc>
        <w:tc>
          <w:tcPr>
            <w:tcW w:w="6440" w:type="dxa"/>
          </w:tcPr>
          <w:p w14:paraId="212E3008" w14:textId="6D51E2EE"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Quadrature Phase Shift Keying</w:t>
            </w:r>
          </w:p>
        </w:tc>
      </w:tr>
      <w:tr w:rsidR="00AC5985" w:rsidRPr="00AC5985" w14:paraId="07A74E21" w14:textId="03F57209" w:rsidTr="00F4440C">
        <w:trPr>
          <w:trHeight w:val="288"/>
          <w:jc w:val="center"/>
        </w:trPr>
        <w:tc>
          <w:tcPr>
            <w:tcW w:w="1265" w:type="dxa"/>
            <w:shd w:val="clear" w:color="auto" w:fill="auto"/>
            <w:noWrap/>
            <w:vAlign w:val="bottom"/>
            <w:hideMark/>
          </w:tcPr>
          <w:p w14:paraId="6A9C04D4"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 xml:space="preserve">TDD </w:t>
            </w:r>
          </w:p>
        </w:tc>
        <w:tc>
          <w:tcPr>
            <w:tcW w:w="530" w:type="dxa"/>
            <w:shd w:val="clear" w:color="auto" w:fill="auto"/>
            <w:vAlign w:val="bottom"/>
          </w:tcPr>
          <w:p w14:paraId="024AB8FC" w14:textId="205EA992" w:rsidR="00AC5985" w:rsidRPr="00AC5985" w:rsidRDefault="00AC5985" w:rsidP="00F4440C">
            <w:pPr>
              <w:spacing w:after="0" w:line="300" w:lineRule="auto"/>
              <w:rPr>
                <w:rFonts w:eastAsia="Times New Roman"/>
                <w:lang w:val="en-US" w:eastAsia="en-US"/>
              </w:rPr>
            </w:pPr>
          </w:p>
        </w:tc>
        <w:tc>
          <w:tcPr>
            <w:tcW w:w="6440" w:type="dxa"/>
          </w:tcPr>
          <w:p w14:paraId="7A246F8D" w14:textId="0A04E355"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Time Division Duplex</w:t>
            </w:r>
          </w:p>
        </w:tc>
      </w:tr>
      <w:tr w:rsidR="00AC5985" w:rsidRPr="00AC5985" w14:paraId="77FED091" w14:textId="62D85B79" w:rsidTr="00F4440C">
        <w:trPr>
          <w:trHeight w:val="288"/>
          <w:jc w:val="center"/>
        </w:trPr>
        <w:tc>
          <w:tcPr>
            <w:tcW w:w="1265" w:type="dxa"/>
            <w:shd w:val="clear" w:color="auto" w:fill="auto"/>
            <w:noWrap/>
            <w:vAlign w:val="bottom"/>
            <w:hideMark/>
          </w:tcPr>
          <w:p w14:paraId="386CEC68"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FDD</w:t>
            </w:r>
          </w:p>
        </w:tc>
        <w:tc>
          <w:tcPr>
            <w:tcW w:w="530" w:type="dxa"/>
            <w:shd w:val="clear" w:color="auto" w:fill="auto"/>
            <w:noWrap/>
            <w:vAlign w:val="bottom"/>
            <w:hideMark/>
          </w:tcPr>
          <w:p w14:paraId="45B626E4" w14:textId="77777777" w:rsidR="00AC5985" w:rsidRPr="00AC5985" w:rsidRDefault="00AC5985" w:rsidP="00F4440C">
            <w:pPr>
              <w:spacing w:after="0" w:line="300" w:lineRule="auto"/>
              <w:rPr>
                <w:rFonts w:eastAsia="Times New Roman"/>
                <w:lang w:val="en-US" w:eastAsia="en-US"/>
              </w:rPr>
            </w:pPr>
          </w:p>
        </w:tc>
        <w:tc>
          <w:tcPr>
            <w:tcW w:w="6440" w:type="dxa"/>
          </w:tcPr>
          <w:p w14:paraId="213A167D" w14:textId="249E7D70" w:rsidR="00AC5985" w:rsidRPr="00AC5985" w:rsidRDefault="00001A17" w:rsidP="00F4440C">
            <w:pPr>
              <w:spacing w:after="0" w:line="300" w:lineRule="auto"/>
              <w:rPr>
                <w:rFonts w:eastAsia="Times New Roman"/>
                <w:lang w:val="en-US" w:eastAsia="en-US"/>
              </w:rPr>
            </w:pPr>
            <w:r>
              <w:rPr>
                <w:rFonts w:eastAsia="Times New Roman"/>
                <w:lang w:val="en-US" w:eastAsia="en-US"/>
              </w:rPr>
              <w:t>Frequency</w:t>
            </w:r>
            <w:r w:rsidRPr="00001A17">
              <w:rPr>
                <w:rFonts w:eastAsia="Times New Roman"/>
                <w:lang w:val="en-US" w:eastAsia="en-US"/>
              </w:rPr>
              <w:t xml:space="preserve"> Division Duplex</w:t>
            </w:r>
          </w:p>
        </w:tc>
      </w:tr>
      <w:tr w:rsidR="00AC5985" w:rsidRPr="00AC5985" w14:paraId="0D5AEB02" w14:textId="4C7D719B" w:rsidTr="00F4440C">
        <w:trPr>
          <w:trHeight w:val="288"/>
          <w:jc w:val="center"/>
        </w:trPr>
        <w:tc>
          <w:tcPr>
            <w:tcW w:w="1265" w:type="dxa"/>
            <w:shd w:val="clear" w:color="auto" w:fill="auto"/>
            <w:noWrap/>
            <w:vAlign w:val="bottom"/>
            <w:hideMark/>
          </w:tcPr>
          <w:p w14:paraId="05943F6B"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CSMA</w:t>
            </w:r>
          </w:p>
        </w:tc>
        <w:tc>
          <w:tcPr>
            <w:tcW w:w="530" w:type="dxa"/>
            <w:shd w:val="clear" w:color="auto" w:fill="auto"/>
            <w:noWrap/>
            <w:vAlign w:val="bottom"/>
            <w:hideMark/>
          </w:tcPr>
          <w:p w14:paraId="23519F59" w14:textId="77777777" w:rsidR="00AC5985" w:rsidRPr="00AC5985" w:rsidRDefault="00AC5985" w:rsidP="00F4440C">
            <w:pPr>
              <w:spacing w:after="0" w:line="300" w:lineRule="auto"/>
              <w:rPr>
                <w:rFonts w:eastAsia="Times New Roman"/>
                <w:lang w:val="en-US" w:eastAsia="en-US"/>
              </w:rPr>
            </w:pPr>
          </w:p>
        </w:tc>
        <w:tc>
          <w:tcPr>
            <w:tcW w:w="6440" w:type="dxa"/>
          </w:tcPr>
          <w:p w14:paraId="037C29FE" w14:textId="46225110" w:rsidR="00AC5985" w:rsidRPr="00AC5985" w:rsidRDefault="00001A17" w:rsidP="00F4440C">
            <w:pPr>
              <w:spacing w:after="0" w:line="300" w:lineRule="auto"/>
              <w:rPr>
                <w:rFonts w:eastAsia="Times New Roman"/>
                <w:lang w:val="en-US" w:eastAsia="en-US"/>
              </w:rPr>
            </w:pPr>
            <w:r>
              <w:rPr>
                <w:rFonts w:eastAsia="Times New Roman"/>
                <w:lang w:val="en-US" w:eastAsia="en-US"/>
              </w:rPr>
              <w:t>Carrier Sense Multiple Access</w:t>
            </w:r>
          </w:p>
        </w:tc>
      </w:tr>
      <w:tr w:rsidR="00AC5985" w:rsidRPr="00AC5985" w14:paraId="3CB4355C" w14:textId="4D63B137" w:rsidTr="00F4440C">
        <w:trPr>
          <w:trHeight w:val="288"/>
          <w:jc w:val="center"/>
        </w:trPr>
        <w:tc>
          <w:tcPr>
            <w:tcW w:w="1265" w:type="dxa"/>
            <w:shd w:val="clear" w:color="auto" w:fill="auto"/>
            <w:noWrap/>
            <w:vAlign w:val="bottom"/>
            <w:hideMark/>
          </w:tcPr>
          <w:p w14:paraId="73F65EC0"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CDMA</w:t>
            </w:r>
          </w:p>
        </w:tc>
        <w:tc>
          <w:tcPr>
            <w:tcW w:w="530" w:type="dxa"/>
            <w:shd w:val="clear" w:color="auto" w:fill="auto"/>
            <w:noWrap/>
            <w:vAlign w:val="bottom"/>
            <w:hideMark/>
          </w:tcPr>
          <w:p w14:paraId="4D9DE057" w14:textId="77777777" w:rsidR="00AC5985" w:rsidRPr="00AC5985" w:rsidRDefault="00AC5985" w:rsidP="00F4440C">
            <w:pPr>
              <w:spacing w:after="0" w:line="300" w:lineRule="auto"/>
              <w:rPr>
                <w:rFonts w:eastAsia="Times New Roman"/>
                <w:lang w:val="en-US" w:eastAsia="en-US"/>
              </w:rPr>
            </w:pPr>
          </w:p>
        </w:tc>
        <w:tc>
          <w:tcPr>
            <w:tcW w:w="6440" w:type="dxa"/>
          </w:tcPr>
          <w:p w14:paraId="049270D0" w14:textId="1D2860AD" w:rsidR="00AC5985" w:rsidRPr="00AC5985" w:rsidRDefault="00001A17" w:rsidP="00F4440C">
            <w:pPr>
              <w:spacing w:after="0" w:line="300" w:lineRule="auto"/>
              <w:rPr>
                <w:rFonts w:eastAsia="Times New Roman"/>
                <w:lang w:val="en-US" w:eastAsia="en-US"/>
              </w:rPr>
            </w:pPr>
            <w:r>
              <w:rPr>
                <w:rFonts w:eastAsia="Times New Roman"/>
                <w:lang w:val="en-US" w:eastAsia="en-US"/>
              </w:rPr>
              <w:t>Code Division Multiple Access</w:t>
            </w:r>
          </w:p>
        </w:tc>
      </w:tr>
      <w:tr w:rsidR="00AC5985" w:rsidRPr="00AC5985" w14:paraId="5D4EB6B5" w14:textId="00FE8946" w:rsidTr="00F4440C">
        <w:trPr>
          <w:trHeight w:val="288"/>
          <w:jc w:val="center"/>
        </w:trPr>
        <w:tc>
          <w:tcPr>
            <w:tcW w:w="1265" w:type="dxa"/>
            <w:shd w:val="clear" w:color="auto" w:fill="auto"/>
            <w:noWrap/>
            <w:vAlign w:val="bottom"/>
            <w:hideMark/>
          </w:tcPr>
          <w:p w14:paraId="686FD666"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TDMA</w:t>
            </w:r>
          </w:p>
        </w:tc>
        <w:tc>
          <w:tcPr>
            <w:tcW w:w="530" w:type="dxa"/>
            <w:shd w:val="clear" w:color="auto" w:fill="auto"/>
            <w:noWrap/>
            <w:vAlign w:val="bottom"/>
            <w:hideMark/>
          </w:tcPr>
          <w:p w14:paraId="2580E7F0" w14:textId="77777777" w:rsidR="00AC5985" w:rsidRPr="00AC5985" w:rsidRDefault="00AC5985" w:rsidP="00F4440C">
            <w:pPr>
              <w:spacing w:after="0" w:line="300" w:lineRule="auto"/>
              <w:rPr>
                <w:rFonts w:eastAsia="Times New Roman"/>
                <w:lang w:val="en-US" w:eastAsia="en-US"/>
              </w:rPr>
            </w:pPr>
          </w:p>
        </w:tc>
        <w:tc>
          <w:tcPr>
            <w:tcW w:w="6440" w:type="dxa"/>
          </w:tcPr>
          <w:p w14:paraId="3FE4EE43" w14:textId="07D27DF9" w:rsidR="00AC5985" w:rsidRPr="00AC5985" w:rsidRDefault="00001A17" w:rsidP="00F4440C">
            <w:pPr>
              <w:spacing w:after="0" w:line="300" w:lineRule="auto"/>
              <w:rPr>
                <w:rFonts w:eastAsia="Times New Roman"/>
                <w:lang w:val="en-US" w:eastAsia="en-US"/>
              </w:rPr>
            </w:pPr>
            <w:r>
              <w:rPr>
                <w:rFonts w:eastAsia="Times New Roman"/>
                <w:lang w:val="en-US" w:eastAsia="en-US"/>
              </w:rPr>
              <w:t xml:space="preserve">Time </w:t>
            </w:r>
            <w:r w:rsidRPr="00001A17">
              <w:rPr>
                <w:rFonts w:eastAsia="Times New Roman"/>
                <w:lang w:val="en-US" w:eastAsia="en-US"/>
              </w:rPr>
              <w:t>Division Multiple Access</w:t>
            </w:r>
          </w:p>
        </w:tc>
      </w:tr>
      <w:tr w:rsidR="00AC5985" w:rsidRPr="00AC5985" w14:paraId="0F372158" w14:textId="4C956425" w:rsidTr="00F4440C">
        <w:trPr>
          <w:trHeight w:val="288"/>
          <w:jc w:val="center"/>
        </w:trPr>
        <w:tc>
          <w:tcPr>
            <w:tcW w:w="1265" w:type="dxa"/>
            <w:shd w:val="clear" w:color="auto" w:fill="auto"/>
            <w:noWrap/>
            <w:vAlign w:val="bottom"/>
            <w:hideMark/>
          </w:tcPr>
          <w:p w14:paraId="2FC41366"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FDMA</w:t>
            </w:r>
          </w:p>
        </w:tc>
        <w:tc>
          <w:tcPr>
            <w:tcW w:w="530" w:type="dxa"/>
            <w:shd w:val="clear" w:color="auto" w:fill="auto"/>
            <w:noWrap/>
            <w:vAlign w:val="bottom"/>
            <w:hideMark/>
          </w:tcPr>
          <w:p w14:paraId="1028FB23" w14:textId="77777777" w:rsidR="00AC5985" w:rsidRPr="00AC5985" w:rsidRDefault="00AC5985" w:rsidP="00F4440C">
            <w:pPr>
              <w:spacing w:after="0" w:line="300" w:lineRule="auto"/>
              <w:rPr>
                <w:rFonts w:eastAsia="Times New Roman"/>
                <w:lang w:val="en-US" w:eastAsia="en-US"/>
              </w:rPr>
            </w:pPr>
          </w:p>
        </w:tc>
        <w:tc>
          <w:tcPr>
            <w:tcW w:w="6440" w:type="dxa"/>
          </w:tcPr>
          <w:p w14:paraId="1A2FC2A6" w14:textId="6FB5646E" w:rsidR="00AC5985" w:rsidRPr="00AC5985" w:rsidRDefault="00001A17" w:rsidP="00F4440C">
            <w:pPr>
              <w:spacing w:after="0" w:line="300" w:lineRule="auto"/>
              <w:rPr>
                <w:rFonts w:eastAsia="Times New Roman"/>
                <w:lang w:val="en-US" w:eastAsia="en-US"/>
              </w:rPr>
            </w:pPr>
            <w:r>
              <w:rPr>
                <w:rFonts w:eastAsia="Times New Roman"/>
                <w:lang w:val="en-US" w:eastAsia="en-US"/>
              </w:rPr>
              <w:t xml:space="preserve">Frequency </w:t>
            </w:r>
            <w:r w:rsidRPr="00001A17">
              <w:rPr>
                <w:rFonts w:eastAsia="Times New Roman"/>
                <w:lang w:val="en-US" w:eastAsia="en-US"/>
              </w:rPr>
              <w:t>Division Multiple Access</w:t>
            </w:r>
          </w:p>
        </w:tc>
      </w:tr>
      <w:tr w:rsidR="00AC5985" w:rsidRPr="00AC5985" w14:paraId="622AC9F6" w14:textId="354B20AA" w:rsidTr="00F4440C">
        <w:trPr>
          <w:trHeight w:val="288"/>
          <w:jc w:val="center"/>
        </w:trPr>
        <w:tc>
          <w:tcPr>
            <w:tcW w:w="1265" w:type="dxa"/>
            <w:shd w:val="clear" w:color="auto" w:fill="auto"/>
            <w:noWrap/>
            <w:vAlign w:val="bottom"/>
            <w:hideMark/>
          </w:tcPr>
          <w:p w14:paraId="5106E637"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CSMA/CA</w:t>
            </w:r>
          </w:p>
        </w:tc>
        <w:tc>
          <w:tcPr>
            <w:tcW w:w="530" w:type="dxa"/>
            <w:shd w:val="clear" w:color="auto" w:fill="auto"/>
            <w:noWrap/>
            <w:vAlign w:val="bottom"/>
            <w:hideMark/>
          </w:tcPr>
          <w:p w14:paraId="10BA9D22" w14:textId="77777777" w:rsidR="00AC5985" w:rsidRPr="00AC5985" w:rsidRDefault="00AC5985" w:rsidP="00F4440C">
            <w:pPr>
              <w:spacing w:after="0" w:line="300" w:lineRule="auto"/>
              <w:rPr>
                <w:rFonts w:eastAsia="Times New Roman"/>
                <w:lang w:val="en-US" w:eastAsia="en-US"/>
              </w:rPr>
            </w:pPr>
          </w:p>
        </w:tc>
        <w:tc>
          <w:tcPr>
            <w:tcW w:w="6440" w:type="dxa"/>
          </w:tcPr>
          <w:p w14:paraId="1E30E2BE" w14:textId="630A052B" w:rsidR="00AC5985" w:rsidRPr="00AC5985" w:rsidRDefault="00001A17" w:rsidP="00F4440C">
            <w:pPr>
              <w:spacing w:after="0" w:line="300" w:lineRule="auto"/>
              <w:rPr>
                <w:rFonts w:eastAsia="Times New Roman"/>
                <w:lang w:val="en-US" w:eastAsia="en-US"/>
              </w:rPr>
            </w:pPr>
            <w:r w:rsidRPr="00001A17">
              <w:rPr>
                <w:rFonts w:eastAsia="Times New Roman"/>
                <w:lang w:val="en-US" w:eastAsia="en-US"/>
              </w:rPr>
              <w:t>Carrier Sense Multiple Access</w:t>
            </w:r>
            <w:r>
              <w:rPr>
                <w:rFonts w:eastAsia="Times New Roman"/>
                <w:lang w:val="en-US" w:eastAsia="en-US"/>
              </w:rPr>
              <w:t xml:space="preserve"> with Collision Avoidance</w:t>
            </w:r>
          </w:p>
        </w:tc>
      </w:tr>
      <w:tr w:rsidR="00AC5985" w:rsidRPr="00AC5985" w14:paraId="33CB9657" w14:textId="5477435A" w:rsidTr="00F4440C">
        <w:trPr>
          <w:trHeight w:val="288"/>
          <w:jc w:val="center"/>
        </w:trPr>
        <w:tc>
          <w:tcPr>
            <w:tcW w:w="1265" w:type="dxa"/>
            <w:shd w:val="clear" w:color="auto" w:fill="auto"/>
            <w:noWrap/>
            <w:vAlign w:val="bottom"/>
            <w:hideMark/>
          </w:tcPr>
          <w:p w14:paraId="1E92CD71"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RTS</w:t>
            </w:r>
          </w:p>
        </w:tc>
        <w:tc>
          <w:tcPr>
            <w:tcW w:w="530" w:type="dxa"/>
            <w:shd w:val="clear" w:color="auto" w:fill="auto"/>
            <w:noWrap/>
            <w:vAlign w:val="bottom"/>
            <w:hideMark/>
          </w:tcPr>
          <w:p w14:paraId="00E0312F" w14:textId="77777777" w:rsidR="00AC5985" w:rsidRPr="00AC5985" w:rsidRDefault="00AC5985" w:rsidP="00F4440C">
            <w:pPr>
              <w:spacing w:after="0" w:line="300" w:lineRule="auto"/>
              <w:rPr>
                <w:rFonts w:eastAsia="Times New Roman"/>
                <w:lang w:val="en-US" w:eastAsia="en-US"/>
              </w:rPr>
            </w:pPr>
          </w:p>
        </w:tc>
        <w:tc>
          <w:tcPr>
            <w:tcW w:w="6440" w:type="dxa"/>
          </w:tcPr>
          <w:p w14:paraId="7E5FB39A" w14:textId="1B28F8EA" w:rsidR="00AC5985" w:rsidRPr="00AC5985" w:rsidRDefault="00001A17" w:rsidP="00F4440C">
            <w:pPr>
              <w:spacing w:after="0" w:line="300" w:lineRule="auto"/>
              <w:rPr>
                <w:rFonts w:eastAsia="Times New Roman"/>
                <w:lang w:val="en-US" w:eastAsia="en-US"/>
              </w:rPr>
            </w:pPr>
            <w:r>
              <w:rPr>
                <w:rFonts w:eastAsia="Times New Roman"/>
                <w:lang w:val="en-US" w:eastAsia="en-US"/>
              </w:rPr>
              <w:t>Request To Send</w:t>
            </w:r>
          </w:p>
        </w:tc>
      </w:tr>
      <w:tr w:rsidR="00AC5985" w:rsidRPr="00AC5985" w14:paraId="5C0A76B3" w14:textId="387A07F7" w:rsidTr="00F4440C">
        <w:trPr>
          <w:trHeight w:val="288"/>
          <w:jc w:val="center"/>
        </w:trPr>
        <w:tc>
          <w:tcPr>
            <w:tcW w:w="1265" w:type="dxa"/>
            <w:shd w:val="clear" w:color="auto" w:fill="auto"/>
            <w:noWrap/>
            <w:vAlign w:val="bottom"/>
            <w:hideMark/>
          </w:tcPr>
          <w:p w14:paraId="24535F46"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CTS</w:t>
            </w:r>
          </w:p>
        </w:tc>
        <w:tc>
          <w:tcPr>
            <w:tcW w:w="530" w:type="dxa"/>
            <w:shd w:val="clear" w:color="auto" w:fill="auto"/>
            <w:noWrap/>
            <w:vAlign w:val="bottom"/>
            <w:hideMark/>
          </w:tcPr>
          <w:p w14:paraId="2D7AD357" w14:textId="77777777" w:rsidR="00AC5985" w:rsidRPr="00AC5985" w:rsidRDefault="00AC5985" w:rsidP="00F4440C">
            <w:pPr>
              <w:spacing w:after="0" w:line="300" w:lineRule="auto"/>
              <w:rPr>
                <w:rFonts w:eastAsia="Times New Roman"/>
                <w:lang w:val="en-US" w:eastAsia="en-US"/>
              </w:rPr>
            </w:pPr>
          </w:p>
        </w:tc>
        <w:tc>
          <w:tcPr>
            <w:tcW w:w="6440" w:type="dxa"/>
          </w:tcPr>
          <w:p w14:paraId="3C9073A9" w14:textId="522329C9" w:rsidR="00AC5985" w:rsidRPr="00AC5985" w:rsidRDefault="00CF71E4" w:rsidP="00F4440C">
            <w:pPr>
              <w:spacing w:after="0" w:line="300" w:lineRule="auto"/>
              <w:rPr>
                <w:rFonts w:eastAsia="Times New Roman"/>
                <w:lang w:val="en-US" w:eastAsia="en-US"/>
              </w:rPr>
            </w:pPr>
            <w:r>
              <w:rPr>
                <w:rFonts w:eastAsia="Times New Roman"/>
                <w:lang w:val="en-US" w:eastAsia="en-US"/>
              </w:rPr>
              <w:t>Clear T</w:t>
            </w:r>
            <w:r w:rsidR="00001A17">
              <w:rPr>
                <w:rFonts w:eastAsia="Times New Roman"/>
                <w:lang w:val="en-US" w:eastAsia="en-US"/>
              </w:rPr>
              <w:t>o Send</w:t>
            </w:r>
          </w:p>
        </w:tc>
      </w:tr>
      <w:tr w:rsidR="00AC5985" w:rsidRPr="00AC5985" w14:paraId="65E56C3A" w14:textId="0CB1E793" w:rsidTr="00F4440C">
        <w:trPr>
          <w:trHeight w:val="288"/>
          <w:jc w:val="center"/>
        </w:trPr>
        <w:tc>
          <w:tcPr>
            <w:tcW w:w="1265" w:type="dxa"/>
            <w:shd w:val="clear" w:color="auto" w:fill="auto"/>
            <w:noWrap/>
            <w:vAlign w:val="bottom"/>
            <w:hideMark/>
          </w:tcPr>
          <w:p w14:paraId="2FC2F082"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 xml:space="preserve">PFF </w:t>
            </w:r>
          </w:p>
        </w:tc>
        <w:tc>
          <w:tcPr>
            <w:tcW w:w="530" w:type="dxa"/>
            <w:shd w:val="clear" w:color="auto" w:fill="auto"/>
            <w:vAlign w:val="bottom"/>
          </w:tcPr>
          <w:p w14:paraId="18789B2A" w14:textId="7D6BE87D" w:rsidR="00AC5985" w:rsidRPr="00AC5985" w:rsidRDefault="00AC5985" w:rsidP="00F4440C">
            <w:pPr>
              <w:spacing w:after="0" w:line="300" w:lineRule="auto"/>
              <w:rPr>
                <w:rFonts w:eastAsia="Times New Roman"/>
                <w:lang w:val="en-US" w:eastAsia="en-US"/>
              </w:rPr>
            </w:pPr>
          </w:p>
        </w:tc>
        <w:tc>
          <w:tcPr>
            <w:tcW w:w="6440" w:type="dxa"/>
          </w:tcPr>
          <w:p w14:paraId="200DA954" w14:textId="63B56F99"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Precision Formation Flying</w:t>
            </w:r>
          </w:p>
        </w:tc>
      </w:tr>
      <w:tr w:rsidR="00AC5985" w:rsidRPr="00AC5985" w14:paraId="18AA22CD" w14:textId="4725B476" w:rsidTr="00F4440C">
        <w:trPr>
          <w:trHeight w:val="288"/>
          <w:jc w:val="center"/>
        </w:trPr>
        <w:tc>
          <w:tcPr>
            <w:tcW w:w="1265" w:type="dxa"/>
            <w:shd w:val="clear" w:color="auto" w:fill="auto"/>
            <w:noWrap/>
            <w:vAlign w:val="bottom"/>
            <w:hideMark/>
          </w:tcPr>
          <w:p w14:paraId="2D75E256" w14:textId="683B007A" w:rsidR="00AC5985" w:rsidRPr="00AC5985" w:rsidRDefault="00001A17" w:rsidP="00F4440C">
            <w:pPr>
              <w:spacing w:after="0" w:line="300" w:lineRule="auto"/>
              <w:rPr>
                <w:rFonts w:eastAsia="Times New Roman"/>
                <w:lang w:val="en-US" w:eastAsia="en-US"/>
              </w:rPr>
            </w:pPr>
            <w:r>
              <w:rPr>
                <w:rFonts w:eastAsia="Times New Roman"/>
                <w:lang w:val="en-US" w:eastAsia="en-US"/>
              </w:rPr>
              <w:t>C/T</w:t>
            </w:r>
            <w:r w:rsidR="00AC5985" w:rsidRPr="00AC5985">
              <w:rPr>
                <w:rFonts w:eastAsia="Times New Roman"/>
                <w:lang w:val="en-US" w:eastAsia="en-US"/>
              </w:rPr>
              <w:t>DMA</w:t>
            </w:r>
          </w:p>
        </w:tc>
        <w:tc>
          <w:tcPr>
            <w:tcW w:w="530" w:type="dxa"/>
            <w:shd w:val="clear" w:color="auto" w:fill="auto"/>
            <w:noWrap/>
            <w:vAlign w:val="bottom"/>
            <w:hideMark/>
          </w:tcPr>
          <w:p w14:paraId="1E78BAFC" w14:textId="77777777" w:rsidR="00AC5985" w:rsidRPr="00AC5985" w:rsidRDefault="00AC5985" w:rsidP="00F4440C">
            <w:pPr>
              <w:spacing w:after="0" w:line="300" w:lineRule="auto"/>
              <w:rPr>
                <w:rFonts w:eastAsia="Times New Roman"/>
                <w:lang w:val="en-US" w:eastAsia="en-US"/>
              </w:rPr>
            </w:pPr>
          </w:p>
        </w:tc>
        <w:tc>
          <w:tcPr>
            <w:tcW w:w="6440" w:type="dxa"/>
          </w:tcPr>
          <w:p w14:paraId="0C88EE82" w14:textId="406E6DAD" w:rsidR="00AC5985" w:rsidRPr="00AC5985" w:rsidRDefault="00001A17" w:rsidP="00F4440C">
            <w:pPr>
              <w:spacing w:after="0" w:line="300" w:lineRule="auto"/>
              <w:rPr>
                <w:rFonts w:eastAsia="Times New Roman"/>
                <w:lang w:val="en-US" w:eastAsia="en-US"/>
              </w:rPr>
            </w:pPr>
            <w:r>
              <w:rPr>
                <w:rFonts w:eastAsia="Times New Roman"/>
                <w:lang w:val="en-US" w:eastAsia="en-US"/>
              </w:rPr>
              <w:t xml:space="preserve">Code/Time </w:t>
            </w:r>
            <w:r w:rsidRPr="00001A17">
              <w:rPr>
                <w:rFonts w:eastAsia="Times New Roman"/>
                <w:lang w:val="en-US" w:eastAsia="en-US"/>
              </w:rPr>
              <w:t>Division Multiple Access</w:t>
            </w:r>
          </w:p>
        </w:tc>
      </w:tr>
      <w:tr w:rsidR="00AC5985" w:rsidRPr="00AC5985" w14:paraId="4F09DE78" w14:textId="7C32AA52" w:rsidTr="00F4440C">
        <w:trPr>
          <w:trHeight w:val="288"/>
          <w:jc w:val="center"/>
        </w:trPr>
        <w:tc>
          <w:tcPr>
            <w:tcW w:w="1265" w:type="dxa"/>
            <w:shd w:val="clear" w:color="auto" w:fill="auto"/>
            <w:noWrap/>
            <w:vAlign w:val="bottom"/>
            <w:hideMark/>
          </w:tcPr>
          <w:p w14:paraId="5205D05D"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LDMA</w:t>
            </w:r>
          </w:p>
        </w:tc>
        <w:tc>
          <w:tcPr>
            <w:tcW w:w="530" w:type="dxa"/>
            <w:shd w:val="clear" w:color="auto" w:fill="auto"/>
            <w:noWrap/>
            <w:vAlign w:val="bottom"/>
            <w:hideMark/>
          </w:tcPr>
          <w:p w14:paraId="44175AF9" w14:textId="77777777" w:rsidR="00AC5985" w:rsidRPr="00AC5985" w:rsidRDefault="00AC5985" w:rsidP="00F4440C">
            <w:pPr>
              <w:spacing w:after="0" w:line="300" w:lineRule="auto"/>
              <w:rPr>
                <w:rFonts w:eastAsia="Times New Roman"/>
                <w:lang w:val="en-US" w:eastAsia="en-US"/>
              </w:rPr>
            </w:pPr>
          </w:p>
        </w:tc>
        <w:tc>
          <w:tcPr>
            <w:tcW w:w="6440" w:type="dxa"/>
          </w:tcPr>
          <w:p w14:paraId="3EBCF55D" w14:textId="0F6A0D5B" w:rsidR="00AC5985" w:rsidRPr="00AC5985" w:rsidRDefault="00001A17" w:rsidP="00F4440C">
            <w:pPr>
              <w:spacing w:after="0" w:line="300" w:lineRule="auto"/>
              <w:rPr>
                <w:rFonts w:eastAsia="Times New Roman"/>
                <w:lang w:val="en-US" w:eastAsia="en-US"/>
              </w:rPr>
            </w:pPr>
            <w:r>
              <w:rPr>
                <w:rFonts w:eastAsia="Times New Roman"/>
                <w:lang w:val="en-US" w:eastAsia="en-US"/>
              </w:rPr>
              <w:t xml:space="preserve">Load </w:t>
            </w:r>
            <w:r w:rsidRPr="00001A17">
              <w:rPr>
                <w:rFonts w:eastAsia="Times New Roman"/>
                <w:lang w:val="en-US" w:eastAsia="en-US"/>
              </w:rPr>
              <w:t>Division Multiple Access</w:t>
            </w:r>
          </w:p>
        </w:tc>
      </w:tr>
      <w:tr w:rsidR="00AC5985" w:rsidRPr="00AC5985" w14:paraId="17C2FEF8" w14:textId="721DC813" w:rsidTr="00F4440C">
        <w:trPr>
          <w:trHeight w:val="288"/>
          <w:jc w:val="center"/>
        </w:trPr>
        <w:tc>
          <w:tcPr>
            <w:tcW w:w="1265" w:type="dxa"/>
            <w:shd w:val="clear" w:color="auto" w:fill="auto"/>
            <w:noWrap/>
            <w:vAlign w:val="bottom"/>
            <w:hideMark/>
          </w:tcPr>
          <w:p w14:paraId="48A87D88"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HCL</w:t>
            </w:r>
          </w:p>
        </w:tc>
        <w:tc>
          <w:tcPr>
            <w:tcW w:w="530" w:type="dxa"/>
            <w:shd w:val="clear" w:color="auto" w:fill="auto"/>
            <w:noWrap/>
            <w:vAlign w:val="bottom"/>
            <w:hideMark/>
          </w:tcPr>
          <w:p w14:paraId="02E49F61" w14:textId="77777777" w:rsidR="00AC5985" w:rsidRPr="00AC5985" w:rsidRDefault="00AC5985" w:rsidP="00F4440C">
            <w:pPr>
              <w:spacing w:after="0" w:line="300" w:lineRule="auto"/>
              <w:rPr>
                <w:rFonts w:eastAsia="Times New Roman"/>
                <w:lang w:val="en-US" w:eastAsia="en-US"/>
              </w:rPr>
            </w:pPr>
          </w:p>
        </w:tc>
        <w:tc>
          <w:tcPr>
            <w:tcW w:w="6440" w:type="dxa"/>
          </w:tcPr>
          <w:p w14:paraId="7B917231" w14:textId="13B95F7A" w:rsidR="00AC5985" w:rsidRPr="00AC5985" w:rsidRDefault="00001A17" w:rsidP="00F4440C">
            <w:pPr>
              <w:spacing w:after="0" w:line="300" w:lineRule="auto"/>
              <w:rPr>
                <w:rFonts w:eastAsia="Times New Roman"/>
                <w:lang w:val="en-US" w:eastAsia="en-US"/>
              </w:rPr>
            </w:pPr>
            <w:r>
              <w:rPr>
                <w:rFonts w:eastAsia="Times New Roman"/>
                <w:lang w:val="en-US" w:eastAsia="en-US"/>
              </w:rPr>
              <w:t>High Contention Level</w:t>
            </w:r>
          </w:p>
        </w:tc>
      </w:tr>
      <w:tr w:rsidR="00AC5985" w:rsidRPr="00AC5985" w14:paraId="5F0F8871" w14:textId="15D6B438" w:rsidTr="00F4440C">
        <w:trPr>
          <w:trHeight w:val="288"/>
          <w:jc w:val="center"/>
        </w:trPr>
        <w:tc>
          <w:tcPr>
            <w:tcW w:w="1265" w:type="dxa"/>
            <w:shd w:val="clear" w:color="auto" w:fill="auto"/>
            <w:noWrap/>
            <w:vAlign w:val="bottom"/>
            <w:hideMark/>
          </w:tcPr>
          <w:p w14:paraId="2EBC2273"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LCL</w:t>
            </w:r>
          </w:p>
        </w:tc>
        <w:tc>
          <w:tcPr>
            <w:tcW w:w="530" w:type="dxa"/>
            <w:shd w:val="clear" w:color="auto" w:fill="auto"/>
            <w:noWrap/>
            <w:vAlign w:val="bottom"/>
            <w:hideMark/>
          </w:tcPr>
          <w:p w14:paraId="028262A8" w14:textId="77777777" w:rsidR="00AC5985" w:rsidRPr="00AC5985" w:rsidRDefault="00AC5985" w:rsidP="00F4440C">
            <w:pPr>
              <w:spacing w:after="0" w:line="300" w:lineRule="auto"/>
              <w:rPr>
                <w:rFonts w:eastAsia="Times New Roman"/>
                <w:lang w:val="en-US" w:eastAsia="en-US"/>
              </w:rPr>
            </w:pPr>
          </w:p>
        </w:tc>
        <w:tc>
          <w:tcPr>
            <w:tcW w:w="6440" w:type="dxa"/>
          </w:tcPr>
          <w:p w14:paraId="68CC89E7" w14:textId="74E757E8" w:rsidR="00AC5985" w:rsidRPr="00AC5985" w:rsidRDefault="00001A17" w:rsidP="00F4440C">
            <w:pPr>
              <w:spacing w:after="0" w:line="300" w:lineRule="auto"/>
              <w:rPr>
                <w:rFonts w:eastAsia="Times New Roman"/>
                <w:lang w:val="en-US" w:eastAsia="en-US"/>
              </w:rPr>
            </w:pPr>
            <w:r>
              <w:rPr>
                <w:rFonts w:eastAsia="Times New Roman"/>
                <w:lang w:val="en-US" w:eastAsia="en-US"/>
              </w:rPr>
              <w:t>Low Contention Level</w:t>
            </w:r>
          </w:p>
        </w:tc>
      </w:tr>
      <w:tr w:rsidR="00AC5985" w:rsidRPr="00AC5985" w14:paraId="433AEE4D" w14:textId="09D360A7" w:rsidTr="00F4440C">
        <w:trPr>
          <w:trHeight w:val="288"/>
          <w:jc w:val="center"/>
        </w:trPr>
        <w:tc>
          <w:tcPr>
            <w:tcW w:w="1265" w:type="dxa"/>
            <w:shd w:val="clear" w:color="auto" w:fill="auto"/>
            <w:noWrap/>
            <w:vAlign w:val="bottom"/>
            <w:hideMark/>
          </w:tcPr>
          <w:p w14:paraId="71F246D8"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BGP</w:t>
            </w:r>
          </w:p>
        </w:tc>
        <w:tc>
          <w:tcPr>
            <w:tcW w:w="530" w:type="dxa"/>
            <w:shd w:val="clear" w:color="auto" w:fill="auto"/>
            <w:noWrap/>
            <w:vAlign w:val="bottom"/>
            <w:hideMark/>
          </w:tcPr>
          <w:p w14:paraId="7694BD9C" w14:textId="77777777" w:rsidR="00AC5985" w:rsidRPr="00AC5985" w:rsidRDefault="00AC5985" w:rsidP="00F4440C">
            <w:pPr>
              <w:spacing w:after="0" w:line="300" w:lineRule="auto"/>
              <w:rPr>
                <w:rFonts w:eastAsia="Times New Roman"/>
                <w:lang w:val="en-US" w:eastAsia="en-US"/>
              </w:rPr>
            </w:pPr>
          </w:p>
        </w:tc>
        <w:tc>
          <w:tcPr>
            <w:tcW w:w="6440" w:type="dxa"/>
          </w:tcPr>
          <w:p w14:paraId="0D2F9234" w14:textId="4B6A8CFA" w:rsidR="00AC5985" w:rsidRPr="00AC5985" w:rsidRDefault="00001A17" w:rsidP="00F4440C">
            <w:pPr>
              <w:spacing w:after="0" w:line="300" w:lineRule="auto"/>
              <w:rPr>
                <w:rFonts w:eastAsia="Times New Roman"/>
                <w:lang w:val="en-US" w:eastAsia="en-US"/>
              </w:rPr>
            </w:pPr>
            <w:r>
              <w:rPr>
                <w:rFonts w:eastAsia="Times New Roman"/>
                <w:lang w:val="en-US" w:eastAsia="en-US"/>
              </w:rPr>
              <w:t>Border Gateway Protocol</w:t>
            </w:r>
          </w:p>
        </w:tc>
      </w:tr>
      <w:tr w:rsidR="00AC5985" w:rsidRPr="00AC5985" w14:paraId="6E6455DA" w14:textId="75089CD2" w:rsidTr="00F4440C">
        <w:trPr>
          <w:trHeight w:val="288"/>
          <w:jc w:val="center"/>
        </w:trPr>
        <w:tc>
          <w:tcPr>
            <w:tcW w:w="1265" w:type="dxa"/>
            <w:shd w:val="clear" w:color="auto" w:fill="auto"/>
            <w:noWrap/>
            <w:vAlign w:val="bottom"/>
            <w:hideMark/>
          </w:tcPr>
          <w:p w14:paraId="77839498"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 xml:space="preserve">MLSP </w:t>
            </w:r>
          </w:p>
        </w:tc>
        <w:tc>
          <w:tcPr>
            <w:tcW w:w="530" w:type="dxa"/>
            <w:shd w:val="clear" w:color="auto" w:fill="auto"/>
            <w:vAlign w:val="bottom"/>
          </w:tcPr>
          <w:p w14:paraId="46D4D7B7" w14:textId="6FADBEF4" w:rsidR="00AC5985" w:rsidRPr="00AC5985" w:rsidRDefault="00AC5985" w:rsidP="00F4440C">
            <w:pPr>
              <w:spacing w:after="0" w:line="300" w:lineRule="auto"/>
              <w:rPr>
                <w:rFonts w:eastAsia="Times New Roman"/>
                <w:lang w:val="en-US" w:eastAsia="en-US"/>
              </w:rPr>
            </w:pPr>
          </w:p>
        </w:tc>
        <w:tc>
          <w:tcPr>
            <w:tcW w:w="6440" w:type="dxa"/>
          </w:tcPr>
          <w:p w14:paraId="66750C83" w14:textId="57B4BBB6"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Multi-Layered Satellite Routing</w:t>
            </w:r>
          </w:p>
        </w:tc>
      </w:tr>
      <w:tr w:rsidR="00AC5985" w:rsidRPr="00AC5985" w14:paraId="0028230E" w14:textId="336DF0E8" w:rsidTr="00F4440C">
        <w:trPr>
          <w:trHeight w:val="288"/>
          <w:jc w:val="center"/>
        </w:trPr>
        <w:tc>
          <w:tcPr>
            <w:tcW w:w="1265" w:type="dxa"/>
            <w:shd w:val="clear" w:color="auto" w:fill="auto"/>
            <w:noWrap/>
            <w:vAlign w:val="bottom"/>
            <w:hideMark/>
          </w:tcPr>
          <w:p w14:paraId="1A3E8C40"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DTN</w:t>
            </w:r>
          </w:p>
        </w:tc>
        <w:tc>
          <w:tcPr>
            <w:tcW w:w="530" w:type="dxa"/>
            <w:shd w:val="clear" w:color="auto" w:fill="auto"/>
            <w:noWrap/>
            <w:vAlign w:val="bottom"/>
            <w:hideMark/>
          </w:tcPr>
          <w:p w14:paraId="6C97370F" w14:textId="77777777" w:rsidR="00AC5985" w:rsidRPr="00AC5985" w:rsidRDefault="00AC5985" w:rsidP="00F4440C">
            <w:pPr>
              <w:spacing w:after="0" w:line="300" w:lineRule="auto"/>
              <w:rPr>
                <w:rFonts w:eastAsia="Times New Roman"/>
                <w:lang w:val="en-US" w:eastAsia="en-US"/>
              </w:rPr>
            </w:pPr>
          </w:p>
        </w:tc>
        <w:tc>
          <w:tcPr>
            <w:tcW w:w="6440" w:type="dxa"/>
          </w:tcPr>
          <w:p w14:paraId="1BBFBCAA" w14:textId="465A6BD0" w:rsidR="00AC5985" w:rsidRPr="00AC5985" w:rsidRDefault="00001A17" w:rsidP="00F4440C">
            <w:pPr>
              <w:spacing w:after="0" w:line="300" w:lineRule="auto"/>
              <w:rPr>
                <w:rFonts w:eastAsia="Times New Roman"/>
                <w:lang w:val="en-US" w:eastAsia="en-US"/>
              </w:rPr>
            </w:pPr>
            <w:r>
              <w:rPr>
                <w:rFonts w:eastAsia="Times New Roman"/>
                <w:lang w:val="en-US" w:eastAsia="en-US"/>
              </w:rPr>
              <w:t>Delay Tolerant Network</w:t>
            </w:r>
          </w:p>
        </w:tc>
      </w:tr>
      <w:tr w:rsidR="00AC5985" w:rsidRPr="00AC5985" w14:paraId="61873760" w14:textId="25B58B12" w:rsidTr="00F4440C">
        <w:trPr>
          <w:trHeight w:val="288"/>
          <w:jc w:val="center"/>
        </w:trPr>
        <w:tc>
          <w:tcPr>
            <w:tcW w:w="1265" w:type="dxa"/>
            <w:shd w:val="clear" w:color="auto" w:fill="auto"/>
            <w:noWrap/>
            <w:vAlign w:val="bottom"/>
            <w:hideMark/>
          </w:tcPr>
          <w:p w14:paraId="1ED57314"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GM</w:t>
            </w:r>
          </w:p>
        </w:tc>
        <w:tc>
          <w:tcPr>
            <w:tcW w:w="530" w:type="dxa"/>
            <w:shd w:val="clear" w:color="auto" w:fill="auto"/>
            <w:noWrap/>
            <w:vAlign w:val="bottom"/>
            <w:hideMark/>
          </w:tcPr>
          <w:p w14:paraId="7DAC996F" w14:textId="77777777" w:rsidR="00AC5985" w:rsidRPr="00AC5985" w:rsidRDefault="00AC5985" w:rsidP="00F4440C">
            <w:pPr>
              <w:spacing w:after="0" w:line="300" w:lineRule="auto"/>
              <w:rPr>
                <w:rFonts w:eastAsia="Times New Roman"/>
                <w:lang w:val="en-US" w:eastAsia="en-US"/>
              </w:rPr>
            </w:pPr>
          </w:p>
        </w:tc>
        <w:tc>
          <w:tcPr>
            <w:tcW w:w="6440" w:type="dxa"/>
          </w:tcPr>
          <w:p w14:paraId="40A4E5B0" w14:textId="10C6ABBD" w:rsidR="00AC5985" w:rsidRPr="00AC5985" w:rsidRDefault="00001A17" w:rsidP="00F4440C">
            <w:pPr>
              <w:spacing w:after="0" w:line="300" w:lineRule="auto"/>
              <w:rPr>
                <w:rFonts w:eastAsia="Times New Roman"/>
                <w:lang w:val="en-US" w:eastAsia="en-US"/>
              </w:rPr>
            </w:pPr>
            <w:r>
              <w:rPr>
                <w:rFonts w:eastAsia="Times New Roman"/>
                <w:lang w:val="en-US" w:eastAsia="en-US"/>
              </w:rPr>
              <w:t>Ground Master</w:t>
            </w:r>
          </w:p>
        </w:tc>
      </w:tr>
      <w:tr w:rsidR="00AC5985" w:rsidRPr="00AC5985" w14:paraId="612592B8" w14:textId="110C7AF7" w:rsidTr="00F4440C">
        <w:trPr>
          <w:trHeight w:val="288"/>
          <w:jc w:val="center"/>
        </w:trPr>
        <w:tc>
          <w:tcPr>
            <w:tcW w:w="1265" w:type="dxa"/>
            <w:shd w:val="clear" w:color="auto" w:fill="auto"/>
            <w:noWrap/>
            <w:vAlign w:val="bottom"/>
            <w:hideMark/>
          </w:tcPr>
          <w:p w14:paraId="1B64480D" w14:textId="1CB46020" w:rsidR="00AC5985" w:rsidRPr="00AC5985" w:rsidRDefault="00001A17" w:rsidP="00F4440C">
            <w:pPr>
              <w:spacing w:after="0" w:line="300" w:lineRule="auto"/>
              <w:rPr>
                <w:rFonts w:eastAsia="Times New Roman"/>
                <w:lang w:val="en-US" w:eastAsia="en-US"/>
              </w:rPr>
            </w:pPr>
            <w:r>
              <w:rPr>
                <w:rFonts w:eastAsia="Times New Roman"/>
                <w:lang w:val="en-US" w:eastAsia="en-US"/>
              </w:rPr>
              <w:lastRenderedPageBreak/>
              <w:t>D</w:t>
            </w:r>
            <w:r w:rsidR="00AC5985" w:rsidRPr="00AC5985">
              <w:rPr>
                <w:rFonts w:eastAsia="Times New Roman"/>
                <w:vertAlign w:val="superscript"/>
                <w:lang w:val="en-US" w:eastAsia="en-US"/>
              </w:rPr>
              <w:t>3</w:t>
            </w:r>
          </w:p>
        </w:tc>
        <w:tc>
          <w:tcPr>
            <w:tcW w:w="530" w:type="dxa"/>
            <w:shd w:val="clear" w:color="auto" w:fill="auto"/>
            <w:noWrap/>
            <w:vAlign w:val="bottom"/>
            <w:hideMark/>
          </w:tcPr>
          <w:p w14:paraId="712CDCF5" w14:textId="77777777" w:rsidR="00AC5985" w:rsidRPr="00AC5985" w:rsidRDefault="00AC5985" w:rsidP="00F4440C">
            <w:pPr>
              <w:spacing w:after="0" w:line="300" w:lineRule="auto"/>
              <w:rPr>
                <w:rFonts w:eastAsia="Times New Roman"/>
                <w:lang w:val="en-US" w:eastAsia="en-US"/>
              </w:rPr>
            </w:pPr>
          </w:p>
        </w:tc>
        <w:tc>
          <w:tcPr>
            <w:tcW w:w="6440" w:type="dxa"/>
          </w:tcPr>
          <w:p w14:paraId="26D60A08" w14:textId="0D3F9E47" w:rsidR="00AC5985" w:rsidRPr="00AC5985" w:rsidRDefault="00001A17" w:rsidP="00F4440C">
            <w:pPr>
              <w:spacing w:after="0" w:line="300" w:lineRule="auto"/>
              <w:rPr>
                <w:rFonts w:eastAsia="Times New Roman"/>
                <w:lang w:val="en-US" w:eastAsia="en-US"/>
              </w:rPr>
            </w:pPr>
            <w:r>
              <w:rPr>
                <w:rFonts w:eastAsia="Times New Roman"/>
                <w:lang w:val="en-US" w:eastAsia="en-US"/>
              </w:rPr>
              <w:t>DYMO Cubed</w:t>
            </w:r>
          </w:p>
        </w:tc>
      </w:tr>
      <w:tr w:rsidR="00AC5985" w:rsidRPr="00AC5985" w14:paraId="6EEAB269" w14:textId="7C4BA680" w:rsidTr="00F4440C">
        <w:trPr>
          <w:trHeight w:val="288"/>
          <w:jc w:val="center"/>
        </w:trPr>
        <w:tc>
          <w:tcPr>
            <w:tcW w:w="1265" w:type="dxa"/>
            <w:shd w:val="clear" w:color="auto" w:fill="auto"/>
            <w:noWrap/>
            <w:vAlign w:val="bottom"/>
            <w:hideMark/>
          </w:tcPr>
          <w:p w14:paraId="48BDB3BA"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 xml:space="preserve">QAM </w:t>
            </w:r>
          </w:p>
        </w:tc>
        <w:tc>
          <w:tcPr>
            <w:tcW w:w="530" w:type="dxa"/>
            <w:shd w:val="clear" w:color="auto" w:fill="auto"/>
            <w:vAlign w:val="bottom"/>
          </w:tcPr>
          <w:p w14:paraId="797A9673" w14:textId="258DB74C" w:rsidR="00AC5985" w:rsidRPr="00AC5985" w:rsidRDefault="00AC5985" w:rsidP="00F4440C">
            <w:pPr>
              <w:spacing w:after="0" w:line="300" w:lineRule="auto"/>
              <w:rPr>
                <w:rFonts w:eastAsia="Times New Roman"/>
                <w:lang w:val="en-US" w:eastAsia="en-US"/>
              </w:rPr>
            </w:pPr>
          </w:p>
        </w:tc>
        <w:tc>
          <w:tcPr>
            <w:tcW w:w="6440" w:type="dxa"/>
          </w:tcPr>
          <w:p w14:paraId="7D3F7548" w14:textId="272D6A7C"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Quadrature Amplitude Modulation</w:t>
            </w:r>
          </w:p>
        </w:tc>
      </w:tr>
      <w:tr w:rsidR="00AC5985" w:rsidRPr="00AC5985" w14:paraId="7F6404AC" w14:textId="068343DF" w:rsidTr="00F4440C">
        <w:trPr>
          <w:trHeight w:val="288"/>
          <w:jc w:val="center"/>
        </w:trPr>
        <w:tc>
          <w:tcPr>
            <w:tcW w:w="1265" w:type="dxa"/>
            <w:shd w:val="clear" w:color="auto" w:fill="auto"/>
            <w:noWrap/>
            <w:vAlign w:val="bottom"/>
            <w:hideMark/>
          </w:tcPr>
          <w:p w14:paraId="3CCB5111"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ND</w:t>
            </w:r>
          </w:p>
        </w:tc>
        <w:tc>
          <w:tcPr>
            <w:tcW w:w="530" w:type="dxa"/>
            <w:shd w:val="clear" w:color="auto" w:fill="auto"/>
            <w:noWrap/>
            <w:vAlign w:val="bottom"/>
            <w:hideMark/>
          </w:tcPr>
          <w:p w14:paraId="5EF1DACE" w14:textId="77777777" w:rsidR="00AC5985" w:rsidRPr="00AC5985" w:rsidRDefault="00AC5985" w:rsidP="00F4440C">
            <w:pPr>
              <w:spacing w:after="0" w:line="300" w:lineRule="auto"/>
              <w:rPr>
                <w:rFonts w:eastAsia="Times New Roman"/>
                <w:lang w:val="en-US" w:eastAsia="en-US"/>
              </w:rPr>
            </w:pPr>
          </w:p>
        </w:tc>
        <w:tc>
          <w:tcPr>
            <w:tcW w:w="6440" w:type="dxa"/>
          </w:tcPr>
          <w:p w14:paraId="74CF6719" w14:textId="01769960" w:rsidR="00AC5985" w:rsidRPr="00AC5985" w:rsidRDefault="00001A17" w:rsidP="00F4440C">
            <w:pPr>
              <w:spacing w:after="0" w:line="300" w:lineRule="auto"/>
              <w:rPr>
                <w:rFonts w:eastAsia="Times New Roman"/>
                <w:lang w:val="en-US" w:eastAsia="en-US"/>
              </w:rPr>
            </w:pPr>
            <w:r>
              <w:rPr>
                <w:rFonts w:eastAsia="Times New Roman"/>
                <w:lang w:val="en-US" w:eastAsia="en-US"/>
              </w:rPr>
              <w:t>No Data</w:t>
            </w:r>
          </w:p>
        </w:tc>
      </w:tr>
      <w:tr w:rsidR="00AC5985" w:rsidRPr="00AC5985" w14:paraId="63828F35" w14:textId="53B326E9" w:rsidTr="00F4440C">
        <w:trPr>
          <w:trHeight w:val="288"/>
          <w:jc w:val="center"/>
        </w:trPr>
        <w:tc>
          <w:tcPr>
            <w:tcW w:w="1265" w:type="dxa"/>
            <w:shd w:val="clear" w:color="auto" w:fill="auto"/>
            <w:noWrap/>
            <w:vAlign w:val="bottom"/>
            <w:hideMark/>
          </w:tcPr>
          <w:p w14:paraId="3B1433A5"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LMAC</w:t>
            </w:r>
          </w:p>
        </w:tc>
        <w:tc>
          <w:tcPr>
            <w:tcW w:w="530" w:type="dxa"/>
            <w:shd w:val="clear" w:color="auto" w:fill="auto"/>
            <w:noWrap/>
            <w:vAlign w:val="bottom"/>
            <w:hideMark/>
          </w:tcPr>
          <w:p w14:paraId="110E0FD8" w14:textId="77777777" w:rsidR="00AC5985" w:rsidRPr="00AC5985" w:rsidRDefault="00AC5985" w:rsidP="00F4440C">
            <w:pPr>
              <w:spacing w:after="0" w:line="300" w:lineRule="auto"/>
              <w:rPr>
                <w:rFonts w:eastAsia="Times New Roman"/>
                <w:lang w:val="en-US" w:eastAsia="en-US"/>
              </w:rPr>
            </w:pPr>
          </w:p>
        </w:tc>
        <w:tc>
          <w:tcPr>
            <w:tcW w:w="6440" w:type="dxa"/>
          </w:tcPr>
          <w:p w14:paraId="1AE8AA2A" w14:textId="58550D9B" w:rsidR="00AC5985" w:rsidRPr="00AC5985" w:rsidRDefault="00001A17" w:rsidP="00F4440C">
            <w:pPr>
              <w:spacing w:after="0" w:line="300" w:lineRule="auto"/>
              <w:rPr>
                <w:rFonts w:eastAsia="Times New Roman"/>
                <w:lang w:val="en-US" w:eastAsia="en-US"/>
              </w:rPr>
            </w:pPr>
            <w:r>
              <w:rPr>
                <w:rFonts w:eastAsia="Times New Roman"/>
                <w:lang w:val="en-US" w:eastAsia="en-US"/>
              </w:rPr>
              <w:t>Lightweight Multiple Access</w:t>
            </w:r>
          </w:p>
        </w:tc>
      </w:tr>
      <w:tr w:rsidR="00AC5985" w:rsidRPr="00AC5985" w14:paraId="41B243E7" w14:textId="6AD4C7D9" w:rsidTr="00F4440C">
        <w:trPr>
          <w:trHeight w:val="288"/>
          <w:jc w:val="center"/>
        </w:trPr>
        <w:tc>
          <w:tcPr>
            <w:tcW w:w="1265" w:type="dxa"/>
            <w:shd w:val="clear" w:color="auto" w:fill="auto"/>
            <w:noWrap/>
            <w:vAlign w:val="bottom"/>
            <w:hideMark/>
          </w:tcPr>
          <w:p w14:paraId="7487916A"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 xml:space="preserve">SN </w:t>
            </w:r>
          </w:p>
        </w:tc>
        <w:tc>
          <w:tcPr>
            <w:tcW w:w="530" w:type="dxa"/>
            <w:shd w:val="clear" w:color="auto" w:fill="auto"/>
            <w:vAlign w:val="bottom"/>
          </w:tcPr>
          <w:p w14:paraId="22BCD7DF" w14:textId="29FD4688" w:rsidR="00AC5985" w:rsidRPr="00AC5985" w:rsidRDefault="00AC5985" w:rsidP="00F4440C">
            <w:pPr>
              <w:spacing w:after="0" w:line="300" w:lineRule="auto"/>
              <w:rPr>
                <w:rFonts w:eastAsia="Times New Roman"/>
                <w:lang w:val="en-US" w:eastAsia="en-US"/>
              </w:rPr>
            </w:pPr>
          </w:p>
        </w:tc>
        <w:tc>
          <w:tcPr>
            <w:tcW w:w="6440" w:type="dxa"/>
          </w:tcPr>
          <w:p w14:paraId="0003D1B0" w14:textId="009B833C"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Sequence Number</w:t>
            </w:r>
          </w:p>
        </w:tc>
      </w:tr>
      <w:tr w:rsidR="00AC5985" w:rsidRPr="00AC5985" w14:paraId="64088F39" w14:textId="2D8FF82C" w:rsidTr="00F4440C">
        <w:trPr>
          <w:trHeight w:val="288"/>
          <w:jc w:val="center"/>
        </w:trPr>
        <w:tc>
          <w:tcPr>
            <w:tcW w:w="1265" w:type="dxa"/>
            <w:shd w:val="clear" w:color="auto" w:fill="auto"/>
            <w:noWrap/>
            <w:vAlign w:val="bottom"/>
            <w:hideMark/>
          </w:tcPr>
          <w:p w14:paraId="6EE3D01A"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I/F</w:t>
            </w:r>
          </w:p>
        </w:tc>
        <w:tc>
          <w:tcPr>
            <w:tcW w:w="530" w:type="dxa"/>
            <w:shd w:val="clear" w:color="auto" w:fill="auto"/>
            <w:noWrap/>
            <w:vAlign w:val="bottom"/>
            <w:hideMark/>
          </w:tcPr>
          <w:p w14:paraId="34B377D2" w14:textId="77777777" w:rsidR="00AC5985" w:rsidRPr="00AC5985" w:rsidRDefault="00AC5985" w:rsidP="00F4440C">
            <w:pPr>
              <w:spacing w:after="0" w:line="300" w:lineRule="auto"/>
              <w:rPr>
                <w:rFonts w:eastAsia="Times New Roman"/>
                <w:lang w:val="en-US" w:eastAsia="en-US"/>
              </w:rPr>
            </w:pPr>
          </w:p>
        </w:tc>
        <w:tc>
          <w:tcPr>
            <w:tcW w:w="6440" w:type="dxa"/>
          </w:tcPr>
          <w:p w14:paraId="07308269" w14:textId="2AD014BE" w:rsidR="00AC5985" w:rsidRPr="00AC5985" w:rsidRDefault="00083046" w:rsidP="00F4440C">
            <w:pPr>
              <w:spacing w:after="0" w:line="300" w:lineRule="auto"/>
              <w:rPr>
                <w:rFonts w:eastAsia="Times New Roman"/>
                <w:lang w:val="en-US" w:eastAsia="en-US"/>
              </w:rPr>
            </w:pPr>
            <w:r>
              <w:rPr>
                <w:rFonts w:eastAsia="Times New Roman"/>
                <w:lang w:val="en-US" w:eastAsia="en-US"/>
              </w:rPr>
              <w:t>Interf</w:t>
            </w:r>
            <w:r w:rsidR="00001A17">
              <w:rPr>
                <w:rFonts w:eastAsia="Times New Roman"/>
                <w:lang w:val="en-US" w:eastAsia="en-US"/>
              </w:rPr>
              <w:t>ace</w:t>
            </w:r>
          </w:p>
        </w:tc>
      </w:tr>
      <w:tr w:rsidR="00AC5985" w:rsidRPr="00AC5985" w14:paraId="33258AEC" w14:textId="6B07AFF3" w:rsidTr="00F4440C">
        <w:trPr>
          <w:trHeight w:val="288"/>
          <w:jc w:val="center"/>
        </w:trPr>
        <w:tc>
          <w:tcPr>
            <w:tcW w:w="1265" w:type="dxa"/>
            <w:shd w:val="clear" w:color="auto" w:fill="auto"/>
            <w:noWrap/>
            <w:vAlign w:val="bottom"/>
            <w:hideMark/>
          </w:tcPr>
          <w:p w14:paraId="376B790A"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UDP</w:t>
            </w:r>
          </w:p>
        </w:tc>
        <w:tc>
          <w:tcPr>
            <w:tcW w:w="530" w:type="dxa"/>
            <w:shd w:val="clear" w:color="auto" w:fill="auto"/>
            <w:noWrap/>
            <w:vAlign w:val="bottom"/>
            <w:hideMark/>
          </w:tcPr>
          <w:p w14:paraId="310F4DB9" w14:textId="77777777" w:rsidR="00AC5985" w:rsidRPr="00AC5985" w:rsidRDefault="00AC5985" w:rsidP="00F4440C">
            <w:pPr>
              <w:spacing w:after="0" w:line="300" w:lineRule="auto"/>
              <w:rPr>
                <w:rFonts w:eastAsia="Times New Roman"/>
                <w:lang w:val="en-US" w:eastAsia="en-US"/>
              </w:rPr>
            </w:pPr>
          </w:p>
        </w:tc>
        <w:tc>
          <w:tcPr>
            <w:tcW w:w="6440" w:type="dxa"/>
          </w:tcPr>
          <w:p w14:paraId="20F5EF82" w14:textId="66888F7D" w:rsidR="00AC5985" w:rsidRPr="00AC5985" w:rsidRDefault="00001A17" w:rsidP="00F4440C">
            <w:pPr>
              <w:spacing w:after="0" w:line="300" w:lineRule="auto"/>
              <w:rPr>
                <w:rFonts w:eastAsia="Times New Roman"/>
                <w:lang w:val="en-US" w:eastAsia="en-US"/>
              </w:rPr>
            </w:pPr>
            <w:r w:rsidRPr="00001A17">
              <w:rPr>
                <w:rFonts w:eastAsia="Times New Roman"/>
                <w:lang w:val="en-US" w:eastAsia="en-US"/>
              </w:rPr>
              <w:t>User Datagram Protoco</w:t>
            </w:r>
            <w:r>
              <w:rPr>
                <w:rFonts w:eastAsia="Times New Roman"/>
                <w:lang w:val="en-US" w:eastAsia="en-US"/>
              </w:rPr>
              <w:t>l</w:t>
            </w:r>
          </w:p>
        </w:tc>
      </w:tr>
      <w:tr w:rsidR="00AC5985" w:rsidRPr="00AC5985" w14:paraId="77BDA4CA" w14:textId="15F21197" w:rsidTr="00F4440C">
        <w:trPr>
          <w:trHeight w:val="288"/>
          <w:jc w:val="center"/>
        </w:trPr>
        <w:tc>
          <w:tcPr>
            <w:tcW w:w="1265" w:type="dxa"/>
            <w:shd w:val="clear" w:color="auto" w:fill="auto"/>
            <w:noWrap/>
            <w:vAlign w:val="bottom"/>
            <w:hideMark/>
          </w:tcPr>
          <w:p w14:paraId="424F5BF9"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IPv4</w:t>
            </w:r>
          </w:p>
        </w:tc>
        <w:tc>
          <w:tcPr>
            <w:tcW w:w="530" w:type="dxa"/>
            <w:shd w:val="clear" w:color="auto" w:fill="auto"/>
            <w:noWrap/>
            <w:vAlign w:val="bottom"/>
            <w:hideMark/>
          </w:tcPr>
          <w:p w14:paraId="798829EF" w14:textId="77777777" w:rsidR="00AC5985" w:rsidRPr="00AC5985" w:rsidRDefault="00AC5985" w:rsidP="00F4440C">
            <w:pPr>
              <w:spacing w:after="0" w:line="300" w:lineRule="auto"/>
              <w:rPr>
                <w:rFonts w:eastAsia="Times New Roman"/>
                <w:lang w:val="en-US" w:eastAsia="en-US"/>
              </w:rPr>
            </w:pPr>
          </w:p>
        </w:tc>
        <w:tc>
          <w:tcPr>
            <w:tcW w:w="6440" w:type="dxa"/>
          </w:tcPr>
          <w:p w14:paraId="02998CA6" w14:textId="66925588" w:rsidR="00AC5985" w:rsidRPr="00AC5985" w:rsidRDefault="00001A17" w:rsidP="00F4440C">
            <w:pPr>
              <w:spacing w:after="0" w:line="300" w:lineRule="auto"/>
              <w:rPr>
                <w:rFonts w:eastAsia="Times New Roman"/>
                <w:lang w:val="en-US" w:eastAsia="en-US"/>
              </w:rPr>
            </w:pPr>
            <w:r w:rsidRPr="00001A17">
              <w:rPr>
                <w:rFonts w:eastAsia="Times New Roman"/>
                <w:lang w:val="en-US" w:eastAsia="en-US"/>
              </w:rPr>
              <w:t>Internet Protocol version 4</w:t>
            </w:r>
          </w:p>
        </w:tc>
      </w:tr>
      <w:tr w:rsidR="00AC5985" w:rsidRPr="00AC5985" w14:paraId="36957CDD" w14:textId="57B57805" w:rsidTr="00F4440C">
        <w:trPr>
          <w:trHeight w:val="288"/>
          <w:jc w:val="center"/>
        </w:trPr>
        <w:tc>
          <w:tcPr>
            <w:tcW w:w="1265" w:type="dxa"/>
            <w:shd w:val="clear" w:color="auto" w:fill="auto"/>
            <w:noWrap/>
            <w:vAlign w:val="bottom"/>
            <w:hideMark/>
          </w:tcPr>
          <w:p w14:paraId="4167DA09"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WLAN</w:t>
            </w:r>
          </w:p>
        </w:tc>
        <w:tc>
          <w:tcPr>
            <w:tcW w:w="530" w:type="dxa"/>
            <w:shd w:val="clear" w:color="auto" w:fill="auto"/>
            <w:noWrap/>
            <w:vAlign w:val="bottom"/>
            <w:hideMark/>
          </w:tcPr>
          <w:p w14:paraId="48246076" w14:textId="77777777" w:rsidR="00AC5985" w:rsidRPr="00AC5985" w:rsidRDefault="00AC5985" w:rsidP="00F4440C">
            <w:pPr>
              <w:spacing w:after="0" w:line="300" w:lineRule="auto"/>
              <w:rPr>
                <w:rFonts w:eastAsia="Times New Roman"/>
                <w:lang w:val="en-US" w:eastAsia="en-US"/>
              </w:rPr>
            </w:pPr>
          </w:p>
        </w:tc>
        <w:tc>
          <w:tcPr>
            <w:tcW w:w="6440" w:type="dxa"/>
          </w:tcPr>
          <w:p w14:paraId="67CA4F1A" w14:textId="3A23010B" w:rsidR="00AC5985" w:rsidRPr="007E1249" w:rsidRDefault="00001A17" w:rsidP="00F4440C">
            <w:pPr>
              <w:spacing w:after="0" w:line="300" w:lineRule="auto"/>
              <w:rPr>
                <w:rFonts w:eastAsia="Times New Roman"/>
                <w:lang w:val="en-US" w:eastAsia="en-US"/>
              </w:rPr>
            </w:pPr>
            <w:r>
              <w:rPr>
                <w:rFonts w:eastAsia="Times New Roman"/>
                <w:lang w:val="en-US" w:eastAsia="en-US"/>
              </w:rPr>
              <w:t>Wireless Local Area Network</w:t>
            </w:r>
          </w:p>
        </w:tc>
      </w:tr>
      <w:tr w:rsidR="00AC5985" w:rsidRPr="00AC5985" w14:paraId="6144F5AE" w14:textId="57498FE1" w:rsidTr="00F4440C">
        <w:trPr>
          <w:trHeight w:val="288"/>
          <w:jc w:val="center"/>
        </w:trPr>
        <w:tc>
          <w:tcPr>
            <w:tcW w:w="1265" w:type="dxa"/>
            <w:shd w:val="clear" w:color="auto" w:fill="auto"/>
            <w:noWrap/>
            <w:vAlign w:val="bottom"/>
            <w:hideMark/>
          </w:tcPr>
          <w:p w14:paraId="1FE3F6A4"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NIC</w:t>
            </w:r>
          </w:p>
        </w:tc>
        <w:tc>
          <w:tcPr>
            <w:tcW w:w="530" w:type="dxa"/>
            <w:shd w:val="clear" w:color="auto" w:fill="auto"/>
            <w:noWrap/>
            <w:vAlign w:val="bottom"/>
            <w:hideMark/>
          </w:tcPr>
          <w:p w14:paraId="0779A894" w14:textId="77777777" w:rsidR="00AC5985" w:rsidRPr="00AC5985" w:rsidRDefault="00AC5985" w:rsidP="00F4440C">
            <w:pPr>
              <w:spacing w:after="0" w:line="300" w:lineRule="auto"/>
              <w:rPr>
                <w:rFonts w:eastAsia="Times New Roman"/>
                <w:lang w:val="en-US" w:eastAsia="en-US"/>
              </w:rPr>
            </w:pPr>
          </w:p>
        </w:tc>
        <w:tc>
          <w:tcPr>
            <w:tcW w:w="6440" w:type="dxa"/>
          </w:tcPr>
          <w:p w14:paraId="3C21991C" w14:textId="063AADFA" w:rsidR="00AC5985" w:rsidRPr="00AC5985" w:rsidRDefault="00083046" w:rsidP="00F4440C">
            <w:pPr>
              <w:spacing w:after="0" w:line="300" w:lineRule="auto"/>
              <w:rPr>
                <w:rFonts w:eastAsia="Times New Roman"/>
                <w:lang w:val="en-US" w:eastAsia="en-US"/>
              </w:rPr>
            </w:pPr>
            <w:r>
              <w:rPr>
                <w:rFonts w:eastAsia="Times New Roman"/>
                <w:lang w:val="en-US" w:eastAsia="en-US"/>
              </w:rPr>
              <w:t>Network Interfac</w:t>
            </w:r>
            <w:r w:rsidR="00001A17">
              <w:rPr>
                <w:rFonts w:eastAsia="Times New Roman"/>
                <w:lang w:val="en-US" w:eastAsia="en-US"/>
              </w:rPr>
              <w:t>e</w:t>
            </w:r>
          </w:p>
        </w:tc>
      </w:tr>
      <w:tr w:rsidR="00AC5985" w:rsidRPr="00AC5985" w14:paraId="520D1E67" w14:textId="6FFB9000" w:rsidTr="00F4440C">
        <w:trPr>
          <w:trHeight w:val="288"/>
          <w:jc w:val="center"/>
        </w:trPr>
        <w:tc>
          <w:tcPr>
            <w:tcW w:w="1265" w:type="dxa"/>
            <w:shd w:val="clear" w:color="auto" w:fill="auto"/>
            <w:noWrap/>
            <w:vAlign w:val="bottom"/>
            <w:hideMark/>
          </w:tcPr>
          <w:p w14:paraId="468D0B94"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 xml:space="preserve">IETF </w:t>
            </w:r>
          </w:p>
        </w:tc>
        <w:tc>
          <w:tcPr>
            <w:tcW w:w="530" w:type="dxa"/>
            <w:shd w:val="clear" w:color="auto" w:fill="auto"/>
            <w:vAlign w:val="bottom"/>
          </w:tcPr>
          <w:p w14:paraId="2D91EBBB" w14:textId="6787246B" w:rsidR="00AC5985" w:rsidRPr="00AC5985" w:rsidRDefault="00AC5985" w:rsidP="00F4440C">
            <w:pPr>
              <w:spacing w:after="0" w:line="300" w:lineRule="auto"/>
              <w:rPr>
                <w:rFonts w:eastAsia="Times New Roman"/>
                <w:lang w:val="en-US" w:eastAsia="en-US"/>
              </w:rPr>
            </w:pPr>
          </w:p>
        </w:tc>
        <w:tc>
          <w:tcPr>
            <w:tcW w:w="6440" w:type="dxa"/>
          </w:tcPr>
          <w:p w14:paraId="20D03F1F" w14:textId="188376BC"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Internet Engineering Task Force</w:t>
            </w:r>
          </w:p>
        </w:tc>
      </w:tr>
      <w:tr w:rsidR="00AC5985" w:rsidRPr="00AC5985" w14:paraId="3DE4CDDF" w14:textId="70124A1F" w:rsidTr="00F4440C">
        <w:trPr>
          <w:trHeight w:val="288"/>
          <w:jc w:val="center"/>
        </w:trPr>
        <w:tc>
          <w:tcPr>
            <w:tcW w:w="1265" w:type="dxa"/>
            <w:shd w:val="clear" w:color="auto" w:fill="auto"/>
            <w:noWrap/>
            <w:vAlign w:val="bottom"/>
            <w:hideMark/>
          </w:tcPr>
          <w:p w14:paraId="5C543B78"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ER</w:t>
            </w:r>
          </w:p>
        </w:tc>
        <w:tc>
          <w:tcPr>
            <w:tcW w:w="530" w:type="dxa"/>
            <w:shd w:val="clear" w:color="auto" w:fill="auto"/>
            <w:noWrap/>
            <w:vAlign w:val="bottom"/>
            <w:hideMark/>
          </w:tcPr>
          <w:p w14:paraId="267A5392" w14:textId="77777777" w:rsidR="00AC5985" w:rsidRPr="00AC5985" w:rsidRDefault="00AC5985" w:rsidP="00F4440C">
            <w:pPr>
              <w:spacing w:after="0" w:line="300" w:lineRule="auto"/>
              <w:rPr>
                <w:rFonts w:eastAsia="Times New Roman"/>
                <w:lang w:val="en-US" w:eastAsia="en-US"/>
              </w:rPr>
            </w:pPr>
          </w:p>
        </w:tc>
        <w:tc>
          <w:tcPr>
            <w:tcW w:w="6440" w:type="dxa"/>
          </w:tcPr>
          <w:p w14:paraId="08B27A81" w14:textId="09DBA334" w:rsidR="00AC5985" w:rsidRPr="00AC5985" w:rsidRDefault="00F4440C" w:rsidP="00F4440C">
            <w:pPr>
              <w:spacing w:after="0" w:line="300" w:lineRule="auto"/>
              <w:rPr>
                <w:rFonts w:eastAsia="Times New Roman"/>
                <w:lang w:val="en-US" w:eastAsia="en-US"/>
              </w:rPr>
            </w:pPr>
            <w:r>
              <w:rPr>
                <w:rFonts w:eastAsia="Times New Roman"/>
                <w:lang w:val="en-US" w:eastAsia="en-US"/>
              </w:rPr>
              <w:t>Energy Rank</w:t>
            </w:r>
          </w:p>
        </w:tc>
      </w:tr>
      <w:tr w:rsidR="00AC5985" w:rsidRPr="00AC5985" w14:paraId="23F8C6DC" w14:textId="4212686D" w:rsidTr="00F4440C">
        <w:trPr>
          <w:trHeight w:val="288"/>
          <w:jc w:val="center"/>
        </w:trPr>
        <w:tc>
          <w:tcPr>
            <w:tcW w:w="1265" w:type="dxa"/>
            <w:shd w:val="clear" w:color="auto" w:fill="auto"/>
            <w:noWrap/>
            <w:vAlign w:val="bottom"/>
            <w:hideMark/>
          </w:tcPr>
          <w:p w14:paraId="0DBAC8F2"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NS-3</w:t>
            </w:r>
          </w:p>
        </w:tc>
        <w:tc>
          <w:tcPr>
            <w:tcW w:w="530" w:type="dxa"/>
            <w:shd w:val="clear" w:color="auto" w:fill="auto"/>
            <w:noWrap/>
            <w:vAlign w:val="bottom"/>
            <w:hideMark/>
          </w:tcPr>
          <w:p w14:paraId="51BB92BA" w14:textId="77777777" w:rsidR="00AC5985" w:rsidRPr="00AC5985" w:rsidRDefault="00AC5985" w:rsidP="00F4440C">
            <w:pPr>
              <w:spacing w:after="0" w:line="300" w:lineRule="auto"/>
              <w:rPr>
                <w:rFonts w:eastAsia="Times New Roman"/>
                <w:lang w:val="en-US" w:eastAsia="en-US"/>
              </w:rPr>
            </w:pPr>
          </w:p>
        </w:tc>
        <w:tc>
          <w:tcPr>
            <w:tcW w:w="6440" w:type="dxa"/>
          </w:tcPr>
          <w:p w14:paraId="573CF4F7" w14:textId="73207595" w:rsidR="00AC5985" w:rsidRPr="00AC5985" w:rsidRDefault="00F4440C" w:rsidP="00F4440C">
            <w:pPr>
              <w:spacing w:after="0" w:line="300" w:lineRule="auto"/>
              <w:rPr>
                <w:rFonts w:eastAsia="Times New Roman"/>
                <w:lang w:val="en-US" w:eastAsia="en-US"/>
              </w:rPr>
            </w:pPr>
            <w:r>
              <w:rPr>
                <w:rFonts w:eastAsia="Times New Roman"/>
                <w:lang w:val="en-US" w:eastAsia="en-US"/>
              </w:rPr>
              <w:t>Network Simulator - 3</w:t>
            </w:r>
          </w:p>
        </w:tc>
      </w:tr>
      <w:tr w:rsidR="00AC5985" w:rsidRPr="00AC5985" w14:paraId="65688649" w14:textId="588E79A0" w:rsidTr="00F4440C">
        <w:trPr>
          <w:trHeight w:val="288"/>
          <w:jc w:val="center"/>
        </w:trPr>
        <w:tc>
          <w:tcPr>
            <w:tcW w:w="1265" w:type="dxa"/>
            <w:shd w:val="clear" w:color="auto" w:fill="auto"/>
            <w:noWrap/>
            <w:vAlign w:val="bottom"/>
            <w:hideMark/>
          </w:tcPr>
          <w:p w14:paraId="536A4326"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 xml:space="preserve">GPSR </w:t>
            </w:r>
          </w:p>
        </w:tc>
        <w:tc>
          <w:tcPr>
            <w:tcW w:w="530" w:type="dxa"/>
            <w:shd w:val="clear" w:color="auto" w:fill="auto"/>
            <w:vAlign w:val="bottom"/>
          </w:tcPr>
          <w:p w14:paraId="19F19EDF" w14:textId="1AC6B068" w:rsidR="00AC5985" w:rsidRPr="00AC5985" w:rsidRDefault="00AC5985" w:rsidP="00F4440C">
            <w:pPr>
              <w:spacing w:after="0" w:line="300" w:lineRule="auto"/>
              <w:rPr>
                <w:rFonts w:eastAsia="Times New Roman"/>
                <w:lang w:val="en-US" w:eastAsia="en-US"/>
              </w:rPr>
            </w:pPr>
          </w:p>
        </w:tc>
        <w:tc>
          <w:tcPr>
            <w:tcW w:w="6440" w:type="dxa"/>
          </w:tcPr>
          <w:p w14:paraId="6CDCDD6B" w14:textId="106F2182"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Greedy Perimeter Stateless Routing</w:t>
            </w:r>
          </w:p>
        </w:tc>
      </w:tr>
    </w:tbl>
    <w:p w14:paraId="40C46CCF" w14:textId="43E04715" w:rsidR="009044AF" w:rsidRDefault="009044AF" w:rsidP="00690D8C">
      <w:pPr>
        <w:sectPr w:rsidR="009044AF" w:rsidSect="006B04C1">
          <w:footerReference w:type="default" r:id="rId10"/>
          <w:type w:val="continuous"/>
          <w:pgSz w:w="12240" w:h="15840"/>
          <w:pgMar w:top="1440" w:right="1800" w:bottom="1440" w:left="1800" w:header="576" w:footer="576" w:gutter="0"/>
          <w:pgNumType w:fmt="lowerRoman" w:start="1"/>
          <w:cols w:space="720"/>
          <w:docGrid w:linePitch="326"/>
        </w:sectPr>
      </w:pPr>
    </w:p>
    <w:p w14:paraId="7AAF116B" w14:textId="0EAA928A" w:rsidR="00B6274B" w:rsidRDefault="0089178C" w:rsidP="00923841">
      <w:pPr>
        <w:pStyle w:val="Heading1"/>
      </w:pPr>
      <w:bookmarkStart w:id="7" w:name="_Toc482620965"/>
      <w:bookmarkEnd w:id="6"/>
      <w:r>
        <w:lastRenderedPageBreak/>
        <w:t>Introduction</w:t>
      </w:r>
      <w:bookmarkEnd w:id="7"/>
    </w:p>
    <w:p w14:paraId="16ED3677" w14:textId="6E9CF951" w:rsidR="00D870F2" w:rsidRDefault="00004F96" w:rsidP="00362833">
      <w:r>
        <w:t>A</w:t>
      </w:r>
      <w:r w:rsidR="00DB3F4F">
        <w:t>ccess to</w:t>
      </w:r>
      <w:r w:rsidR="00362833">
        <w:t xml:space="preserve"> L</w:t>
      </w:r>
      <w:r w:rsidR="00BA0735">
        <w:t>ow E</w:t>
      </w:r>
      <w:r w:rsidR="00362833">
        <w:t>arth O</w:t>
      </w:r>
      <w:r w:rsidR="00077C92">
        <w:t>rbit (160 – 2,000km)</w:t>
      </w:r>
      <w:r w:rsidR="00077C92" w:rsidRPr="00077C92">
        <w:t xml:space="preserve"> (LEO)</w:t>
      </w:r>
      <w:r w:rsidR="00165693">
        <w:t xml:space="preserve"> </w:t>
      </w:r>
      <w:r w:rsidR="00077C92">
        <w:t xml:space="preserve">has typically been </w:t>
      </w:r>
      <w:r w:rsidR="00DB3F4F">
        <w:t>restricted to</w:t>
      </w:r>
      <w:r w:rsidR="006E2540">
        <w:t xml:space="preserve"> </w:t>
      </w:r>
      <w:r w:rsidR="00077C92">
        <w:t xml:space="preserve">military, government and large corporate </w:t>
      </w:r>
      <w:r w:rsidR="00E133D5">
        <w:t>institutions</w:t>
      </w:r>
      <w:r w:rsidR="00DF291E">
        <w:t xml:space="preserve"> </w:t>
      </w:r>
      <w:r w:rsidR="00DF291E">
        <w:fldChar w:fldCharType="begin"/>
      </w:r>
      <w:r w:rsidR="00DF291E">
        <w:instrText xml:space="preserve"> ADDIN EN.CITE &lt;EndNote&gt;&lt;Cite&gt;&lt;Author&gt;Brennan&lt;/Author&gt;&lt;Year&gt;2011&lt;/Year&gt;&lt;RecNum&gt;24&lt;/RecNum&gt;&lt;DisplayText&gt;[1]&lt;/DisplayText&gt;&lt;record&gt;&lt;rec-number&gt;24&lt;/rec-number&gt;&lt;foreign-keys&gt;&lt;key app="EN" db-id="s2tw2pe5hwzta8esap0xpxarvrrwetsezwzd" timestamp="1485342014"&gt;24&lt;/key&gt;&lt;/foreign-keys&gt;&lt;ref-type name="Book"&gt;6&lt;/ref-type&gt;&lt;contributors&gt;&lt;authors&gt;&lt;author&gt;Brennan, Louis&lt;/author&gt;&lt;author&gt;Vecchi, Alessandra&lt;/author&gt;&lt;/authors&gt;&lt;/contributors&gt;&lt;titles&gt;&lt;title&gt;The business of space: The next frontier of international competition&lt;/title&gt;&lt;/titles&gt;&lt;dates&gt;&lt;year&gt;2011&lt;/year&gt;&lt;/dates&gt;&lt;publisher&gt;Palgrave Macmillan&lt;/publisher&gt;&lt;isbn&gt;023023173X&lt;/isbn&gt;&lt;urls&gt;&lt;/urls&gt;&lt;/record&gt;&lt;/Cite&gt;&lt;/EndNote&gt;</w:instrText>
      </w:r>
      <w:r w:rsidR="00DF291E">
        <w:fldChar w:fldCharType="separate"/>
      </w:r>
      <w:r w:rsidR="00DF291E">
        <w:rPr>
          <w:noProof/>
        </w:rPr>
        <w:t>[1]</w:t>
      </w:r>
      <w:r w:rsidR="00DF291E">
        <w:fldChar w:fldCharType="end"/>
      </w:r>
      <w:r w:rsidR="00077C92">
        <w:t xml:space="preserve">. </w:t>
      </w:r>
      <w:r w:rsidR="00DB3F4F">
        <w:t>Over</w:t>
      </w:r>
      <w:r w:rsidR="00077C92">
        <w:t xml:space="preserve"> the past decade</w:t>
      </w:r>
      <w:r w:rsidR="00DB3F4F">
        <w:t>, two factors</w:t>
      </w:r>
      <w:r w:rsidR="00362833">
        <w:t xml:space="preserve"> have disrupted this</w:t>
      </w:r>
      <w:r w:rsidR="00077C92">
        <w:t xml:space="preserve"> status quo and opened access to LEO for academic intuitions and SMBs alike.</w:t>
      </w:r>
      <w:r w:rsidR="00DB3F4F">
        <w:t xml:space="preserve"> The first factor is the</w:t>
      </w:r>
      <w:r>
        <w:t xml:space="preserve"> advent of the</w:t>
      </w:r>
      <w:r w:rsidR="00DB3F4F">
        <w:t xml:space="preserve"> </w:t>
      </w:r>
      <w:r>
        <w:t>“</w:t>
      </w:r>
      <w:r w:rsidR="00DB3F4F">
        <w:t>private space race</w:t>
      </w:r>
      <w:r>
        <w:t xml:space="preserve">”. Greater </w:t>
      </w:r>
      <w:r w:rsidR="00BD09CD">
        <w:t>competition</w:t>
      </w:r>
      <w:r w:rsidR="00900CD1">
        <w:t xml:space="preserve"> within the private space industry</w:t>
      </w:r>
      <w:r w:rsidR="00DB3F4F">
        <w:t xml:space="preserve"> has caused </w:t>
      </w:r>
      <w:r w:rsidR="00DB3F4F" w:rsidRPr="008025EA">
        <w:t xml:space="preserve">a dramatic </w:t>
      </w:r>
      <w:r w:rsidR="00773B06">
        <w:t xml:space="preserve">drop in </w:t>
      </w:r>
      <w:r w:rsidR="00DB3F4F">
        <w:t xml:space="preserve">the cost of launching one kilogram </w:t>
      </w:r>
      <w:r w:rsidR="00362833">
        <w:t>into</w:t>
      </w:r>
      <w:r w:rsidR="00DB3F4F">
        <w:t xml:space="preserve"> LEO</w:t>
      </w:r>
      <w:r w:rsidR="00773B06">
        <w:t xml:space="preserve"> i.e. the “unit cost to LEO”</w:t>
      </w:r>
      <w:r w:rsidR="00DB3F4F">
        <w:t>. In 2001</w:t>
      </w:r>
      <w:r w:rsidR="00900CD1">
        <w:t>,</w:t>
      </w:r>
      <w:r w:rsidR="00DB3F4F">
        <w:t xml:space="preserve"> NASA’s Space Transport System</w:t>
      </w:r>
      <w:r w:rsidR="00810E44">
        <w:t>’s</w:t>
      </w:r>
      <w:r w:rsidR="00DB3F4F">
        <w:t xml:space="preserve"> </w:t>
      </w:r>
      <w:r w:rsidR="00810E44">
        <w:t>space shuttle</w:t>
      </w:r>
      <w:r w:rsidR="00900CD1">
        <w:t xml:space="preserve"> provided a</w:t>
      </w:r>
      <w:r w:rsidR="00810E44">
        <w:t xml:space="preserve"> unit cost to LEO</w:t>
      </w:r>
      <w:r w:rsidR="00773B06">
        <w:t xml:space="preserve">, </w:t>
      </w:r>
      <w:r w:rsidR="00773B06" w:rsidRPr="00773B06">
        <w:t>with a fully loaded cargo bay</w:t>
      </w:r>
      <w:r w:rsidR="00773B06">
        <w:t xml:space="preserve">, </w:t>
      </w:r>
      <w:r w:rsidR="00900CD1">
        <w:t>of</w:t>
      </w:r>
      <w:r w:rsidR="00773B06">
        <w:t xml:space="preserve"> approximately $60,000</w:t>
      </w:r>
      <w:r w:rsidR="001B389E">
        <w:t>. T</w:t>
      </w:r>
      <w:r w:rsidR="00810E44">
        <w:t>hanks in larg</w:t>
      </w:r>
      <w:bookmarkStart w:id="8" w:name="_GoBack"/>
      <w:bookmarkEnd w:id="8"/>
      <w:r w:rsidR="00810E44">
        <w:t>e part to the competitive prices of SpaceX, the</w:t>
      </w:r>
      <w:r w:rsidR="00601148">
        <w:t xml:space="preserve"> </w:t>
      </w:r>
      <w:r w:rsidR="00E133D5">
        <w:t>minimum</w:t>
      </w:r>
      <w:r w:rsidR="00810E44">
        <w:t xml:space="preserve"> u</w:t>
      </w:r>
      <w:r w:rsidR="00773B06">
        <w:t>nit cost to LEO in 2017 is</w:t>
      </w:r>
      <w:r w:rsidR="00601148">
        <w:t xml:space="preserve"> in the region of</w:t>
      </w:r>
      <w:r w:rsidR="00810E44">
        <w:t xml:space="preserve"> </w:t>
      </w:r>
      <w:r w:rsidR="001B389E">
        <w:t>$4</w:t>
      </w:r>
      <w:r w:rsidR="00810E44">
        <w:t>,000</w:t>
      </w:r>
      <w:r w:rsidR="00DF291E">
        <w:t xml:space="preserve"> </w:t>
      </w:r>
      <w:r w:rsidR="00DF291E">
        <w:fldChar w:fldCharType="begin"/>
      </w:r>
      <w:r w:rsidR="00DF291E">
        <w:instrText xml:space="preserve"> ADDIN EN.CITE &lt;EndNote&gt;&lt;Cite&gt;&lt;Author&gt;Johnson&lt;/Author&gt;&lt;Year&gt;2012&lt;/Year&gt;&lt;RecNum&gt;25&lt;/RecNum&gt;&lt;DisplayText&gt;[2]&lt;/DisplayText&gt;&lt;record&gt;&lt;rec-number&gt;25&lt;/rec-number&gt;&lt;foreign-keys&gt;&lt;key app="EN" db-id="s2tw2pe5hwzta8esap0xpxarvrrwetsezwzd" timestamp="1485342665"&gt;25&lt;/key&gt;&lt;/foreign-keys&gt;&lt;ref-type name="Web Page"&gt;12&lt;/ref-type&gt;&lt;contributors&gt;&lt;authors&gt;&lt;author&gt;Johnson, Gary&lt;/author&gt;&lt;/authors&gt;&lt;/contributors&gt;&lt;titles&gt;&lt;title&gt;Revised, Expanded Launch Cost Data&lt;/title&gt;&lt;/titles&gt;&lt;volume&gt;2017&lt;/volume&gt;&lt;number&gt;January, 15&lt;/number&gt;&lt;dates&gt;&lt;year&gt;2012&lt;/year&gt;&lt;pub-dates&gt;&lt;date&gt;May, 26&lt;/date&gt;&lt;/pub-dates&gt;&lt;/dates&gt;&lt;pub-location&gt;http://exrocketman.blogspot.ie/&lt;/pub-location&gt;&lt;urls&gt;&lt;related-urls&gt;&lt;url&gt;http://exrocketman.blogspot.ie/2012/05/revised-expanded-launch-cost-data.html&lt;/url&gt;&lt;/related-urls&gt;&lt;/urls&gt;&lt;/record&gt;&lt;/Cite&gt;&lt;/EndNote&gt;</w:instrText>
      </w:r>
      <w:r w:rsidR="00DF291E">
        <w:fldChar w:fldCharType="separate"/>
      </w:r>
      <w:r w:rsidR="00DF291E">
        <w:rPr>
          <w:noProof/>
        </w:rPr>
        <w:t>[2]</w:t>
      </w:r>
      <w:r w:rsidR="00DF291E">
        <w:fldChar w:fldCharType="end"/>
      </w:r>
      <w:r w:rsidR="001B389E">
        <w:t xml:space="preserve">. Analysis of launch vehicles currently under development has led to predictions of further drops in this cost as a result of increased </w:t>
      </w:r>
      <w:r w:rsidR="00900CD1">
        <w:t xml:space="preserve">launch vehicle </w:t>
      </w:r>
      <w:r w:rsidR="00951E12">
        <w:t xml:space="preserve">reusability </w:t>
      </w:r>
      <w:r w:rsidR="00951E12">
        <w:fldChar w:fldCharType="begin"/>
      </w:r>
      <w:r w:rsidR="00951E12">
        <w:instrText xml:space="preserve"> ADDIN EN.CITE &lt;EndNote&gt;&lt;Cite&gt;&lt;Author&gt;Korus&lt;/Author&gt;&lt;Year&gt;2016&lt;/Year&gt;&lt;RecNum&gt;178&lt;/RecNum&gt;&lt;DisplayText&gt;[3]&lt;/DisplayText&gt;&lt;record&gt;&lt;rec-number&gt;178&lt;/rec-number&gt;&lt;foreign-keys&gt;&lt;key app="EN" db-id="s2tw2pe5hwzta8esap0xpxarvrrwetsezwzd" timestamp="1494853614"&gt;178&lt;/key&gt;&lt;/foreign-keys&gt;&lt;ref-type name="Web Page"&gt;12&lt;/ref-type&gt;&lt;contributors&gt;&lt;authors&gt;&lt;author&gt;Korus, Sam&lt;/author&gt;&lt;/authors&gt;&lt;/contributors&gt;&lt;titles&gt;&lt;title&gt;Reusable Rockets: At the First Stage&lt;/title&gt;&lt;secondary-title&gt;Industrial Research&lt;/secondary-title&gt;&lt;/titles&gt;&lt;volume&gt;2017&lt;/volume&gt;&lt;number&gt;May 15th&lt;/number&gt;&lt;dates&gt;&lt;year&gt;2016&lt;/year&gt;&lt;pub-dates&gt;&lt;date&gt;13/9/2016&lt;/date&gt;&lt;/pub-dates&gt;&lt;/dates&gt;&lt;publisher&gt;ARK Investment LLC&lt;/publisher&gt;&lt;urls&gt;&lt;related-urls&gt;&lt;url&gt;https://ark-invest.com/research/reusable-rockets&lt;/url&gt;&lt;/related-urls&gt;&lt;/urls&gt;&lt;electronic-resource-num&gt;15/5/17&lt;/electronic-resource-num&gt;&lt;/record&gt;&lt;/Cite&gt;&lt;/EndNote&gt;</w:instrText>
      </w:r>
      <w:r w:rsidR="00951E12">
        <w:fldChar w:fldCharType="separate"/>
      </w:r>
      <w:r w:rsidR="00951E12">
        <w:rPr>
          <w:noProof/>
        </w:rPr>
        <w:t>[3]</w:t>
      </w:r>
      <w:r w:rsidR="00951E12">
        <w:fldChar w:fldCharType="end"/>
      </w:r>
      <w:r w:rsidR="000F5EC2">
        <w:t>.</w:t>
      </w:r>
    </w:p>
    <w:p w14:paraId="0670BAF4" w14:textId="526F84D5" w:rsidR="00793783" w:rsidRDefault="00810E44" w:rsidP="00362833">
      <w:r>
        <w:t>The second</w:t>
      </w:r>
      <w:r w:rsidR="00601148">
        <w:t>,</w:t>
      </w:r>
      <w:r>
        <w:t xml:space="preserve"> and perhaps most influential factor</w:t>
      </w:r>
      <w:r w:rsidR="00EA097E">
        <w:t xml:space="preserve"> influencing affordable access to LEO</w:t>
      </w:r>
      <w:r w:rsidR="00601148">
        <w:t>,</w:t>
      </w:r>
      <w:r w:rsidR="00BD09CD">
        <w:t xml:space="preserve"> is the</w:t>
      </w:r>
      <w:r w:rsidR="00004F96">
        <w:t xml:space="preserve"> introduction </w:t>
      </w:r>
      <w:r>
        <w:t>of</w:t>
      </w:r>
      <w:r w:rsidR="00BD09CD">
        <w:t xml:space="preserve"> new</w:t>
      </w:r>
      <w:r w:rsidR="00004F96">
        <w:t xml:space="preserve"> commonly accepted</w:t>
      </w:r>
      <w:r>
        <w:t xml:space="preserve"> small satellites</w:t>
      </w:r>
      <w:r w:rsidR="00004F96">
        <w:t xml:space="preserve"> classes</w:t>
      </w:r>
      <w:r w:rsidR="00601148">
        <w:t xml:space="preserve">. This work focuses on the capabilities and applications of CubeSats which, almost always, fall into the Nanosatellite (NanoSat) class. </w:t>
      </w:r>
      <w:r w:rsidR="00DE0A0C">
        <w:t xml:space="preserve">NanoSats have a wet mass of between 1kg and 10kg. </w:t>
      </w:r>
      <w:r w:rsidR="003F446A">
        <w:t>W</w:t>
      </w:r>
      <w:r w:rsidR="00DE0A0C">
        <w:t xml:space="preserve">et mass refers to the mass of the satellite along with the mass of the propellant required to ‘lift’ the satellite to its desired orbit. Like almost all satellites, the form factor of </w:t>
      </w:r>
      <w:r w:rsidR="00350B76">
        <w:t>Cube</w:t>
      </w:r>
      <w:r w:rsidR="00DE0A0C">
        <w:t>Sats is tailored to</w:t>
      </w:r>
      <w:r w:rsidR="00E133D5">
        <w:t xml:space="preserve"> match</w:t>
      </w:r>
      <w:r w:rsidR="00DE0A0C">
        <w:t xml:space="preserve"> the utilized launch vehicle</w:t>
      </w:r>
      <w:r w:rsidR="00793783">
        <w:t xml:space="preserve"> or deployment mechanism</w:t>
      </w:r>
      <w:r w:rsidR="00DE0A0C">
        <w:t xml:space="preserve">. However, </w:t>
      </w:r>
      <w:r w:rsidR="00DE0A0C">
        <w:lastRenderedPageBreak/>
        <w:t xml:space="preserve">unlike many </w:t>
      </w:r>
      <w:r w:rsidR="00793783">
        <w:t>larger</w:t>
      </w:r>
      <w:r w:rsidR="003F446A">
        <w:t xml:space="preserve"> class satellites</w:t>
      </w:r>
      <w:r w:rsidR="00E133D5">
        <w:t>,</w:t>
      </w:r>
      <w:r w:rsidR="00DE0A0C">
        <w:t xml:space="preserve"> </w:t>
      </w:r>
      <w:r w:rsidR="00D61D16">
        <w:t>there</w:t>
      </w:r>
      <w:r w:rsidR="00E67DC1" w:rsidRPr="00E67DC1">
        <w:t xml:space="preserve"> is considerable open-sourcing of </w:t>
      </w:r>
      <w:r w:rsidR="00E67DC1">
        <w:t xml:space="preserve">the </w:t>
      </w:r>
      <w:r w:rsidR="00E67DC1" w:rsidRPr="00E67DC1">
        <w:t xml:space="preserve">design and implementation </w:t>
      </w:r>
      <w:r w:rsidR="00E67DC1">
        <w:t>of CubeSat components</w:t>
      </w:r>
      <w:r w:rsidR="00D61D16">
        <w:t xml:space="preserve"> </w:t>
      </w:r>
      <w:r w:rsidR="00D61D16">
        <w:fldChar w:fldCharType="begin"/>
      </w:r>
      <w:r w:rsidR="00951E12">
        <w:instrText xml:space="preserve"> ADDIN EN.CITE &lt;EndNote&gt;&lt;Cite&gt;&lt;Author&gt;Scholz&lt;/Author&gt;&lt;Year&gt;2015&lt;/Year&gt;&lt;RecNum&gt;3&lt;/RecNum&gt;&lt;DisplayText&gt;[4]&lt;/DisplayText&gt;&lt;record&gt;&lt;rec-number&gt;3&lt;/rec-number&gt;&lt;foreign-keys&gt;&lt;key app="EN" db-id="s2tw2pe5hwzta8esap0xpxarvrrwetsezwzd" timestamp="1478797863"&gt;3&lt;/key&gt;&lt;/foreign-keys&gt;&lt;ref-type name="Journal Article"&gt;17&lt;/ref-type&gt;&lt;contributors&gt;&lt;authors&gt;&lt;author&gt;Scholz, Artur&lt;/author&gt;&lt;author&gt;Juang, Jer-Nan&lt;/author&gt;&lt;/authors&gt;&lt;/contributors&gt;&lt;titles&gt;&lt;title&gt;Toward open source CubeSat design&lt;/title&gt;&lt;secondary-title&gt;Acta Astronautica&lt;/secondary-title&gt;&lt;/titles&gt;&lt;periodical&gt;&lt;full-title&gt;Acta Astronautica&lt;/full-title&gt;&lt;/periodical&gt;&lt;pages&gt;384-392&lt;/pages&gt;&lt;volume&gt;115&lt;/volume&gt;&lt;dates&gt;&lt;year&gt;2015&lt;/year&gt;&lt;/dates&gt;&lt;isbn&gt;0094-5765&lt;/isbn&gt;&lt;urls&gt;&lt;/urls&gt;&lt;/record&gt;&lt;/Cite&gt;&lt;/EndNote&gt;</w:instrText>
      </w:r>
      <w:r w:rsidR="00D61D16">
        <w:fldChar w:fldCharType="separate"/>
      </w:r>
      <w:r w:rsidR="00951E12">
        <w:rPr>
          <w:noProof/>
        </w:rPr>
        <w:t>[4]</w:t>
      </w:r>
      <w:r w:rsidR="00D61D16">
        <w:fldChar w:fldCharType="end"/>
      </w:r>
      <w:r w:rsidR="00951E12">
        <w:t>.</w:t>
      </w:r>
    </w:p>
    <w:p w14:paraId="2A40A0EC" w14:textId="59860BC7" w:rsidR="00EA097E" w:rsidRDefault="003258E0" w:rsidP="00D93C62">
      <w:pPr>
        <w:pStyle w:val="Centered"/>
      </w:pPr>
      <w:r>
        <w:rPr>
          <w:noProof/>
        </w:rPr>
        <w:pict w14:anchorId="50ABBDD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391.1pt;height:297.8pt">
            <v:imagedata r:id="rId11" o:title="download"/>
          </v:shape>
        </w:pict>
      </w:r>
    </w:p>
    <w:p w14:paraId="5F3B7657" w14:textId="156C7FD0" w:rsidR="00EA097E" w:rsidRPr="00EA097E" w:rsidRDefault="00EA097E" w:rsidP="00362833">
      <w:pPr>
        <w:pStyle w:val="Figurecaption"/>
      </w:pPr>
      <w:bookmarkStart w:id="9" w:name="_Ref480373065"/>
      <w:bookmarkStart w:id="10" w:name="_Toc482621047"/>
      <w:r>
        <w:t xml:space="preserve">Figure </w:t>
      </w:r>
      <w:r w:rsidR="00901AD3">
        <w:fldChar w:fldCharType="begin"/>
      </w:r>
      <w:r w:rsidR="00901AD3">
        <w:instrText xml:space="preserve"> SEQ Figure \* ARABIC </w:instrText>
      </w:r>
      <w:r w:rsidR="00901AD3">
        <w:fldChar w:fldCharType="separate"/>
      </w:r>
      <w:r w:rsidR="00923841">
        <w:rPr>
          <w:noProof/>
        </w:rPr>
        <w:t>1</w:t>
      </w:r>
      <w:r w:rsidR="00901AD3">
        <w:rPr>
          <w:noProof/>
        </w:rPr>
        <w:fldChar w:fldCharType="end"/>
      </w:r>
      <w:bookmarkEnd w:id="9"/>
      <w:r w:rsidR="00623D71">
        <w:rPr>
          <w:noProof/>
        </w:rPr>
        <w:t>.</w:t>
      </w:r>
      <w:r>
        <w:t xml:space="preserve"> An illustration of the CubeSat form factor and a deployment approach. Here CubeSats are deployed prior to delivery of the primary payload using a dispenser attached to the final stage of the launch vehicle. Image Credit: United Launch Alliance </w:t>
      </w:r>
      <w:r w:rsidR="003F446A">
        <w:t>LLC.</w:t>
      </w:r>
      <w:bookmarkEnd w:id="10"/>
    </w:p>
    <w:p w14:paraId="763DC792" w14:textId="254B1A5E" w:rsidR="00350B76" w:rsidRDefault="00076A3D" w:rsidP="00362833">
      <w:r>
        <w:t xml:space="preserve">CubeSats, as the name suggests, </w:t>
      </w:r>
      <w:r w:rsidR="00E67DC1">
        <w:t>adopt a</w:t>
      </w:r>
      <w:r w:rsidR="008D6E16">
        <w:t xml:space="preserve"> cube form factor</w:t>
      </w:r>
      <w:r w:rsidR="00E67DC1">
        <w:t>. Each Cube, often referred to as a ‘unit’, is 10cm to a side</w:t>
      </w:r>
      <w:r w:rsidR="0008173C">
        <w:t xml:space="preserve"> (</w:t>
      </w:r>
      <w:r w:rsidR="0008173C">
        <w:fldChar w:fldCharType="begin"/>
      </w:r>
      <w:r w:rsidR="0008173C">
        <w:instrText xml:space="preserve"> REF _Ref480373065 \h </w:instrText>
      </w:r>
      <w:r w:rsidR="0008173C">
        <w:fldChar w:fldCharType="separate"/>
      </w:r>
      <w:r w:rsidR="00923841">
        <w:t xml:space="preserve">Figure </w:t>
      </w:r>
      <w:r w:rsidR="00923841">
        <w:rPr>
          <w:noProof/>
        </w:rPr>
        <w:t>1</w:t>
      </w:r>
      <w:r w:rsidR="0008173C">
        <w:fldChar w:fldCharType="end"/>
      </w:r>
      <w:r w:rsidR="0008173C">
        <w:t>)</w:t>
      </w:r>
      <w:r w:rsidR="008D6E16">
        <w:t>. Multiple units are often combined in ord</w:t>
      </w:r>
      <w:r w:rsidR="00E67DC1">
        <w:t>er to form larger CubeSat</w:t>
      </w:r>
      <w:r w:rsidR="00350B76">
        <w:t>s</w:t>
      </w:r>
      <w:r w:rsidR="00E67DC1">
        <w:t>. Six u</w:t>
      </w:r>
      <w:r w:rsidR="008D6E16">
        <w:t>nit configurations</w:t>
      </w:r>
      <w:r w:rsidR="00E67DC1">
        <w:t xml:space="preserve"> are typically</w:t>
      </w:r>
      <w:r w:rsidR="008D6E16">
        <w:t xml:space="preserve"> the largest form factor</w:t>
      </w:r>
      <w:r w:rsidR="00E67DC1">
        <w:t xml:space="preserve"> used</w:t>
      </w:r>
      <w:r w:rsidR="004C5118">
        <w:t xml:space="preserve"> </w:t>
      </w:r>
      <w:r w:rsidR="004C5118">
        <w:fldChar w:fldCharType="begin"/>
      </w:r>
      <w:r w:rsidR="00951E12">
        <w:instrText xml:space="preserve"> ADDIN EN.CITE &lt;EndNote&gt;&lt;Cite&gt;&lt;Author&gt;Padmanabhan&lt;/Author&gt;&lt;Year&gt;2015&lt;/Year&gt;&lt;RecNum&gt;27&lt;/RecNum&gt;&lt;DisplayText&gt;[5, 6]&lt;/DisplayText&gt;&lt;record&gt;&lt;rec-number&gt;27&lt;/rec-number&gt;&lt;foreign-keys&gt;&lt;key app="EN" db-id="s2tw2pe5hwzta8esap0xpxarvrrwetsezwzd" timestamp="1485343189"&gt;27&lt;/key&gt;&lt;/foreign-keys&gt;&lt;ref-type name="Conference Proceedings"&gt;10&lt;/ref-type&gt;&lt;contributors&gt;&lt;authors&gt;&lt;author&gt;Padmanabhan, S&lt;/author&gt;&lt;author&gt;Brown, ST&lt;/author&gt;&lt;author&gt;Lim, B&lt;/author&gt;&lt;author&gt;Kangaslahti, P&lt;/author&gt;&lt;author&gt;Russell, D&lt;/author&gt;&lt;author&gt;Stachnik, RA&lt;/author&gt;&lt;/authors&gt;&lt;/contributors&gt;&lt;titles&gt;&lt;title&gt;Airborne Deployment and Calibration of Microwave Atmospheric Sounder on 6U CubeSat&lt;/title&gt;&lt;secondary-title&gt;AGU Fall Meeting Abstracts&lt;/secondary-title&gt;&lt;/titles&gt;&lt;dates&gt;&lt;year&gt;2015&lt;/year&gt;&lt;/dates&gt;&lt;urls&gt;&lt;/urls&gt;&lt;/record&gt;&lt;/Cite&gt;&lt;Cite&gt;&lt;Author&gt;Hernandez&lt;/Author&gt;&lt;Year&gt;2016&lt;/Year&gt;&lt;RecNum&gt;28&lt;/RecNum&gt;&lt;record&gt;&lt;rec-number&gt;28&lt;/rec-number&gt;&lt;foreign-keys&gt;&lt;key app="EN" db-id="s2tw2pe5hwzta8esap0xpxarvrrwetsezwzd" timestamp="1485343194"&gt;28&lt;/key&gt;&lt;/foreign-keys&gt;&lt;ref-type name="Journal Article"&gt;17&lt;/ref-type&gt;&lt;contributors&gt;&lt;authors&gt;&lt;author&gt;Hernandez, Victor&lt;/author&gt;&lt;author&gt;Gankidi, Pranay&lt;/author&gt;&lt;author&gt;Chandra, Aman&lt;/author&gt;&lt;author&gt;Miller, Alex&lt;/author&gt;&lt;author&gt;Scowen, Paul&lt;/author&gt;&lt;author&gt;Barnaby, Hugh&lt;/author&gt;&lt;author&gt;Adamson, Eric&lt;/author&gt;&lt;author&gt;Asphaug, Erik&lt;/author&gt;&lt;author&gt;Thangavelautham, Jekan&lt;/author&gt;&lt;/authors&gt;&lt;/contributors&gt;&lt;titles&gt;&lt;title&gt;SWIMSat: Space Weather and Meteor Impact Monitoring using a Low-Cost 6U CubeSat&lt;/title&gt;&lt;/titles&gt;&lt;dates&gt;&lt;year&gt;2016&lt;/year&gt;&lt;/dates&gt;&lt;urls&gt;&lt;/urls&gt;&lt;/record&gt;&lt;/Cite&gt;&lt;/EndNote&gt;</w:instrText>
      </w:r>
      <w:r w:rsidR="004C5118">
        <w:fldChar w:fldCharType="separate"/>
      </w:r>
      <w:r w:rsidR="00951E12">
        <w:rPr>
          <w:noProof/>
        </w:rPr>
        <w:t>[5, 6]</w:t>
      </w:r>
      <w:r w:rsidR="004C5118">
        <w:fldChar w:fldCharType="end"/>
      </w:r>
      <w:r w:rsidR="008D6E16">
        <w:t xml:space="preserve">. </w:t>
      </w:r>
      <w:r w:rsidR="001C1842">
        <w:t xml:space="preserve">CubeSats </w:t>
      </w:r>
      <w:r w:rsidR="00E133D5">
        <w:t xml:space="preserve">are </w:t>
      </w:r>
      <w:r>
        <w:t xml:space="preserve">generally </w:t>
      </w:r>
      <w:r w:rsidR="00E133D5">
        <w:t xml:space="preserve">constructed </w:t>
      </w:r>
      <w:r w:rsidR="003F446A">
        <w:t>primarily</w:t>
      </w:r>
      <w:r w:rsidR="00E133D5">
        <w:t xml:space="preserve"> of</w:t>
      </w:r>
      <w:r w:rsidR="008D6E16">
        <w:t xml:space="preserve"> commercial off-the-shelf (COTS)</w:t>
      </w:r>
      <w:r w:rsidR="001C1842">
        <w:t xml:space="preserve"> components instead of those designed specifically for the extremes of space environments</w:t>
      </w:r>
      <w:r w:rsidR="008D6E16">
        <w:t xml:space="preserve">. </w:t>
      </w:r>
    </w:p>
    <w:p w14:paraId="52FA8B93" w14:textId="3580075E" w:rsidR="00773427" w:rsidRDefault="001C1842" w:rsidP="00362833">
      <w:r>
        <w:t>Single unit CubeSats have been shown</w:t>
      </w:r>
      <w:r w:rsidR="00F55D77">
        <w:t xml:space="preserve"> to be</w:t>
      </w:r>
      <w:r>
        <w:t xml:space="preserve"> capable of </w:t>
      </w:r>
      <w:r w:rsidR="00350B76">
        <w:t>supporting</w:t>
      </w:r>
      <w:r>
        <w:t xml:space="preserve"> many of the </w:t>
      </w:r>
      <w:r w:rsidR="00E133D5">
        <w:t>standard</w:t>
      </w:r>
      <w:r>
        <w:t xml:space="preserve"> sub-systems </w:t>
      </w:r>
      <w:r w:rsidR="003F446A">
        <w:t>typically found</w:t>
      </w:r>
      <w:r w:rsidR="00E133D5">
        <w:t xml:space="preserve"> on larger class satellites</w:t>
      </w:r>
      <w:r>
        <w:t xml:space="preserve"> </w:t>
      </w:r>
      <w:r w:rsidR="003F446A">
        <w:t>which provide:</w:t>
      </w:r>
      <w:r>
        <w:t xml:space="preserve"> </w:t>
      </w:r>
      <w:r w:rsidR="004C5118">
        <w:t xml:space="preserve">orbital control </w:t>
      </w:r>
      <w:r w:rsidR="004C5118">
        <w:fldChar w:fldCharType="begin"/>
      </w:r>
      <w:r w:rsidR="00951E12">
        <w:instrText xml:space="preserve"> ADDIN EN.CITE &lt;EndNote&gt;&lt;Cite&gt;&lt;Author&gt;Kvell&lt;/Author&gt;&lt;Year&gt;2014&lt;/Year&gt;&lt;RecNum&gt;29&lt;/RecNum&gt;&lt;DisplayText&gt;[7]&lt;/DisplayText&gt;&lt;record&gt;&lt;rec-number&gt;29&lt;/rec-number&gt;&lt;foreign-keys&gt;&lt;key app="EN" db-id="s2tw2pe5hwzta8esap0xpxarvrrwetsezwzd" timestamp="1485343334"&gt;29&lt;/key&gt;&lt;/foreign-keys&gt;&lt;ref-type name="Journal Article"&gt;17&lt;/ref-type&gt;&lt;contributors&gt;&lt;authors&gt;&lt;author&gt;Kvell, Urmas&lt;/author&gt;&lt;author&gt;Puusepp, Marit&lt;/author&gt;&lt;author&gt;Kaminski, Franz&lt;/author&gt;&lt;author&gt;Past, Jaan-Eerik&lt;/author&gt;&lt;author&gt;Palmer, Kristoffer&lt;/author&gt;&lt;author&gt;Grönland, Tor-Arne&lt;/author&gt;&lt;author&gt;Noorma, Mart&lt;/author&gt;&lt;/authors&gt;&lt;/contributors&gt;&lt;titles&gt;&lt;title&gt;Nanosatellite orbit control using MEMS cold gas thrusters&lt;/title&gt;&lt;secondary-title&gt;Proceedings of the Estonian Academy of Sciences&lt;/secondary-title&gt;&lt;/titles&gt;&lt;periodical&gt;&lt;full-title&gt;Proceedings of the Estonian Academy of Sciences&lt;/full-title&gt;&lt;/periodical&gt;&lt;pages&gt;279&lt;/pages&gt;&lt;volume&gt;63&lt;/volume&gt;&lt;number&gt;2&lt;/number&gt;&lt;dates&gt;&lt;year&gt;2014&lt;/year&gt;&lt;/dates&gt;&lt;isbn&gt;1736-6046&lt;/isbn&gt;&lt;urls&gt;&lt;/urls&gt;&lt;/record&gt;&lt;/Cite&gt;&lt;/EndNote&gt;</w:instrText>
      </w:r>
      <w:r w:rsidR="004C5118">
        <w:fldChar w:fldCharType="separate"/>
      </w:r>
      <w:r w:rsidR="00951E12">
        <w:rPr>
          <w:noProof/>
        </w:rPr>
        <w:t>[7]</w:t>
      </w:r>
      <w:r w:rsidR="004C5118">
        <w:fldChar w:fldCharType="end"/>
      </w:r>
      <w:r w:rsidR="004C5118">
        <w:t xml:space="preserve">, </w:t>
      </w:r>
      <w:r>
        <w:lastRenderedPageBreak/>
        <w:t>attitude determination and control (ADCS)</w:t>
      </w:r>
      <w:r w:rsidR="004C5118">
        <w:t xml:space="preserve"> </w:t>
      </w:r>
      <w:r w:rsidR="004C5118">
        <w:fldChar w:fldCharType="begin"/>
      </w:r>
      <w:r w:rsidR="00951E12">
        <w:instrText xml:space="preserve"> ADDIN EN.CITE &lt;EndNote&gt;&lt;Cite&gt;&lt;Author&gt;Sun&lt;/Author&gt;&lt;Year&gt;2014&lt;/Year&gt;&lt;RecNum&gt;30&lt;/RecNum&gt;&lt;DisplayText&gt;[8]&lt;/DisplayText&gt;&lt;record&gt;&lt;rec-number&gt;30&lt;/rec-number&gt;&lt;foreign-keys&gt;&lt;key app="EN" db-id="s2tw2pe5hwzta8esap0xpxarvrrwetsezwzd" timestamp="1485343417"&gt;30&lt;/key&gt;&lt;/foreign-keys&gt;&lt;ref-type name="Conference Proceedings"&gt;10&lt;/ref-type&gt;&lt;contributors&gt;&lt;authors&gt;&lt;author&gt;Sun, Xun&lt;/author&gt;&lt;author&gt;Wu, Xiaofeng&lt;/author&gt;&lt;/authors&gt;&lt;/contributors&gt;&lt;titles&gt;&lt;title&gt;A cubesat attitude control system with linear piezoelectric actuator&lt;/title&gt;&lt;secondary-title&gt;Piezoelectricity, Acoustic Waves, and Device Applications (SPAWDA), 2014 Symposium on&lt;/secondary-title&gt;&lt;/titles&gt;&lt;pages&gt;72-75&lt;/pages&gt;&lt;dates&gt;&lt;year&gt;2014&lt;/year&gt;&lt;/dates&gt;&lt;publisher&gt;IEEE&lt;/publisher&gt;&lt;isbn&gt;1479964255&lt;/isbn&gt;&lt;urls&gt;&lt;/urls&gt;&lt;/record&gt;&lt;/Cite&gt;&lt;/EndNote&gt;</w:instrText>
      </w:r>
      <w:r w:rsidR="004C5118">
        <w:fldChar w:fldCharType="separate"/>
      </w:r>
      <w:r w:rsidR="00951E12">
        <w:rPr>
          <w:noProof/>
        </w:rPr>
        <w:t>[8]</w:t>
      </w:r>
      <w:r w:rsidR="004C5118">
        <w:fldChar w:fldCharType="end"/>
      </w:r>
      <w:r>
        <w:t>, communications</w:t>
      </w:r>
      <w:r w:rsidR="004C5118">
        <w:t xml:space="preserve"> </w:t>
      </w:r>
      <w:r w:rsidR="004C5118">
        <w:fldChar w:fldCharType="begin">
          <w:fldData xml:space="preserve">PEVuZE5vdGU+PENpdGU+PEF1dGhvcj5CdWRpYW51PC9BdXRob3I+PFllYXI+MjAxMzwvWWVhcj48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==
</w:fldData>
        </w:fldChar>
      </w:r>
      <w:r w:rsidR="00951E12">
        <w:instrText xml:space="preserve"> ADDIN EN.CITE </w:instrText>
      </w:r>
      <w:r w:rsidR="00951E12">
        <w:fldChar w:fldCharType="begin">
          <w:fldData xml:space="preserve">PEVuZE5vdGU+PENpdGU+PEF1dGhvcj5CdWRpYW51PC9BdXRob3I+PFllYXI+MjAxMzwvWWVhcj48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==
</w:fldData>
        </w:fldChar>
      </w:r>
      <w:r w:rsidR="00951E12">
        <w:instrText xml:space="preserve"> ADDIN EN.CITE.DATA </w:instrText>
      </w:r>
      <w:r w:rsidR="00951E12">
        <w:fldChar w:fldCharType="end"/>
      </w:r>
      <w:r w:rsidR="004C5118">
        <w:fldChar w:fldCharType="separate"/>
      </w:r>
      <w:r w:rsidR="00951E12">
        <w:rPr>
          <w:noProof/>
        </w:rPr>
        <w:t>[9-11]</w:t>
      </w:r>
      <w:r w:rsidR="004C5118">
        <w:fldChar w:fldCharType="end"/>
      </w:r>
      <w:r>
        <w:t xml:space="preserve">, </w:t>
      </w:r>
      <w:r w:rsidR="00350B76">
        <w:t xml:space="preserve">and </w:t>
      </w:r>
      <w:r>
        <w:t>command and data handling (C&amp;DH)</w:t>
      </w:r>
      <w:r w:rsidR="004C5118">
        <w:t xml:space="preserve"> </w:t>
      </w:r>
      <w:r w:rsidR="004C5118">
        <w:fldChar w:fldCharType="begin"/>
      </w:r>
      <w:r w:rsidR="00951E12">
        <w:instrText xml:space="preserve"> ADDIN EN.CITE &lt;EndNote&gt;&lt;Cite&gt;&lt;Author&gt;Harrington&lt;/Author&gt;&lt;Year&gt;2016&lt;/Year&gt;&lt;RecNum&gt;33&lt;/RecNum&gt;&lt;DisplayText&gt;[12, 13]&lt;/DisplayText&gt;&lt;record&gt;&lt;rec-number&gt;33&lt;/rec-number&gt;&lt;foreign-keys&gt;&lt;key app="EN" db-id="s2tw2pe5hwzta8esap0xpxarvrrwetsezwzd" timestamp="1485343617"&gt;33&lt;/key&gt;&lt;/foreign-keys&gt;&lt;ref-type name="Book Section"&gt;5&lt;/ref-type&gt;&lt;contributors&gt;&lt;authors&gt;&lt;author&gt;Harrington, William&lt;/author&gt;&lt;author&gt;Heath, James&lt;/author&gt;&lt;/authors&gt;&lt;/contributors&gt;&lt;titles&gt;&lt;title&gt;Development of a Low-Cost, Open Software/Hardware Command, Control and Communications Module for CubeSats&lt;/title&gt;&lt;secondary-title&gt;AIAA SPACE 2016&lt;/secondary-title&gt;&lt;/titles&gt;&lt;pages&gt;5616&lt;/pages&gt;&lt;dates&gt;&lt;year&gt;2016&lt;/year&gt;&lt;/dates&gt;&lt;urls&gt;&lt;/urls&gt;&lt;/record&gt;&lt;/Cite&gt;&lt;Cite&gt;&lt;Author&gt;Hanson&lt;/Author&gt;&lt;Year&gt;2016&lt;/Year&gt;&lt;RecNum&gt;1&lt;/RecNum&gt;&lt;record&gt;&lt;rec-number&gt;1&lt;/rec-number&gt;&lt;foreign-keys&gt;&lt;key app="EN" db-id="s2tw2pe5hwzta8esap0xpxarvrrwetsezwzd" timestamp="1476911075"&gt;1&lt;/key&gt;&lt;/foreign-keys&gt;&lt;ref-type name="Journal Article"&gt;17&lt;/ref-type&gt;&lt;contributors&gt;&lt;authors&gt;&lt;author&gt;Hanson, John&lt;/author&gt;&lt;author&gt;Luna, Ali Guarneros&lt;/author&gt;&lt;author&gt;DeRosee, Rodolphe&lt;/author&gt;&lt;author&gt;Oyadomari, Ken&lt;/author&gt;&lt;author&gt;Wolfe, Jasper&lt;/author&gt;&lt;author&gt;Attai, Watson&lt;/author&gt;&lt;author&gt;Prical, Cedric&lt;/author&gt;&lt;/authors&gt;&lt;/contributors&gt;&lt;titles&gt;&lt;title&gt;Nodes: A Flight Demonstration of Networked Spacecraft Command and Control&lt;/title&gt;&lt;/titles&gt;&lt;dates&gt;&lt;year&gt;2016&lt;/year&gt;&lt;/dates&gt;&lt;urls&gt;&lt;/urls&gt;&lt;/record&gt;&lt;/Cite&gt;&lt;/EndNote&gt;</w:instrText>
      </w:r>
      <w:r w:rsidR="004C5118">
        <w:fldChar w:fldCharType="separate"/>
      </w:r>
      <w:r w:rsidR="00951E12">
        <w:rPr>
          <w:noProof/>
        </w:rPr>
        <w:t>[12, 13]</w:t>
      </w:r>
      <w:r w:rsidR="004C5118">
        <w:fldChar w:fldCharType="end"/>
      </w:r>
      <w:r w:rsidR="00773427">
        <w:t>.</w:t>
      </w:r>
      <w:r w:rsidR="00224C7B">
        <w:t xml:space="preserve"> A</w:t>
      </w:r>
      <w:r w:rsidR="003F446A">
        <w:t xml:space="preserve">longside its </w:t>
      </w:r>
      <w:r w:rsidR="00E133D5">
        <w:t>sub-systems, a</w:t>
      </w:r>
      <w:r w:rsidR="00224C7B">
        <w:t xml:space="preserve"> CubeSat </w:t>
      </w:r>
      <w:r w:rsidR="003F446A">
        <w:t>often carri</w:t>
      </w:r>
      <w:r w:rsidR="00900CD1">
        <w:t>e</w:t>
      </w:r>
      <w:r w:rsidR="003F446A">
        <w:t xml:space="preserve">s a small ‘payload’ which may be </w:t>
      </w:r>
      <w:r w:rsidR="00224C7B">
        <w:t xml:space="preserve">a scientific instrument or some previously ‘unflown’ </w:t>
      </w:r>
      <w:r w:rsidR="00350B76">
        <w:t>component</w:t>
      </w:r>
      <w:r w:rsidR="00224C7B">
        <w:t xml:space="preserve"> such as an experimental antenna</w:t>
      </w:r>
      <w:r w:rsidR="006D411D">
        <w:t xml:space="preserve"> </w:t>
      </w:r>
      <w:r w:rsidR="006D411D">
        <w:fldChar w:fldCharType="begin"/>
      </w:r>
      <w:r w:rsidR="00951E12">
        <w:instrText xml:space="preserve"> ADDIN EN.CITE &lt;EndNote&gt;&lt;Cite&gt;&lt;Author&gt;Tatomirescu&lt;/Author&gt;&lt;Year&gt;2016&lt;/Year&gt;&lt;RecNum&gt;34&lt;/RecNum&gt;&lt;DisplayText&gt;[14]&lt;/DisplayText&gt;&lt;record&gt;&lt;rec-number&gt;34&lt;/rec-number&gt;&lt;foreign-keys&gt;&lt;key app="EN" db-id="s2tw2pe5hwzta8esap0xpxarvrrwetsezwzd" timestamp="1485343691"&gt;34&lt;/key&gt;&lt;/foreign-keys&gt;&lt;ref-type name="Conference Proceedings"&gt;10&lt;/ref-type&gt;&lt;contributors&gt;&lt;authors&gt;&lt;author&gt;Tatomirescu, Alexandru&lt;/author&gt;&lt;author&gt;Pedersen, Gert F&lt;/author&gt;&lt;author&gt;Christiansen, J&lt;/author&gt;&lt;author&gt;Gerhardt, D&lt;/author&gt;&lt;/authors&gt;&lt;/contributors&gt;&lt;titles&gt;&lt;title&gt;Antenna system for nano-satelite mission GOMX-3&lt;/title&gt;&lt;secondary-title&gt;Antennas and Propagation in Wireless Communications (APWC), 2016 IEEE-APS Topical Conference on&lt;/secondary-title&gt;&lt;/titles&gt;&lt;pages&gt;282-285&lt;/pages&gt;&lt;dates&gt;&lt;year&gt;2016&lt;/year&gt;&lt;/dates&gt;&lt;publisher&gt;IEEE&lt;/publisher&gt;&lt;isbn&gt;150900470X&lt;/isbn&gt;&lt;urls&gt;&lt;/urls&gt;&lt;/record&gt;&lt;/Cite&gt;&lt;/EndNote&gt;</w:instrText>
      </w:r>
      <w:r w:rsidR="006D411D">
        <w:fldChar w:fldCharType="separate"/>
      </w:r>
      <w:r w:rsidR="00951E12">
        <w:rPr>
          <w:noProof/>
        </w:rPr>
        <w:t>[14]</w:t>
      </w:r>
      <w:r w:rsidR="006D411D">
        <w:fldChar w:fldCharType="end"/>
      </w:r>
      <w:r w:rsidR="00224C7B">
        <w:t>.</w:t>
      </w:r>
      <w:r w:rsidR="00165693">
        <w:t xml:space="preserve"> </w:t>
      </w:r>
      <w:r w:rsidR="00224C7B">
        <w:t>CubeSats have become</w:t>
      </w:r>
      <w:r w:rsidR="00E133D5">
        <w:t xml:space="preserve"> increasingly</w:t>
      </w:r>
      <w:r w:rsidR="00224C7B">
        <w:t xml:space="preserve"> popular with</w:t>
      </w:r>
      <w:r w:rsidR="00350B76">
        <w:t>in</w:t>
      </w:r>
      <w:r w:rsidR="00224C7B">
        <w:t xml:space="preserve"> the space industry for</w:t>
      </w:r>
      <w:r w:rsidR="003F446A">
        <w:t xml:space="preserve"> </w:t>
      </w:r>
      <w:r w:rsidR="00224C7B">
        <w:t xml:space="preserve">testing new technologies </w:t>
      </w:r>
      <w:r w:rsidR="00E67DC1">
        <w:t xml:space="preserve">and for commercial applications. However, the </w:t>
      </w:r>
      <w:r w:rsidR="00224C7B">
        <w:t xml:space="preserve">primary applications </w:t>
      </w:r>
      <w:r w:rsidR="00D771DD">
        <w:t>for CubeS</w:t>
      </w:r>
      <w:r w:rsidR="00E67DC1">
        <w:t xml:space="preserve">ats </w:t>
      </w:r>
      <w:r w:rsidR="00224C7B">
        <w:t>remain within ed</w:t>
      </w:r>
      <w:r w:rsidR="006D411D">
        <w:t>ucational and academic domain</w:t>
      </w:r>
      <w:r w:rsidR="007503FE">
        <w:t>s</w:t>
      </w:r>
      <w:r w:rsidR="006D411D">
        <w:t xml:space="preserve"> </w:t>
      </w:r>
      <w:r w:rsidR="006D411D">
        <w:fldChar w:fldCharType="begin"/>
      </w:r>
      <w:r w:rsidR="00951E12">
        <w:instrText xml:space="preserve"> ADDIN EN.CITE &lt;EndNote&gt;&lt;Cite&gt;&lt;Author&gt;Swartwout&lt;/Author&gt;&lt;Year&gt;2013&lt;/Year&gt;&lt;RecNum&gt;35&lt;/RecNum&gt;&lt;DisplayText&gt;[15]&lt;/DisplayText&gt;&lt;record&gt;&lt;rec-number&gt;35&lt;/rec-number&gt;&lt;foreign-keys&gt;&lt;key app="EN" db-id="s2tw2pe5hwzta8esap0xpxarvrrwetsezwzd" timestamp="1485343816"&gt;35&lt;/key&gt;&lt;/foreign-keys&gt;&lt;ref-type name="Journal Article"&gt;17&lt;/ref-type&gt;&lt;contributors&gt;&lt;authors&gt;&lt;author&gt;Swartwout, Michael&lt;/author&gt;&lt;/authors&gt;&lt;/contributors&gt;&lt;titles&gt;&lt;title&gt;The first one hundred CubeSats: A statistical look&lt;/title&gt;&lt;secondary-title&gt;Journal of Small Satellites&lt;/secondary-title&gt;&lt;/titles&gt;&lt;periodical&gt;&lt;full-title&gt;Journal of Small Satellites&lt;/full-title&gt;&lt;/periodical&gt;&lt;pages&gt;213-233&lt;/pages&gt;&lt;volume&gt;2&lt;/volume&gt;&lt;number&gt;2&lt;/number&gt;&lt;dates&gt;&lt;year&gt;2013&lt;/year&gt;&lt;/dates&gt;&lt;urls&gt;&lt;/urls&gt;&lt;/record&gt;&lt;/Cite&gt;&lt;/EndNote&gt;</w:instrText>
      </w:r>
      <w:r w:rsidR="006D411D">
        <w:fldChar w:fldCharType="separate"/>
      </w:r>
      <w:r w:rsidR="00951E12">
        <w:rPr>
          <w:noProof/>
        </w:rPr>
        <w:t>[15]</w:t>
      </w:r>
      <w:r w:rsidR="006D411D">
        <w:fldChar w:fldCharType="end"/>
      </w:r>
      <w:r w:rsidR="00224C7B">
        <w:t xml:space="preserve">. </w:t>
      </w:r>
    </w:p>
    <w:p w14:paraId="754A0195" w14:textId="79941059" w:rsidR="00386B9A" w:rsidRDefault="00AD2600" w:rsidP="00362833">
      <w:r>
        <w:t>CubeSats, and other small</w:t>
      </w:r>
      <w:r w:rsidR="00E67DC1">
        <w:t xml:space="preserve"> satellites</w:t>
      </w:r>
      <w:r>
        <w:t>,</w:t>
      </w:r>
      <w:r w:rsidR="00252E7A">
        <w:t xml:space="preserve"> have</w:t>
      </w:r>
      <w:r>
        <w:t xml:space="preserve"> </w:t>
      </w:r>
      <w:r w:rsidR="00E67DC1">
        <w:t xml:space="preserve">an advantage over </w:t>
      </w:r>
      <w:r>
        <w:t>larger</w:t>
      </w:r>
      <w:r w:rsidR="00773427">
        <w:t xml:space="preserve"> </w:t>
      </w:r>
      <w:r w:rsidR="00E67DC1">
        <w:t xml:space="preserve">satellites </w:t>
      </w:r>
      <w:r w:rsidR="00252E7A">
        <w:t>in</w:t>
      </w:r>
      <w:r w:rsidR="00E67DC1">
        <w:t xml:space="preserve"> their ability</w:t>
      </w:r>
      <w:r w:rsidR="00224C7B">
        <w:t xml:space="preserve"> to </w:t>
      </w:r>
      <w:r>
        <w:t xml:space="preserve">‘hitch’ a ride alongside </w:t>
      </w:r>
      <w:r w:rsidR="003F446A">
        <w:t>primary</w:t>
      </w:r>
      <w:r>
        <w:t xml:space="preserve"> launch payloads. Effectively all modern </w:t>
      </w:r>
      <w:r w:rsidR="00252E7A">
        <w:t xml:space="preserve">large </w:t>
      </w:r>
      <w:r>
        <w:t>payloads are designed to match the capabilities of the launch vehicle. Frequently,</w:t>
      </w:r>
      <w:r w:rsidR="00E67DC1">
        <w:t xml:space="preserve"> launch</w:t>
      </w:r>
      <w:r>
        <w:t xml:space="preserve"> vehicles will have</w:t>
      </w:r>
      <w:r w:rsidR="00E133D5">
        <w:t xml:space="preserve"> spare volume and</w:t>
      </w:r>
      <w:r>
        <w:t xml:space="preserve"> lift </w:t>
      </w:r>
      <w:r w:rsidR="00E67DC1">
        <w:t>capacity</w:t>
      </w:r>
      <w:r w:rsidR="003F446A">
        <w:t xml:space="preserve"> not required by the primary payload</w:t>
      </w:r>
      <w:r>
        <w:t xml:space="preserve">. </w:t>
      </w:r>
      <w:r w:rsidR="00E67DC1">
        <w:t>M</w:t>
      </w:r>
      <w:r>
        <w:t>ultiple</w:t>
      </w:r>
      <w:r w:rsidR="00E67DC1">
        <w:t xml:space="preserve"> CubeSat </w:t>
      </w:r>
      <w:r w:rsidR="00252E7A">
        <w:t>deployers</w:t>
      </w:r>
      <w:r w:rsidR="00155818">
        <w:t>,</w:t>
      </w:r>
      <w:r w:rsidR="00E67DC1">
        <w:t xml:space="preserve"> </w:t>
      </w:r>
      <w:r w:rsidR="00155818">
        <w:t xml:space="preserve">or dispensers, </w:t>
      </w:r>
      <w:r w:rsidR="00E67DC1">
        <w:t>have been developed which</w:t>
      </w:r>
      <w:r w:rsidR="00252E7A">
        <w:t xml:space="preserve"> can</w:t>
      </w:r>
      <w:r w:rsidR="00E67DC1">
        <w:t xml:space="preserve"> make use of this spare volume and lift capacity</w:t>
      </w:r>
      <w:r w:rsidR="006D411D">
        <w:t xml:space="preserve"> </w:t>
      </w:r>
      <w:r w:rsidR="006D411D">
        <w:fldChar w:fldCharType="begin"/>
      </w:r>
      <w:r w:rsidR="00951E12">
        <w:instrText xml:space="preserve"> ADDIN EN.CITE &lt;EndNote&gt;&lt;Cite&gt;&lt;Author&gt;Kelley&lt;/Author&gt;&lt;Year&gt;2015&lt;/Year&gt;&lt;RecNum&gt;37&lt;/RecNum&gt;&lt;DisplayText&gt;[16, 17]&lt;/DisplayText&gt;&lt;record&gt;&lt;rec-number&gt;37&lt;/rec-number&gt;&lt;foreign-keys&gt;&lt;key app="EN" db-id="s2tw2pe5hwzta8esap0xpxarvrrwetsezwzd" timestamp="1485344065"&gt;37&lt;/key&gt;&lt;/foreign-keys&gt;&lt;ref-type name="Conference Proceedings"&gt;10&lt;/ref-type&gt;&lt;contributors&gt;&lt;authors&gt;&lt;author&gt;Kelley, Kaitlyn&lt;/author&gt;&lt;/authors&gt;&lt;/contributors&gt;&lt;titles&gt;&lt;title&gt;Launch systems to support the booming nanosatellite industry&lt;/title&gt;&lt;secondary-title&gt;Aerospace Conference, 2015 IEEE&lt;/secondary-title&gt;&lt;/titles&gt;&lt;pages&gt;1-6&lt;/pages&gt;&lt;dates&gt;&lt;year&gt;2015&lt;/year&gt;&lt;/dates&gt;&lt;publisher&gt;IEEE&lt;/publisher&gt;&lt;isbn&gt;1479953806&lt;/isbn&gt;&lt;urls&gt;&lt;/urls&gt;&lt;/record&gt;&lt;/Cite&gt;&lt;Cite&gt;&lt;Author&gt;Hitt&lt;/Author&gt;&lt;Year&gt;2016&lt;/Year&gt;&lt;RecNum&gt;36&lt;/RecNum&gt;&lt;record&gt;&lt;rec-number&gt;36&lt;/rec-number&gt;&lt;foreign-keys&gt;&lt;key app="EN" db-id="s2tw2pe5hwzta8esap0xpxarvrrwetsezwzd" timestamp="1485344008"&gt;36&lt;/key&gt;&lt;/foreign-keys&gt;&lt;ref-type name="Journal Article"&gt;17&lt;/ref-type&gt;&lt;contributors&gt;&lt;authors&gt;&lt;author&gt;Hitt, David&lt;/author&gt;&lt;author&gt;Robinson, Kimberly F&lt;/author&gt;&lt;author&gt;Creech, Stephen D&lt;/author&gt;&lt;/authors&gt;&lt;/contributors&gt;&lt;titles&gt;&lt;title&gt;NASA&amp;apos;s Space Launch System: A New Opportunity for CubeSats&lt;/title&gt;&lt;/titles&gt;&lt;dates&gt;&lt;year&gt;2016&lt;/year&gt;&lt;/dates&gt;&lt;urls&gt;&lt;/urls&gt;&lt;/record&gt;&lt;/Cite&gt;&lt;/EndNote&gt;</w:instrText>
      </w:r>
      <w:r w:rsidR="006D411D">
        <w:fldChar w:fldCharType="separate"/>
      </w:r>
      <w:r w:rsidR="00951E12">
        <w:rPr>
          <w:noProof/>
        </w:rPr>
        <w:t>[16, 17]</w:t>
      </w:r>
      <w:r w:rsidR="006D411D">
        <w:fldChar w:fldCharType="end"/>
      </w:r>
      <w:r w:rsidR="00252E7A">
        <w:t>. Such deployers can often carry multiple CubeSats</w:t>
      </w:r>
      <w:r w:rsidR="00155818">
        <w:t xml:space="preserve"> (</w:t>
      </w:r>
      <w:r w:rsidR="00155818">
        <w:fldChar w:fldCharType="begin"/>
      </w:r>
      <w:r w:rsidR="00155818">
        <w:instrText xml:space="preserve"> REF _Ref480815487 \h </w:instrText>
      </w:r>
      <w:r w:rsidR="00155818">
        <w:fldChar w:fldCharType="separate"/>
      </w:r>
      <w:r w:rsidR="00923841">
        <w:t xml:space="preserve">Figure </w:t>
      </w:r>
      <w:r w:rsidR="00923841">
        <w:rPr>
          <w:noProof/>
        </w:rPr>
        <w:t>4</w:t>
      </w:r>
      <w:r w:rsidR="00155818">
        <w:fldChar w:fldCharType="end"/>
      </w:r>
      <w:r w:rsidR="00155818">
        <w:t>)</w:t>
      </w:r>
      <w:r w:rsidR="00E133D5">
        <w:t>. In cases</w:t>
      </w:r>
      <w:r>
        <w:t xml:space="preserve"> where cargo and/or personnel are being delivered to the</w:t>
      </w:r>
      <w:r w:rsidR="00252E7A">
        <w:t xml:space="preserve"> International Space Station</w:t>
      </w:r>
      <w:r>
        <w:t xml:space="preserve"> </w:t>
      </w:r>
      <w:r w:rsidR="00252E7A">
        <w:t>(</w:t>
      </w:r>
      <w:r>
        <w:t>ISS</w:t>
      </w:r>
      <w:r w:rsidR="00252E7A">
        <w:t>)</w:t>
      </w:r>
      <w:r>
        <w:t xml:space="preserve">, CubeSats </w:t>
      </w:r>
      <w:r w:rsidR="00E133D5">
        <w:t>often</w:t>
      </w:r>
      <w:r>
        <w:t xml:space="preserve"> hitch a ride</w:t>
      </w:r>
      <w:r w:rsidR="00E67DC1">
        <w:t>. These CubeSats are then</w:t>
      </w:r>
      <w:r>
        <w:t xml:space="preserve"> launched from the ISS</w:t>
      </w:r>
      <w:r w:rsidR="006D411D">
        <w:t xml:space="preserve">’s dedicated CubeSat </w:t>
      </w:r>
      <w:r w:rsidR="00252E7A">
        <w:t>deployer</w:t>
      </w:r>
      <w:r>
        <w:t xml:space="preserve">. </w:t>
      </w:r>
    </w:p>
    <w:p w14:paraId="4824175C" w14:textId="6AF5FD23" w:rsidR="00917BE3" w:rsidRDefault="003F446A" w:rsidP="00362833">
      <w:r w:rsidRPr="003F446A">
        <w:t>CubeSat missions have become increasing</w:t>
      </w:r>
      <w:r w:rsidR="004456DF">
        <w:t>ly</w:t>
      </w:r>
      <w:r w:rsidRPr="003F446A">
        <w:t xml:space="preserve"> ambitious </w:t>
      </w:r>
      <w:r>
        <w:t>a</w:t>
      </w:r>
      <w:r w:rsidR="0035618D">
        <w:t xml:space="preserve">s a result of </w:t>
      </w:r>
      <w:r w:rsidR="004456DF">
        <w:t>the</w:t>
      </w:r>
      <w:r w:rsidR="00190FA3">
        <w:t xml:space="preserve"> reduction of</w:t>
      </w:r>
      <w:r w:rsidR="003A7D06">
        <w:t xml:space="preserve"> unit costs to LEO and</w:t>
      </w:r>
      <w:r w:rsidR="004456DF">
        <w:t xml:space="preserve"> the</w:t>
      </w:r>
      <w:r w:rsidR="003A7D06">
        <w:t xml:space="preserve"> </w:t>
      </w:r>
      <w:r w:rsidR="00252E7A">
        <w:t xml:space="preserve">affordability </w:t>
      </w:r>
      <w:r w:rsidR="0035618D">
        <w:t xml:space="preserve">of </w:t>
      </w:r>
      <w:r w:rsidR="00252E7A">
        <w:t xml:space="preserve">COTS </w:t>
      </w:r>
      <w:r>
        <w:t>CubeSat components</w:t>
      </w:r>
      <w:r w:rsidR="0035618D">
        <w:t xml:space="preserve"> </w:t>
      </w:r>
      <w:r w:rsidR="006D411D">
        <w:fldChar w:fldCharType="begin">
          <w:fldData xml:space="preserve">PEVuZE5vdGU+PENpdGU+PEF1dGhvcj5NYXN1dHRpPC9BdXRob3I+PFllYXI+MjAxNTwvWWVhcj48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</w:fldData>
        </w:fldChar>
      </w:r>
      <w:r w:rsidR="00951E12">
        <w:instrText xml:space="preserve"> ADDIN EN.CITE </w:instrText>
      </w:r>
      <w:r w:rsidR="00951E12">
        <w:fldChar w:fldCharType="begin">
          <w:fldData xml:space="preserve">PEVuZE5vdGU+PENpdGU+PEF1dGhvcj5NYXN1dHRpPC9BdXRob3I+PFllYXI+MjAxNTwvWWVhcj48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</w:fldData>
        </w:fldChar>
      </w:r>
      <w:r w:rsidR="00951E12">
        <w:instrText xml:space="preserve"> ADDIN EN.CITE.DATA </w:instrText>
      </w:r>
      <w:r w:rsidR="00951E12">
        <w:fldChar w:fldCharType="end"/>
      </w:r>
      <w:r w:rsidR="006D411D">
        <w:fldChar w:fldCharType="separate"/>
      </w:r>
      <w:r w:rsidR="00951E12">
        <w:rPr>
          <w:noProof/>
        </w:rPr>
        <w:t>[18-20]</w:t>
      </w:r>
      <w:r w:rsidR="006D411D">
        <w:fldChar w:fldCharType="end"/>
      </w:r>
      <w:r w:rsidR="0035618D">
        <w:t>. This project focuses on a subset of</w:t>
      </w:r>
      <w:r w:rsidR="003A7D06">
        <w:t xml:space="preserve"> emerging</w:t>
      </w:r>
      <w:r w:rsidR="0035618D">
        <w:t xml:space="preserve"> CubeSat missions which</w:t>
      </w:r>
      <w:r w:rsidR="003A7D06">
        <w:t xml:space="preserve"> involve</w:t>
      </w:r>
      <w:r w:rsidR="0035618D">
        <w:t xml:space="preserve"> networked </w:t>
      </w:r>
      <w:r>
        <w:t>groups</w:t>
      </w:r>
      <w:r w:rsidR="0035618D">
        <w:t xml:space="preserve"> of CubeSats; these will be referred to as CubeSat networks</w:t>
      </w:r>
      <w:r w:rsidR="00320F2A">
        <w:t xml:space="preserve"> (CSNs)</w:t>
      </w:r>
      <w:r w:rsidR="0035618D">
        <w:t>.</w:t>
      </w:r>
      <w:r w:rsidR="003A7D06">
        <w:t xml:space="preserve"> </w:t>
      </w:r>
      <w:r w:rsidR="00252E7A">
        <w:t>M</w:t>
      </w:r>
      <w:r w:rsidR="003A7D06">
        <w:t>ulti-CubeSat missions</w:t>
      </w:r>
      <w:r w:rsidR="005B5513">
        <w:t xml:space="preserve"> offer greater redundancy which</w:t>
      </w:r>
      <w:r w:rsidR="003A7D06">
        <w:t xml:space="preserve"> address</w:t>
      </w:r>
      <w:r w:rsidR="00AE7090">
        <w:t>es</w:t>
      </w:r>
      <w:r w:rsidR="005B5513">
        <w:t xml:space="preserve"> the platform’s limited power and durability</w:t>
      </w:r>
      <w:r w:rsidR="003A7D06">
        <w:t xml:space="preserve">. Missions </w:t>
      </w:r>
      <w:r w:rsidR="00F55D77">
        <w:t>involving</w:t>
      </w:r>
      <w:r w:rsidR="003A7D06">
        <w:t xml:space="preserve"> </w:t>
      </w:r>
      <w:r w:rsidR="00AE7090">
        <w:t>CSNs</w:t>
      </w:r>
      <w:r w:rsidR="005B5513">
        <w:t xml:space="preserve"> seek to</w:t>
      </w:r>
      <w:r w:rsidR="003A7D06">
        <w:t xml:space="preserve"> advance</w:t>
      </w:r>
      <w:r w:rsidR="00C0005B">
        <w:t xml:space="preserve"> the platform</w:t>
      </w:r>
      <w:r w:rsidR="005B5513">
        <w:t xml:space="preserve"> </w:t>
      </w:r>
      <w:r w:rsidR="003A7D06">
        <w:t xml:space="preserve">by introducing </w:t>
      </w:r>
      <w:r w:rsidR="00E133D5">
        <w:t xml:space="preserve">varying degrees of autonomous cooperation and coordination between CubeSats. It is this cooperation and coordination that presents </w:t>
      </w:r>
      <w:r w:rsidR="005B5513">
        <w:t>various</w:t>
      </w:r>
      <w:r w:rsidR="00E133D5">
        <w:t xml:space="preserve"> new CubeSat</w:t>
      </w:r>
      <w:r w:rsidR="005B5513">
        <w:t xml:space="preserve"> mission</w:t>
      </w:r>
      <w:r w:rsidR="00E133D5">
        <w:t xml:space="preserve"> applications. </w:t>
      </w:r>
      <w:r w:rsidR="00AE7090">
        <w:t xml:space="preserve">CSNs </w:t>
      </w:r>
      <w:r w:rsidR="00F55D77">
        <w:t xml:space="preserve">have the </w:t>
      </w:r>
      <w:r w:rsidR="00F55D77">
        <w:lastRenderedPageBreak/>
        <w:t>capacity</w:t>
      </w:r>
      <w:r w:rsidR="005B5513">
        <w:t xml:space="preserve"> to enable</w:t>
      </w:r>
      <w:r w:rsidR="009E43CA">
        <w:t xml:space="preserve"> the collection of greater volumes of scientific data,</w:t>
      </w:r>
      <w:r w:rsidR="00AE7090">
        <w:t xml:space="preserve"> </w:t>
      </w:r>
      <w:r w:rsidR="005B5513">
        <w:t xml:space="preserve">novel </w:t>
      </w:r>
      <w:r w:rsidR="00954FBE">
        <w:t xml:space="preserve">interferometry </w:t>
      </w:r>
      <w:r w:rsidR="00C0005B">
        <w:fldChar w:fldCharType="begin"/>
      </w:r>
      <w:r w:rsidR="00951E12">
        <w:instrText xml:space="preserve"> ADDIN EN.CITE &lt;EndNote&gt;&lt;Cite&gt;&lt;Author&gt;Glumb&lt;/Author&gt;&lt;Year&gt;2015&lt;/Year&gt;&lt;RecNum&gt;42&lt;/RecNum&gt;&lt;DisplayText&gt;[21]&lt;/DisplayText&gt;&lt;record&gt;&lt;rec-number&gt;42&lt;/rec-number&gt;&lt;foreign-keys&gt;&lt;key app="EN" db-id="s2tw2pe5hwzta8esap0xpxarvrrwetsezwzd" timestamp="1485344702"&gt;42&lt;/key&gt;&lt;/foreign-keys&gt;&lt;ref-type name="Conference Proceedings"&gt;10&lt;/ref-type&gt;&lt;contributors&gt;&lt;authors&gt;&lt;author&gt;Glumb, Ronald&lt;/author&gt;&lt;author&gt;Lietzke, Christopher&lt;/author&gt;&lt;author&gt;Luce, Scott&lt;/author&gt;&lt;author&gt;Wloszek, Paul&lt;/author&gt;&lt;/authors&gt;&lt;/contributors&gt;&lt;titles&gt;&lt;title&gt;Cubesat Fourier Transform Spectrometer (CubeSat-FTS) for Three-Dimensional Global Wind Measurements&lt;/title&gt;&lt;secondary-title&gt;American Meteorological Society Annual Meeting,(January 2015)&lt;/secondary-title&gt;&lt;/titles&gt;&lt;dates&gt;&lt;year&gt;2015&lt;/year&gt;&lt;/dates&gt;&lt;urls&gt;&lt;/urls&gt;&lt;/record&gt;&lt;/Cite&gt;&lt;/EndNote&gt;</w:instrText>
      </w:r>
      <w:r w:rsidR="00C0005B">
        <w:fldChar w:fldCharType="separate"/>
      </w:r>
      <w:r w:rsidR="00951E12">
        <w:rPr>
          <w:noProof/>
        </w:rPr>
        <w:t>[21]</w:t>
      </w:r>
      <w:r w:rsidR="00C0005B">
        <w:fldChar w:fldCharType="end"/>
      </w:r>
      <w:r w:rsidR="009E43CA">
        <w:t xml:space="preserve">, </w:t>
      </w:r>
      <w:r w:rsidR="00954FBE">
        <w:t>multi-point</w:t>
      </w:r>
      <w:r w:rsidR="009E43CA" w:rsidRPr="009E43CA">
        <w:t xml:space="preserve"> </w:t>
      </w:r>
      <w:r w:rsidR="009E43CA">
        <w:t>sensory data, inexpensive low-</w:t>
      </w:r>
      <w:r w:rsidR="00954FBE">
        <w:t>bandwidth</w:t>
      </w:r>
      <w:r w:rsidR="005B5513">
        <w:t xml:space="preserve"> terrestrial</w:t>
      </w:r>
      <w:r w:rsidR="00AE7090">
        <w:t xml:space="preserve"> communications and </w:t>
      </w:r>
      <w:r w:rsidR="00C0005B">
        <w:t xml:space="preserve">improved air traffic monitoring </w:t>
      </w:r>
      <w:r w:rsidR="00C0005B">
        <w:fldChar w:fldCharType="begin"/>
      </w:r>
      <w:r w:rsidR="00951E12">
        <w:instrText xml:space="preserve"> ADDIN EN.CITE &lt;EndNote&gt;&lt;Cite&gt;&lt;Author&gt;Nag&lt;/Author&gt;&lt;Year&gt;2016&lt;/Year&gt;&lt;RecNum&gt;43&lt;/RecNum&gt;&lt;DisplayText&gt;[22]&lt;/DisplayText&gt;&lt;record&gt;&lt;rec-number&gt;43&lt;/rec-number&gt;&lt;foreign-keys&gt;&lt;key app="EN" db-id="s2tw2pe5hwzta8esap0xpxarvrrwetsezwzd" timestamp="1485344801"&gt;43&lt;/key&gt;&lt;/foreign-keys&gt;&lt;ref-type name="Journal Article"&gt;17&lt;/ref-type&gt;&lt;contributors&gt;&lt;authors&gt;&lt;author&gt;Nag, Sreeja&lt;/author&gt;&lt;author&gt;Rios, Joseph L&lt;/author&gt;&lt;author&gt;Gerhardt, David&lt;/author&gt;&lt;author&gt;Pham, Camvu&lt;/author&gt;&lt;/authors&gt;&lt;/contributors&gt;&lt;titles&gt;&lt;title&gt;CubeSat constellation design for air traffic monitoring&lt;/title&gt;&lt;secondary-title&gt;Acta Astronautica&lt;/secondary-title&gt;&lt;/titles&gt;&lt;periodical&gt;&lt;full-title&gt;Acta Astronautica&lt;/full-title&gt;&lt;/periodical&gt;&lt;pages&gt;180-193&lt;/pages&gt;&lt;volume&gt;128&lt;/volume&gt;&lt;dates&gt;&lt;year&gt;2016&lt;/year&gt;&lt;/dates&gt;&lt;isbn&gt;0094-5765&lt;/isbn&gt;&lt;urls&gt;&lt;/urls&gt;&lt;/record&gt;&lt;/Cite&gt;&lt;/EndNote&gt;</w:instrText>
      </w:r>
      <w:r w:rsidR="00C0005B">
        <w:fldChar w:fldCharType="separate"/>
      </w:r>
      <w:r w:rsidR="00951E12">
        <w:rPr>
          <w:noProof/>
        </w:rPr>
        <w:t>[22]</w:t>
      </w:r>
      <w:r w:rsidR="00C0005B">
        <w:fldChar w:fldCharType="end"/>
      </w:r>
      <w:r w:rsidR="009E43CA">
        <w:t xml:space="preserve">. The space industry has taken the first </w:t>
      </w:r>
      <w:r w:rsidR="00917BE3">
        <w:t xml:space="preserve">crucial </w:t>
      </w:r>
      <w:r w:rsidR="009E43CA">
        <w:t xml:space="preserve">steps into designing and testing </w:t>
      </w:r>
      <w:r w:rsidR="00AE7090">
        <w:t>CSNs</w:t>
      </w:r>
      <w:r w:rsidR="009E43CA">
        <w:t xml:space="preserve"> </w:t>
      </w:r>
      <w:r w:rsidR="003166DC">
        <w:t>with</w:t>
      </w:r>
      <w:r w:rsidR="00EA78A6">
        <w:t xml:space="preserve"> missions such as</w:t>
      </w:r>
      <w:r w:rsidR="00C0005B">
        <w:t xml:space="preserve"> EDSN</w:t>
      </w:r>
      <w:r w:rsidR="0020014D">
        <w:t xml:space="preserve"> (Edison Demonstration of Smallsat Networks)</w:t>
      </w:r>
      <w:r w:rsidR="00C0005B">
        <w:t xml:space="preserve"> </w:t>
      </w:r>
      <w:r w:rsidR="00C0005B">
        <w:fldChar w:fldCharType="begin"/>
      </w:r>
      <w:r w:rsidR="00951E12">
        <w:instrText xml:space="preserve"> ADDIN EN.CITE &lt;EndNote&gt;&lt;Cite&gt;&lt;Author&gt;Westley&lt;/Author&gt;&lt;Year&gt;2015&lt;/Year&gt;&lt;RecNum&gt;44&lt;/RecNum&gt;&lt;DisplayText&gt;[23]&lt;/DisplayText&gt;&lt;record&gt;&lt;rec-number&gt;44&lt;/rec-number&gt;&lt;foreign-keys&gt;&lt;key app="EN" db-id="s2tw2pe5hwzta8esap0xpxarvrrwetsezwzd" timestamp="1485344900"&gt;44&lt;/key&gt;&lt;/foreign-keys&gt;&lt;ref-type name="Journal Article"&gt;17&lt;/ref-type&gt;&lt;contributors&gt;&lt;authors&gt;&lt;author&gt;Westley, Deborah&lt;/author&gt;&lt;author&gt;Martinez, Andres&lt;/author&gt;&lt;author&gt;Petro, Andrew&lt;/author&gt;&lt;/authors&gt;&lt;/contributors&gt;&lt;titles&gt;&lt;title&gt;Edison Demonstration of Smallsat Networks&lt;/title&gt;&lt;/titles&gt;&lt;dates&gt;&lt;year&gt;2015&lt;/year&gt;&lt;/dates&gt;&lt;urls&gt;&lt;/urls&gt;&lt;/record&gt;&lt;/Cite&gt;&lt;/EndNote&gt;</w:instrText>
      </w:r>
      <w:r w:rsidR="00C0005B">
        <w:fldChar w:fldCharType="separate"/>
      </w:r>
      <w:r w:rsidR="00951E12">
        <w:rPr>
          <w:noProof/>
        </w:rPr>
        <w:t>[23]</w:t>
      </w:r>
      <w:r w:rsidR="00C0005B">
        <w:fldChar w:fldCharType="end"/>
      </w:r>
      <w:r w:rsidR="00D61D16">
        <w:t xml:space="preserve"> (</w:t>
      </w:r>
      <w:r w:rsidR="00D61D16">
        <w:fldChar w:fldCharType="begin"/>
      </w:r>
      <w:r w:rsidR="00D61D16">
        <w:instrText xml:space="preserve"> REF _Ref480373241 \h </w:instrText>
      </w:r>
      <w:r w:rsidR="00D61D16">
        <w:fldChar w:fldCharType="separate"/>
      </w:r>
      <w:r w:rsidR="00923841">
        <w:t xml:space="preserve">Figure </w:t>
      </w:r>
      <w:r w:rsidR="00923841">
        <w:rPr>
          <w:noProof/>
        </w:rPr>
        <w:t>2</w:t>
      </w:r>
      <w:r w:rsidR="00D61D16">
        <w:fldChar w:fldCharType="end"/>
      </w:r>
      <w:r w:rsidR="00D61D16">
        <w:t>)</w:t>
      </w:r>
      <w:r w:rsidR="00EA78A6">
        <w:t>,</w:t>
      </w:r>
      <w:r w:rsidR="003166DC">
        <w:t xml:space="preserve"> Nodes</w:t>
      </w:r>
      <w:r w:rsidR="0020014D">
        <w:t xml:space="preserve"> (</w:t>
      </w:r>
      <w:r w:rsidR="0020014D" w:rsidRPr="0020014D">
        <w:t>Network &amp; Operation Demonstration Satellite</w:t>
      </w:r>
      <w:r w:rsidR="0020014D">
        <w:t>s)</w:t>
      </w:r>
      <w:r w:rsidR="003166DC">
        <w:t xml:space="preserve"> </w:t>
      </w:r>
      <w:r w:rsidR="00C0005B">
        <w:fldChar w:fldCharType="begin"/>
      </w:r>
      <w:r w:rsidR="00951E12">
        <w:instrText xml:space="preserve"> ADDIN EN.CITE &lt;EndNote&gt;&lt;Cite&gt;&lt;Author&gt;Hanson&lt;/Author&gt;&lt;Year&gt;2016&lt;/Year&gt;&lt;RecNum&gt;1&lt;/RecNum&gt;&lt;DisplayText&gt;[13]&lt;/DisplayText&gt;&lt;record&gt;&lt;rec-number&gt;1&lt;/rec-number&gt;&lt;foreign-keys&gt;&lt;key app="EN" db-id="s2tw2pe5hwzta8esap0xpxarvrrwetsezwzd" timestamp="1476911075"&gt;1&lt;/key&gt;&lt;/foreign-keys&gt;&lt;ref-type name="Journal Article"&gt;17&lt;/ref-type&gt;&lt;contributors&gt;&lt;authors&gt;&lt;author&gt;Hanson, John&lt;/author&gt;&lt;author&gt;Luna, Ali Guarneros&lt;/author&gt;&lt;author&gt;DeRosee, Rodolphe&lt;/author&gt;&lt;author&gt;Oyadomari, Ken&lt;/author&gt;&lt;author&gt;Wolfe, Jasper&lt;/author&gt;&lt;author&gt;Attai, Watson&lt;/author&gt;&lt;author&gt;Prical, Cedric&lt;/author&gt;&lt;/authors&gt;&lt;/contributors&gt;&lt;titles&gt;&lt;title&gt;Nodes: A Flight Demonstration of Networked Spacecraft Command and Control&lt;/title&gt;&lt;/titles&gt;&lt;dates&gt;&lt;year&gt;2016&lt;/year&gt;&lt;/dates&gt;&lt;urls&gt;&lt;/urls&gt;&lt;/record&gt;&lt;/Cite&gt;&lt;/EndNote&gt;</w:instrText>
      </w:r>
      <w:r w:rsidR="00C0005B">
        <w:fldChar w:fldCharType="separate"/>
      </w:r>
      <w:r w:rsidR="00951E12">
        <w:rPr>
          <w:noProof/>
        </w:rPr>
        <w:t>[13]</w:t>
      </w:r>
      <w:r w:rsidR="00C0005B">
        <w:fldChar w:fldCharType="end"/>
      </w:r>
      <w:r w:rsidR="00C0005B">
        <w:t xml:space="preserve"> </w:t>
      </w:r>
      <w:r w:rsidR="003166DC">
        <w:t>and Tian</w:t>
      </w:r>
      <w:r w:rsidR="00917BE3">
        <w:t>w</w:t>
      </w:r>
      <w:r w:rsidR="00C0005B">
        <w:t xml:space="preserve">ang-1 </w:t>
      </w:r>
      <w:r w:rsidR="002B4DCA">
        <w:fldChar w:fldCharType="begin"/>
      </w:r>
      <w:r w:rsidR="00951E12">
        <w:instrText xml:space="preserve"> ADDIN EN.CITE &lt;EndNote&gt;&lt;Cite&gt;&lt;Author&gt;Barbosa&lt;/Author&gt;&lt;Year&gt;2015&lt;/Year&gt;&lt;RecNum&gt;8&lt;/RecNum&gt;&lt;DisplayText&gt;[24]&lt;/DisplayText&gt;&lt;record&gt;&lt;rec-number&gt;8&lt;/rec-number&gt;&lt;foreign-keys&gt;&lt;key app="EN" db-id="s2tw2pe5hwzta8esap0xpxarvrrwetsezwzd" timestamp="1478814817"&gt;8&lt;/key&gt;&lt;/foreign-keys&gt;&lt;ref-type name="Web Page"&gt;12&lt;/ref-type&gt;&lt;contributors&gt;&lt;authors&gt;&lt;author&gt;R. Barbosa&lt;/author&gt;&lt;/authors&gt;&lt;/contributors&gt;&lt;titles&gt;&lt;title&gt;China debuts Long March 11 lofting Tianwang-1 trio&lt;/title&gt;&lt;/titles&gt;&lt;volume&gt;2016&lt;/volume&gt;&lt;number&gt;September, 24&lt;/number&gt;&lt;dates&gt;&lt;year&gt;2015&lt;/year&gt;&lt;/dates&gt;&lt;pub-location&gt;NASASpaceFlight.com&lt;/pub-location&gt;&lt;urls&gt;&lt;related-urls&gt;&lt;url&gt;NASASpaceFlight.com&lt;/url&gt;&lt;/related-urls&gt;&lt;/urls&gt;&lt;/record&gt;&lt;/Cite&gt;&lt;/EndNote&gt;</w:instrText>
      </w:r>
      <w:r w:rsidR="002B4DCA">
        <w:fldChar w:fldCharType="separate"/>
      </w:r>
      <w:r w:rsidR="00951E12">
        <w:rPr>
          <w:noProof/>
        </w:rPr>
        <w:t>[24]</w:t>
      </w:r>
      <w:r w:rsidR="002B4DCA">
        <w:fldChar w:fldCharType="end"/>
      </w:r>
      <w:r w:rsidR="00917BE3">
        <w:t>.</w:t>
      </w:r>
    </w:p>
    <w:p w14:paraId="7D93300A" w14:textId="52EAE5CB" w:rsidR="00466DC4" w:rsidRDefault="00A27E0A" w:rsidP="00D93C62">
      <w:pPr>
        <w:pStyle w:val="Centered"/>
      </w:pPr>
      <w:r>
        <w:pict w14:anchorId="6D63C80F">
          <v:shape id="_x0000_i1027" type="#_x0000_t75" style="width:226.35pt;height:200.75pt">
            <v:imagedata r:id="rId12" o:title="EDSN Overview" croptop="170f" cropleft="-986f"/>
          </v:shape>
        </w:pict>
      </w:r>
    </w:p>
    <w:p w14:paraId="5F39D22A" w14:textId="609B6E17" w:rsidR="00466DC4" w:rsidRDefault="00466DC4" w:rsidP="00362833">
      <w:pPr>
        <w:pStyle w:val="Figurecaption"/>
      </w:pPr>
      <w:bookmarkStart w:id="11" w:name="_Ref480373241"/>
      <w:bookmarkStart w:id="12" w:name="_Ref481853334"/>
      <w:bookmarkStart w:id="13" w:name="_Toc482621048"/>
      <w:r>
        <w:t xml:space="preserve">Figure </w:t>
      </w:r>
      <w:r w:rsidR="00901AD3">
        <w:fldChar w:fldCharType="begin"/>
      </w:r>
      <w:r w:rsidR="00901AD3">
        <w:instrText xml:space="preserve"> SEQ Figure \* ARABIC </w:instrText>
      </w:r>
      <w:r w:rsidR="00901AD3">
        <w:fldChar w:fldCharType="separate"/>
      </w:r>
      <w:r w:rsidR="00923841">
        <w:rPr>
          <w:noProof/>
        </w:rPr>
        <w:t>2</w:t>
      </w:r>
      <w:r w:rsidR="00901AD3">
        <w:rPr>
          <w:noProof/>
        </w:rPr>
        <w:fldChar w:fldCharType="end"/>
      </w:r>
      <w:bookmarkEnd w:id="11"/>
      <w:r w:rsidR="00623D71">
        <w:rPr>
          <w:noProof/>
        </w:rPr>
        <w:t>.</w:t>
      </w:r>
      <w:r>
        <w:t xml:space="preserve"> An illustration of EDSN </w:t>
      </w:r>
      <w:r w:rsidR="00D653DE">
        <w:t>CubeSats</w:t>
      </w:r>
      <w:r>
        <w:t xml:space="preserve"> in orbit forming a star</w:t>
      </w:r>
      <w:r w:rsidR="00D4648C">
        <w:t xml:space="preserve"> (hub-and-spoke)</w:t>
      </w:r>
      <w:r>
        <w:t xml:space="preserve"> topology </w:t>
      </w:r>
      <w:r w:rsidR="003F446A">
        <w:t>CSN. Each CubeSat houses two</w:t>
      </w:r>
      <w:r w:rsidR="00D4648C">
        <w:t xml:space="preserve"> radio</w:t>
      </w:r>
      <w:r w:rsidR="003F446A">
        <w:t>s, one</w:t>
      </w:r>
      <w:r w:rsidR="00D4648C">
        <w:t xml:space="preserve"> for S2S </w:t>
      </w:r>
      <w:r w:rsidR="003F446A">
        <w:t xml:space="preserve">the other </w:t>
      </w:r>
      <w:r w:rsidR="00954FBE">
        <w:t>for</w:t>
      </w:r>
      <w:r w:rsidR="00D4648C">
        <w:t xml:space="preserve"> S2G communication</w:t>
      </w:r>
      <w:r>
        <w:t>.</w:t>
      </w:r>
      <w:r w:rsidR="00D4648C">
        <w:t xml:space="preserve"> Communication to ground is perform</w:t>
      </w:r>
      <w:r w:rsidR="00954FBE">
        <w:t>ed only by</w:t>
      </w:r>
      <w:r w:rsidR="00D4648C">
        <w:t xml:space="preserve"> the current </w:t>
      </w:r>
      <w:r w:rsidR="003F446A">
        <w:t>‘</w:t>
      </w:r>
      <w:r w:rsidR="00D4648C">
        <w:t>Captain</w:t>
      </w:r>
      <w:r w:rsidR="003F446A">
        <w:t>’</w:t>
      </w:r>
      <w:r w:rsidR="00D4648C">
        <w:t xml:space="preserve"> CubeSat.</w:t>
      </w:r>
      <w:bookmarkEnd w:id="12"/>
      <w:bookmarkEnd w:id="13"/>
    </w:p>
    <w:p w14:paraId="07A9E9E5" w14:textId="509BF1E3" w:rsidR="00917BE3" w:rsidRDefault="00917BE3" w:rsidP="00362833">
      <w:r>
        <w:t>This work</w:t>
      </w:r>
      <w:r w:rsidR="005B5513">
        <w:t xml:space="preserve"> seeks to</w:t>
      </w:r>
      <w:r>
        <w:t xml:space="preserve"> </w:t>
      </w:r>
      <w:r w:rsidR="005B5513">
        <w:t>build</w:t>
      </w:r>
      <w:r w:rsidR="00320F2A">
        <w:t xml:space="preserve"> upon</w:t>
      </w:r>
      <w:r w:rsidR="005B5513">
        <w:t xml:space="preserve"> </w:t>
      </w:r>
      <w:r>
        <w:t>data from the af</w:t>
      </w:r>
      <w:r w:rsidR="005B5513">
        <w:t>orementioned missions. The overall aim being the exploration of the communication</w:t>
      </w:r>
      <w:r>
        <w:t xml:space="preserve"> approaches employed in </w:t>
      </w:r>
      <w:r w:rsidR="00AE7090">
        <w:t>CSNs</w:t>
      </w:r>
      <w:r>
        <w:t>. In particular</w:t>
      </w:r>
      <w:r w:rsidR="00AE7090">
        <w:t>, this</w:t>
      </w:r>
      <w:r>
        <w:t xml:space="preserve"> work atte</w:t>
      </w:r>
      <w:r w:rsidR="00E653EF">
        <w:t>mpts to identify how CSN based missions</w:t>
      </w:r>
      <w:r>
        <w:t xml:space="preserve"> may approach</w:t>
      </w:r>
      <w:r w:rsidR="00E653EF">
        <w:t xml:space="preserve"> communication</w:t>
      </w:r>
      <w:r>
        <w:t xml:space="preserve"> in order to optimiz</w:t>
      </w:r>
      <w:r w:rsidR="002B4DCA">
        <w:t xml:space="preserve">e </w:t>
      </w:r>
      <w:r w:rsidR="003F446A">
        <w:t>satellite-to-</w:t>
      </w:r>
      <w:r w:rsidR="00320F2A">
        <w:t>ground</w:t>
      </w:r>
      <w:r w:rsidR="00AE7090">
        <w:t xml:space="preserve"> (S2G)</w:t>
      </w:r>
      <w:r w:rsidR="00320F2A">
        <w:t xml:space="preserve"> </w:t>
      </w:r>
      <w:r w:rsidR="002B4DCA">
        <w:t xml:space="preserve">data </w:t>
      </w:r>
      <w:r w:rsidR="00E653EF">
        <w:t>throughput while remaining sensitive to CubeSat</w:t>
      </w:r>
      <w:r w:rsidR="00320F2A">
        <w:t xml:space="preserve"> </w:t>
      </w:r>
      <w:r w:rsidR="004B4BD6">
        <w:t>energy</w:t>
      </w:r>
      <w:r w:rsidR="00320F2A">
        <w:t xml:space="preserve"> consumption</w:t>
      </w:r>
      <w:r>
        <w:t xml:space="preserve">. </w:t>
      </w:r>
    </w:p>
    <w:p w14:paraId="6B740B9F" w14:textId="07F57296" w:rsidR="00B6274B" w:rsidRDefault="00C40FF8" w:rsidP="00362833">
      <w:pPr>
        <w:pStyle w:val="Heading2"/>
      </w:pPr>
      <w:bookmarkStart w:id="14" w:name="_Toc482620966"/>
      <w:r>
        <w:lastRenderedPageBreak/>
        <w:t>Objectives</w:t>
      </w:r>
      <w:bookmarkEnd w:id="14"/>
    </w:p>
    <w:p w14:paraId="1EED7343" w14:textId="5642EBAA" w:rsidR="000033A5" w:rsidRDefault="005A1AA0" w:rsidP="00362833">
      <w:r>
        <w:t xml:space="preserve">The </w:t>
      </w:r>
      <w:r w:rsidR="00F86E1B">
        <w:t>objective</w:t>
      </w:r>
      <w:r>
        <w:t xml:space="preserve"> of this work is to </w:t>
      </w:r>
      <w:r w:rsidR="007C6316">
        <w:t>explore</w:t>
      </w:r>
      <w:r w:rsidR="00AC7113">
        <w:t xml:space="preserve"> CSN</w:t>
      </w:r>
      <w:r>
        <w:t xml:space="preserve"> </w:t>
      </w:r>
      <w:r w:rsidR="00F86E1B">
        <w:t>communication</w:t>
      </w:r>
      <w:r w:rsidRPr="00405514">
        <w:t xml:space="preserve"> protocol design</w:t>
      </w:r>
      <w:r w:rsidR="007C6316">
        <w:t xml:space="preserve"> in the context of the PvTP trade-off</w:t>
      </w:r>
      <w:r w:rsidR="00405514">
        <w:t xml:space="preserve">. This </w:t>
      </w:r>
      <w:r w:rsidR="007C6316">
        <w:t>exploration</w:t>
      </w:r>
      <w:r w:rsidR="00F86E1B">
        <w:t xml:space="preserve"> requires an</w:t>
      </w:r>
      <w:r w:rsidR="00405514">
        <w:t xml:space="preserve"> analysis of</w:t>
      </w:r>
      <w:r w:rsidR="00F86E1B">
        <w:t xml:space="preserve"> several fields of research such as; Wireless Sensor Networks (WSNs), Mobile Ad-hoc Networks (MANETs) and CubeSat communications</w:t>
      </w:r>
      <w:r>
        <w:t>.</w:t>
      </w:r>
      <w:r w:rsidR="00F86E1B">
        <w:t xml:space="preserve"> As t</w:t>
      </w:r>
      <w:r w:rsidR="00D30362">
        <w:t xml:space="preserve">here are numerous </w:t>
      </w:r>
      <w:r w:rsidR="00292640">
        <w:t xml:space="preserve">and </w:t>
      </w:r>
      <w:r w:rsidR="00D30362">
        <w:t>varied applicat</w:t>
      </w:r>
      <w:r w:rsidR="00F86E1B">
        <w:t>ions of CSNs, t</w:t>
      </w:r>
      <w:r w:rsidR="00405514">
        <w:t xml:space="preserve">his work narrows the scope of </w:t>
      </w:r>
      <w:r w:rsidR="00F86E1B">
        <w:t>focus</w:t>
      </w:r>
      <w:r w:rsidR="00405514">
        <w:t xml:space="preserve"> to</w:t>
      </w:r>
      <w:r w:rsidR="00D30362">
        <w:t xml:space="preserve"> a </w:t>
      </w:r>
      <w:r w:rsidR="001D26C8">
        <w:t>hypothetical</w:t>
      </w:r>
      <w:r w:rsidR="00D30362">
        <w:t xml:space="preserve"> </w:t>
      </w:r>
      <w:r w:rsidR="00405514">
        <w:t>mission</w:t>
      </w:r>
      <w:r w:rsidR="00D60AC0">
        <w:t>.</w:t>
      </w:r>
    </w:p>
    <w:p w14:paraId="1E792ED6" w14:textId="059698AD" w:rsidR="006E0046" w:rsidRDefault="000033A5" w:rsidP="00362833">
      <w:r>
        <w:t>In the hypothetical mission, e</w:t>
      </w:r>
      <w:r w:rsidR="004B4BD6">
        <w:t>ach CubeSat</w:t>
      </w:r>
      <w:r w:rsidR="00405514">
        <w:t xml:space="preserve"> </w:t>
      </w:r>
      <w:r w:rsidR="00795C0E">
        <w:t>is assumed to carry</w:t>
      </w:r>
      <w:r w:rsidR="00D30362">
        <w:t xml:space="preserve"> </w:t>
      </w:r>
      <w:r w:rsidR="004B4BD6">
        <w:t xml:space="preserve">a </w:t>
      </w:r>
      <w:r w:rsidR="00D30362">
        <w:t>scientifi</w:t>
      </w:r>
      <w:r w:rsidR="00405514">
        <w:t>c instrument</w:t>
      </w:r>
      <w:r w:rsidR="004B4BD6">
        <w:t xml:space="preserve"> </w:t>
      </w:r>
      <w:r w:rsidR="006F358E">
        <w:t>producing</w:t>
      </w:r>
      <w:r w:rsidR="00405514">
        <w:t xml:space="preserve"> data which m</w:t>
      </w:r>
      <w:r w:rsidR="003F446A">
        <w:t>ust be communicated to ground</w:t>
      </w:r>
      <w:r w:rsidR="00795C0E">
        <w:t>. The</w:t>
      </w:r>
      <w:r w:rsidR="007B0544">
        <w:t xml:space="preserve"> overall performance of the </w:t>
      </w:r>
      <w:r w:rsidR="00D60AC0">
        <w:t xml:space="preserve">mission’s </w:t>
      </w:r>
      <w:r w:rsidR="007B0544">
        <w:t>CSN is</w:t>
      </w:r>
      <w:r w:rsidR="00795C0E">
        <w:t xml:space="preserve"> assessed </w:t>
      </w:r>
      <w:r w:rsidR="007C6316">
        <w:t>by</w:t>
      </w:r>
      <w:r w:rsidR="00795C0E">
        <w:t xml:space="preserve"> the</w:t>
      </w:r>
      <w:r w:rsidR="00F55D77">
        <w:t xml:space="preserve"> quality,</w:t>
      </w:r>
      <w:r w:rsidR="00AC7113">
        <w:t xml:space="preserve"> quantity</w:t>
      </w:r>
      <w:r w:rsidR="00F55D77">
        <w:t>,</w:t>
      </w:r>
      <w:r w:rsidR="004B4BD6">
        <w:t xml:space="preserve"> and</w:t>
      </w:r>
      <w:r w:rsidR="00795C0E">
        <w:t>/or</w:t>
      </w:r>
      <w:r w:rsidR="004B4BD6">
        <w:t xml:space="preserve"> timeliness</w:t>
      </w:r>
      <w:r w:rsidR="00AC7113">
        <w:t xml:space="preserve"> of data received</w:t>
      </w:r>
      <w:r w:rsidR="007B0544">
        <w:t xml:space="preserve"> at ground</w:t>
      </w:r>
      <w:r w:rsidR="00AC7113">
        <w:t xml:space="preserve">. </w:t>
      </w:r>
      <w:r w:rsidR="003D1ED2">
        <w:t>It is assumed that issues relating to</w:t>
      </w:r>
      <w:r w:rsidR="00AC7113">
        <w:t xml:space="preserve"> data quality are fully addres</w:t>
      </w:r>
      <w:r w:rsidR="003D1ED2">
        <w:t>sed</w:t>
      </w:r>
      <w:r w:rsidR="00AC7113">
        <w:t xml:space="preserve">. </w:t>
      </w:r>
      <w:r w:rsidR="001D26C8">
        <w:t>The timeliness of data reception is important in applications such as communicati</w:t>
      </w:r>
      <w:r w:rsidR="004B4BD6">
        <w:t>ons and real-time Earth O</w:t>
      </w:r>
      <w:r w:rsidR="001D26C8">
        <w:t>bservation</w:t>
      </w:r>
      <w:r w:rsidR="004B4BD6">
        <w:t xml:space="preserve"> (EO)</w:t>
      </w:r>
      <w:r w:rsidR="004456DF">
        <w:t>. This work</w:t>
      </w:r>
      <w:r w:rsidR="001D26C8">
        <w:t xml:space="preserve"> ass</w:t>
      </w:r>
      <w:r w:rsidR="004456DF">
        <w:t>umes</w:t>
      </w:r>
      <w:r w:rsidR="001D26C8">
        <w:t xml:space="preserve"> that the value of science data is not </w:t>
      </w:r>
      <w:r w:rsidR="00F55D77">
        <w:t>a</w:t>
      </w:r>
      <w:r w:rsidR="004B4BD6">
        <w:t>ffected</w:t>
      </w:r>
      <w:r w:rsidR="001D26C8">
        <w:t xml:space="preserve"> by the time taken for </w:t>
      </w:r>
      <w:r w:rsidR="004B4BD6">
        <w:t>said</w:t>
      </w:r>
      <w:r w:rsidR="001D26C8">
        <w:t xml:space="preserve"> data to reach ground</w:t>
      </w:r>
      <w:r w:rsidR="009B64FB">
        <w:t>, or, for that matter, by the order in which data arrives</w:t>
      </w:r>
      <w:r w:rsidR="001D26C8">
        <w:t>.</w:t>
      </w:r>
      <w:r w:rsidR="003D1ED2">
        <w:t xml:space="preserve"> </w:t>
      </w:r>
      <w:r w:rsidR="00795C0E">
        <w:t>Given these assumptions, the CSN’s</w:t>
      </w:r>
      <w:r w:rsidR="001D26C8">
        <w:t xml:space="preserve"> core objective is</w:t>
      </w:r>
      <w:r w:rsidR="003D1ED2">
        <w:t xml:space="preserve"> </w:t>
      </w:r>
      <w:r w:rsidR="00795C0E">
        <w:t>to maximize</w:t>
      </w:r>
      <w:r w:rsidR="00AC7113">
        <w:t xml:space="preserve"> </w:t>
      </w:r>
      <w:r w:rsidR="001D26C8">
        <w:t>the quantity of data received at ground i.e. S2G data throughput</w:t>
      </w:r>
      <w:r w:rsidR="00F863AD">
        <w:t>.</w:t>
      </w:r>
    </w:p>
    <w:p w14:paraId="54D946D8" w14:textId="38ACC0E1" w:rsidR="00847C74" w:rsidRDefault="00F863AD" w:rsidP="00362833">
      <w:r>
        <w:t>In terms of</w:t>
      </w:r>
      <w:r w:rsidR="005A6A46">
        <w:t xml:space="preserve"> </w:t>
      </w:r>
      <w:r w:rsidR="008025EA">
        <w:t>energy</w:t>
      </w:r>
      <w:r w:rsidR="008641D9">
        <w:t xml:space="preserve"> consumption</w:t>
      </w:r>
      <w:r w:rsidR="008025EA">
        <w:t>,</w:t>
      </w:r>
      <w:r w:rsidR="005A6A46">
        <w:t xml:space="preserve"> </w:t>
      </w:r>
      <w:r>
        <w:t>S2S</w:t>
      </w:r>
      <w:r w:rsidR="007B0544">
        <w:t xml:space="preserve"> communication</w:t>
      </w:r>
      <w:r>
        <w:t xml:space="preserve"> is </w:t>
      </w:r>
      <w:r w:rsidR="00847C74">
        <w:t xml:space="preserve">generally </w:t>
      </w:r>
      <w:r>
        <w:t>less expensive than</w:t>
      </w:r>
      <w:r w:rsidR="005A6A46">
        <w:t xml:space="preserve"> S2G communicat</w:t>
      </w:r>
      <w:r>
        <w:t>ion. S2</w:t>
      </w:r>
      <w:r w:rsidR="00847C74">
        <w:t xml:space="preserve">S data rates </w:t>
      </w:r>
      <w:r w:rsidR="00795C0E">
        <w:t>are often in the order of</w:t>
      </w:r>
      <w:r>
        <w:t xml:space="preserve"> Mbps whereas S2G data rates are fr</w:t>
      </w:r>
      <w:r w:rsidR="007C6316">
        <w:t>equently as low as 12kbps. This asymmetry</w:t>
      </w:r>
      <w:r w:rsidR="00F55D77">
        <w:t xml:space="preserve"> differentiate</w:t>
      </w:r>
      <w:r w:rsidR="007C6316">
        <w:t>s</w:t>
      </w:r>
      <w:r w:rsidR="004B4BD6">
        <w:t xml:space="preserve"> CSN networks from many similar terrestrial networks.</w:t>
      </w:r>
      <w:r w:rsidR="00386B9A">
        <w:t xml:space="preserve"> Increasing the amount of S2G communication will increase S2G throughput </w:t>
      </w:r>
      <w:r w:rsidR="00795C0E">
        <w:t>however</w:t>
      </w:r>
      <w:r w:rsidR="00FC0085">
        <w:t>,</w:t>
      </w:r>
      <w:r w:rsidR="00386B9A">
        <w:t xml:space="preserve"> it will also consume </w:t>
      </w:r>
      <w:r w:rsidR="00FC0085">
        <w:t xml:space="preserve">more </w:t>
      </w:r>
      <w:r w:rsidR="008025EA">
        <w:t xml:space="preserve">energy </w:t>
      </w:r>
      <w:r w:rsidR="00FC0085">
        <w:t xml:space="preserve">overall and reduce </w:t>
      </w:r>
      <w:r w:rsidR="007B0544">
        <w:t>a</w:t>
      </w:r>
      <w:r w:rsidR="00FC0085">
        <w:t xml:space="preserve"> mission’s lifetime</w:t>
      </w:r>
      <w:r w:rsidR="00795C0E">
        <w:t>. A reduction in mission lif</w:t>
      </w:r>
      <w:r w:rsidR="007B0544">
        <w:t>etime will directly decrease it</w:t>
      </w:r>
      <w:r w:rsidR="00795C0E">
        <w:t xml:space="preserve"> maximum possible throughput</w:t>
      </w:r>
      <w:r w:rsidR="00FC0085">
        <w:t>. S2S</w:t>
      </w:r>
      <w:r w:rsidR="00795C0E">
        <w:t xml:space="preserve"> links</w:t>
      </w:r>
      <w:r w:rsidR="00386B9A">
        <w:t xml:space="preserve"> may be used to communicate data to </w:t>
      </w:r>
      <w:r w:rsidR="005479EE">
        <w:t xml:space="preserve">a CubeSat which has more </w:t>
      </w:r>
      <w:r w:rsidR="008025EA">
        <w:t xml:space="preserve">available </w:t>
      </w:r>
      <w:r w:rsidR="005479EE">
        <w:t>battery</w:t>
      </w:r>
      <w:r w:rsidR="008025EA">
        <w:t xml:space="preserve"> capacity </w:t>
      </w:r>
      <w:r w:rsidR="005479EE">
        <w:t xml:space="preserve">and/or a better window of opportunity for S2G </w:t>
      </w:r>
      <w:r w:rsidR="005479EE">
        <w:lastRenderedPageBreak/>
        <w:t>communi</w:t>
      </w:r>
      <w:r w:rsidR="001A4839">
        <w:t>cations. However, excessive</w:t>
      </w:r>
      <w:r w:rsidR="00FC0085">
        <w:t xml:space="preserve"> S2S</w:t>
      </w:r>
      <w:r w:rsidR="00847C74">
        <w:t xml:space="preserve"> communication</w:t>
      </w:r>
      <w:r w:rsidR="00FC0085">
        <w:t xml:space="preserve"> may prove</w:t>
      </w:r>
      <w:r w:rsidR="005479EE">
        <w:t xml:space="preserve"> wasteful </w:t>
      </w:r>
      <w:r w:rsidR="001A4839">
        <w:t>in cases where</w:t>
      </w:r>
      <w:r w:rsidR="00847C74">
        <w:t xml:space="preserve"> </w:t>
      </w:r>
      <w:r w:rsidR="005479EE">
        <w:t>all CubeSats have enough battery and suitable S2G</w:t>
      </w:r>
      <w:r w:rsidR="00847C74">
        <w:t xml:space="preserve"> communication</w:t>
      </w:r>
      <w:r w:rsidR="005479EE">
        <w:t xml:space="preserve"> windows</w:t>
      </w:r>
      <w:r w:rsidR="00FC0085">
        <w:t>.</w:t>
      </w:r>
    </w:p>
    <w:p w14:paraId="30278458" w14:textId="05BFADF8" w:rsidR="00B42835" w:rsidRDefault="00B42835" w:rsidP="00362833">
      <w:r>
        <w:t>This work presents simulations</w:t>
      </w:r>
      <w:r w:rsidR="008025EA">
        <w:t xml:space="preserve"> </w:t>
      </w:r>
      <w:r w:rsidR="008025EA" w:rsidRPr="008025EA">
        <w:t>of modified communications protocols</w:t>
      </w:r>
      <w:r w:rsidR="00483398">
        <w:t xml:space="preserve"> </w:t>
      </w:r>
      <w:r w:rsidR="007B0544">
        <w:t>developed</w:t>
      </w:r>
      <w:r w:rsidR="00483398" w:rsidRPr="00483398">
        <w:t xml:space="preserve"> using</w:t>
      </w:r>
      <w:r w:rsidR="00240E33">
        <w:t xml:space="preserve"> the </w:t>
      </w:r>
      <w:r w:rsidR="008025EA">
        <w:t xml:space="preserve">discrete event </w:t>
      </w:r>
      <w:r w:rsidR="00240E33">
        <w:t>network simulator</w:t>
      </w:r>
      <w:r w:rsidR="008025EA">
        <w:t xml:space="preserve"> </w:t>
      </w:r>
      <w:r w:rsidR="00483398" w:rsidRPr="00483398">
        <w:t xml:space="preserve">OMNeT++ </w:t>
      </w:r>
      <w:r w:rsidR="00483398" w:rsidRPr="00483398">
        <w:fldChar w:fldCharType="begin"/>
      </w:r>
      <w:r w:rsidR="00951E12">
        <w:instrText xml:space="preserve"> ADDIN EN.CITE &lt;EndNote&gt;&lt;Cite&gt;&lt;Author&gt;Varga&lt;/Author&gt;&lt;Year&gt;2010&lt;/Year&gt;&lt;RecNum&gt;110&lt;/RecNum&gt;&lt;DisplayText&gt;[25]&lt;/DisplayText&gt;&lt;record&gt;&lt;rec-number&gt;110&lt;/rec-number&gt;&lt;foreign-keys&gt;&lt;key app="EN" db-id="s2tw2pe5hwzta8esap0xpxarvrrwetsezwzd" timestamp="1492373817"&gt;110&lt;/key&gt;&lt;/foreign-keys&gt;&lt;ref-type name="Journal Article"&gt;17&lt;/ref-type&gt;&lt;contributors&gt;&lt;authors&gt;&lt;author&gt;Varga, Andras&lt;/author&gt;&lt;/authors&gt;&lt;/contributors&gt;&lt;titles&gt;&lt;title&gt;OMNeT++&lt;/title&gt;&lt;secondary-title&gt;Modeling and tools for network simulation&lt;/secondary-title&gt;&lt;/titles&gt;&lt;periodical&gt;&lt;full-title&gt;Modeling and tools for network simulation&lt;/full-title&gt;&lt;/periodical&gt;&lt;pages&gt;35-59&lt;/pages&gt;&lt;dates&gt;&lt;year&gt;2010&lt;/year&gt;&lt;/dates&gt;&lt;urls&gt;&lt;/urls&gt;&lt;/record&gt;&lt;/Cite&gt;&lt;/EndNote&gt;</w:instrText>
      </w:r>
      <w:r w:rsidR="00483398" w:rsidRPr="00483398">
        <w:fldChar w:fldCharType="separate"/>
      </w:r>
      <w:r w:rsidR="00951E12">
        <w:rPr>
          <w:noProof/>
        </w:rPr>
        <w:t>[25]</w:t>
      </w:r>
      <w:r w:rsidR="00483398" w:rsidRPr="00483398">
        <w:fldChar w:fldCharType="end"/>
      </w:r>
      <w:r>
        <w:t>. These protocols were chosen and implemented with</w:t>
      </w:r>
      <w:r w:rsidR="00483398">
        <w:t xml:space="preserve"> consideration to</w:t>
      </w:r>
      <w:r>
        <w:t xml:space="preserve"> the</w:t>
      </w:r>
      <w:r w:rsidR="00483398">
        <w:t xml:space="preserve"> </w:t>
      </w:r>
      <w:r w:rsidR="004456DF">
        <w:t>power</w:t>
      </w:r>
      <w:r w:rsidR="00483398">
        <w:t xml:space="preserve"> v</w:t>
      </w:r>
      <w:r w:rsidR="008025EA">
        <w:t>ersus</w:t>
      </w:r>
      <w:r>
        <w:t xml:space="preserve"> throughput</w:t>
      </w:r>
      <w:r w:rsidR="00091E72">
        <w:t xml:space="preserve"> (PvTP)</w:t>
      </w:r>
      <w:r w:rsidR="00483398">
        <w:t xml:space="preserve"> </w:t>
      </w:r>
      <w:r w:rsidR="008F46D2">
        <w:t>trade-off</w:t>
      </w:r>
      <w:r w:rsidR="00240E33">
        <w:t xml:space="preserve"> for CSNs</w:t>
      </w:r>
      <w:r>
        <w:t>.</w:t>
      </w:r>
      <w:r w:rsidR="008B1155">
        <w:t xml:space="preserve"> Broadly, th</w:t>
      </w:r>
      <w:r w:rsidR="00240E33">
        <w:t xml:space="preserve">e optimal approach to the PvTP </w:t>
      </w:r>
      <w:r w:rsidR="008F46D2">
        <w:t>trade-off</w:t>
      </w:r>
      <w:r w:rsidR="00240E33">
        <w:t xml:space="preserve"> is</w:t>
      </w:r>
      <w:r w:rsidR="001A4839">
        <w:t xml:space="preserve"> that</w:t>
      </w:r>
      <w:r w:rsidR="00240E33">
        <w:t xml:space="preserve"> whic</w:t>
      </w:r>
      <w:r w:rsidR="001A4839">
        <w:t>h</w:t>
      </w:r>
      <w:r w:rsidR="008B1155">
        <w:t xml:space="preserve"> requires the least amount of power per Byte of data received at ground. </w:t>
      </w:r>
      <w:r w:rsidR="001A4839">
        <w:t xml:space="preserve">There is </w:t>
      </w:r>
      <w:r w:rsidR="009B64FB">
        <w:t>potentially</w:t>
      </w:r>
      <w:r w:rsidR="001A4839">
        <w:t xml:space="preserve"> no unique solution to the PvTP trade-off. Rather, CubeSat mission</w:t>
      </w:r>
      <w:r w:rsidR="009B64FB">
        <w:t xml:space="preserve"> designers</w:t>
      </w:r>
      <w:r w:rsidR="001A4839">
        <w:t xml:space="preserve"> may chose approaches favouring either throughput or energy consumption based on</w:t>
      </w:r>
      <w:r w:rsidR="009B64FB">
        <w:t xml:space="preserve"> mission objectives</w:t>
      </w:r>
      <w:r w:rsidR="00240E33">
        <w:t>.</w:t>
      </w:r>
      <w:r w:rsidR="001A4839">
        <w:t xml:space="preserve"> </w:t>
      </w:r>
      <w:r w:rsidR="00240E33">
        <w:t xml:space="preserve">The PvTP </w:t>
      </w:r>
      <w:r w:rsidR="008F46D2">
        <w:t>trade-off</w:t>
      </w:r>
      <w:r w:rsidR="009A61E4">
        <w:t xml:space="preserve"> is affected by numerous mission </w:t>
      </w:r>
      <w:r w:rsidR="00750BBE">
        <w:t>design choices</w:t>
      </w:r>
      <w:r w:rsidR="00240E33">
        <w:t xml:space="preserve"> such as a CubeSat’s </w:t>
      </w:r>
      <w:r w:rsidR="00750BBE">
        <w:t>power</w:t>
      </w:r>
      <w:r w:rsidR="00240E33">
        <w:t xml:space="preserve"> and communications capabilities</w:t>
      </w:r>
      <w:r w:rsidR="00CC154B">
        <w:t>. These capabilities vary from mission to mission and are liable to develop significantly over the coming years</w:t>
      </w:r>
      <w:r w:rsidR="00240E33">
        <w:t>.</w:t>
      </w:r>
    </w:p>
    <w:p w14:paraId="72AE855F" w14:textId="79543181" w:rsidR="00C410E9" w:rsidRDefault="00C410E9" w:rsidP="00C410E9">
      <w:pPr>
        <w:pStyle w:val="Heading2"/>
      </w:pPr>
      <w:bookmarkStart w:id="15" w:name="_Ref481848535"/>
      <w:bookmarkStart w:id="16" w:name="_Toc482620967"/>
      <w:r>
        <w:lastRenderedPageBreak/>
        <w:t>Hypothetical Mission</w:t>
      </w:r>
      <w:bookmarkEnd w:id="15"/>
      <w:bookmarkEnd w:id="16"/>
    </w:p>
    <w:p w14:paraId="7019D27E" w14:textId="34A720C5" w:rsidR="005651B6" w:rsidRDefault="003258E0" w:rsidP="005651B6">
      <w:pPr>
        <w:pStyle w:val="Centered"/>
        <w:keepNext/>
      </w:pPr>
      <w:r>
        <w:pict w14:anchorId="3310723B">
          <v:shape id="_x0000_i1028" type="#_x0000_t75" style="width:252.55pt;height:314.75pt">
            <v:imagedata r:id="rId13" o:title="Hypothetical Mission"/>
          </v:shape>
        </w:pict>
      </w:r>
    </w:p>
    <w:p w14:paraId="4CF1711E" w14:textId="1A9A0522" w:rsidR="005651B6" w:rsidRDefault="005651B6" w:rsidP="005651B6">
      <w:pPr>
        <w:pStyle w:val="Figurecaption"/>
      </w:pPr>
      <w:bookmarkStart w:id="17" w:name="_Ref481852278"/>
      <w:bookmarkStart w:id="18" w:name="_Toc482621049"/>
      <w:r>
        <w:t xml:space="preserve">Figure </w:t>
      </w:r>
      <w:r>
        <w:fldChar w:fldCharType="begin"/>
      </w:r>
      <w:r>
        <w:instrText xml:space="preserve"> SEQ Figure \* ARABIC </w:instrText>
      </w:r>
      <w:r>
        <w:fldChar w:fldCharType="separate"/>
      </w:r>
      <w:r w:rsidR="00923841">
        <w:rPr>
          <w:noProof/>
        </w:rPr>
        <w:t>3</w:t>
      </w:r>
      <w:r>
        <w:fldChar w:fldCharType="end"/>
      </w:r>
      <w:bookmarkEnd w:id="17"/>
      <w:r w:rsidR="00623D71">
        <w:t>.</w:t>
      </w:r>
      <w:r>
        <w:t xml:space="preserve"> </w:t>
      </w:r>
      <w:r w:rsidR="00F04195">
        <w:t>The CubeSats and ground station of the hypothetical as viewed from a higher orbit looking down upon the Earth’s surface. The CubeSats are assumed to have an orbital altitude of 500km.</w:t>
      </w:r>
      <w:bookmarkEnd w:id="18"/>
      <w:r w:rsidR="00F04195">
        <w:t xml:space="preserve"> </w:t>
      </w:r>
    </w:p>
    <w:p w14:paraId="43BF4A5D" w14:textId="67C06A0F" w:rsidR="00847B74" w:rsidRDefault="00A30215" w:rsidP="00C410E9">
      <w:r>
        <w:t xml:space="preserve">Section 1.1 introduces the general aspects of this work’s chosen hypothetical mission. Alongside the PvTP trade-off, the assumptions made regarding the hypothetical mission significantly influence this work’s </w:t>
      </w:r>
      <w:r w:rsidR="003F4457">
        <w:t>direction</w:t>
      </w:r>
      <w:r>
        <w:t xml:space="preserve">. The design of </w:t>
      </w:r>
      <w:r w:rsidR="003F4457">
        <w:t xml:space="preserve">the </w:t>
      </w:r>
      <w:r>
        <w:t>hypothetical mission is intended to narrow the scope of this work’s investigation and reduce the complexity of simulation scenarios.</w:t>
      </w:r>
      <w:r w:rsidR="00F04195">
        <w:t xml:space="preserve"> Details regarding the implementation of the</w:t>
      </w:r>
      <w:r>
        <w:t xml:space="preserve"> hypothetical mission through</w:t>
      </w:r>
      <w:r w:rsidR="009B64FB">
        <w:t xml:space="preserve"> OMNeT++ are provided in section </w:t>
      </w:r>
      <w:r w:rsidR="009B64FB">
        <w:fldChar w:fldCharType="begin"/>
      </w:r>
      <w:r w:rsidR="009B64FB">
        <w:instrText xml:space="preserve"> REF _Ref482022139 \r \h </w:instrText>
      </w:r>
      <w:r w:rsidR="009B64FB">
        <w:fldChar w:fldCharType="separate"/>
      </w:r>
      <w:r w:rsidR="00923841">
        <w:t>4.1</w:t>
      </w:r>
      <w:r w:rsidR="009B64FB">
        <w:fldChar w:fldCharType="end"/>
      </w:r>
      <w:r w:rsidR="00847B74">
        <w:t xml:space="preserve">. </w:t>
      </w:r>
    </w:p>
    <w:p w14:paraId="7CDF887C" w14:textId="77777777" w:rsidR="003F4457" w:rsidRDefault="003F4457" w:rsidP="00C410E9"/>
    <w:p w14:paraId="2DFC11E2" w14:textId="4CDE07D6" w:rsidR="00C410E9" w:rsidRDefault="00847B74" w:rsidP="00C410E9">
      <w:r>
        <w:lastRenderedPageBreak/>
        <w:t>Notable hypothetical mission assumptions:</w:t>
      </w:r>
    </w:p>
    <w:p w14:paraId="756497A1" w14:textId="75C029C7" w:rsidR="005651B6" w:rsidRDefault="005651B6" w:rsidP="005651B6">
      <w:pPr>
        <w:pStyle w:val="ListParagraph"/>
        <w:numPr>
          <w:ilvl w:val="0"/>
          <w:numId w:val="26"/>
        </w:numPr>
      </w:pPr>
      <w:r>
        <w:t xml:space="preserve">All CubeSats are identical </w:t>
      </w:r>
      <w:r w:rsidRPr="005651B6">
        <w:t>and their components are not liable to failure</w:t>
      </w:r>
    </w:p>
    <w:p w14:paraId="46B07EA9" w14:textId="23E3F62E" w:rsidR="00847B74" w:rsidRDefault="00847B74" w:rsidP="00847B74">
      <w:pPr>
        <w:pStyle w:val="ListParagraph"/>
        <w:numPr>
          <w:ilvl w:val="0"/>
          <w:numId w:val="26"/>
        </w:numPr>
      </w:pPr>
      <w:r>
        <w:t>CubeSats do not move relative to one another i.e. they hold a fixed formation</w:t>
      </w:r>
      <w:r w:rsidR="00F04195">
        <w:t xml:space="preserve"> (</w:t>
      </w:r>
      <w:r w:rsidR="00F04195">
        <w:fldChar w:fldCharType="begin"/>
      </w:r>
      <w:r w:rsidR="00F04195">
        <w:instrText xml:space="preserve"> REF _Ref481852278 \h </w:instrText>
      </w:r>
      <w:r w:rsidR="00F04195">
        <w:fldChar w:fldCharType="separate"/>
      </w:r>
      <w:r w:rsidR="00923841">
        <w:t xml:space="preserve">Figure </w:t>
      </w:r>
      <w:r w:rsidR="00923841">
        <w:rPr>
          <w:noProof/>
        </w:rPr>
        <w:t>3</w:t>
      </w:r>
      <w:r w:rsidR="00F04195">
        <w:fldChar w:fldCharType="end"/>
      </w:r>
      <w:r>
        <w:t>)</w:t>
      </w:r>
    </w:p>
    <w:p w14:paraId="4E2AC148" w14:textId="7B0DCE55" w:rsidR="00847B74" w:rsidRDefault="00847B74" w:rsidP="005651B6">
      <w:pPr>
        <w:pStyle w:val="ListParagraph"/>
        <w:numPr>
          <w:ilvl w:val="0"/>
          <w:numId w:val="26"/>
        </w:numPr>
      </w:pPr>
      <w:r>
        <w:t xml:space="preserve">The speed, direction and altitude of </w:t>
      </w:r>
      <w:r w:rsidR="009B64FB">
        <w:t>each</w:t>
      </w:r>
      <w:r w:rsidR="003F4457">
        <w:t xml:space="preserve"> CSN</w:t>
      </w:r>
      <w:r>
        <w:t xml:space="preserve"> ground </w:t>
      </w:r>
      <w:r w:rsidR="009B64FB">
        <w:t>pass remain</w:t>
      </w:r>
      <w:r w:rsidR="003F4457">
        <w:t>s</w:t>
      </w:r>
      <w:r w:rsidR="009B64FB">
        <w:t xml:space="preserve"> constant </w:t>
      </w:r>
      <w:r>
        <w:t>(</w:t>
      </w:r>
      <w:r w:rsidR="00F04195">
        <w:fldChar w:fldCharType="begin"/>
      </w:r>
      <w:r w:rsidR="00F04195">
        <w:instrText xml:space="preserve"> REF _Ref481852278 \h </w:instrText>
      </w:r>
      <w:r w:rsidR="00F04195">
        <w:fldChar w:fldCharType="separate"/>
      </w:r>
      <w:r w:rsidR="00923841">
        <w:t xml:space="preserve">Figure </w:t>
      </w:r>
      <w:r w:rsidR="00923841">
        <w:rPr>
          <w:noProof/>
        </w:rPr>
        <w:t>3</w:t>
      </w:r>
      <w:r w:rsidR="00F04195">
        <w:fldChar w:fldCharType="end"/>
      </w:r>
      <w:r>
        <w:t xml:space="preserve">) </w:t>
      </w:r>
    </w:p>
    <w:p w14:paraId="2D838C20" w14:textId="586617F6" w:rsidR="00847B74" w:rsidRDefault="00847B74" w:rsidP="00847B74">
      <w:pPr>
        <w:pStyle w:val="ListParagraph"/>
        <w:numPr>
          <w:ilvl w:val="0"/>
          <w:numId w:val="26"/>
        </w:numPr>
      </w:pPr>
      <w:r>
        <w:t>CubeSat</w:t>
      </w:r>
      <w:r w:rsidR="00F04195">
        <w:t>s</w:t>
      </w:r>
      <w:r>
        <w:t xml:space="preserve"> </w:t>
      </w:r>
      <w:r w:rsidR="00F04195">
        <w:t xml:space="preserve">are </w:t>
      </w:r>
      <w:r>
        <w:t xml:space="preserve">capable of querying the current UTC </w:t>
      </w:r>
      <w:r w:rsidR="00F04195">
        <w:t xml:space="preserve">time </w:t>
      </w:r>
      <w:r w:rsidR="009B64FB">
        <w:t>as well as</w:t>
      </w:r>
      <w:r w:rsidR="00F04195">
        <w:t xml:space="preserve"> their</w:t>
      </w:r>
      <w:r>
        <w:t xml:space="preserve"> position and velocity from GNSS networks</w:t>
      </w:r>
    </w:p>
    <w:p w14:paraId="6FEE36B3" w14:textId="70B131E3" w:rsidR="00847B74" w:rsidRDefault="00847B74" w:rsidP="00847B74">
      <w:pPr>
        <w:pStyle w:val="ListParagraph"/>
        <w:numPr>
          <w:ilvl w:val="0"/>
          <w:numId w:val="26"/>
        </w:numPr>
      </w:pPr>
      <w:r>
        <w:t xml:space="preserve">Scientific instruments generate data </w:t>
      </w:r>
      <w:r w:rsidR="0002433B">
        <w:t xml:space="preserve">packets </w:t>
      </w:r>
      <w:r>
        <w:t>of</w:t>
      </w:r>
      <w:r w:rsidR="009B64FB">
        <w:t xml:space="preserve"> a fixed size (128B)</w:t>
      </w:r>
      <w:r>
        <w:t xml:space="preserve"> at regular interval</w:t>
      </w:r>
      <w:r w:rsidR="0002433B">
        <w:t>s</w:t>
      </w:r>
    </w:p>
    <w:p w14:paraId="1A9DCF53" w14:textId="2B9A4EEB" w:rsidR="005651B6" w:rsidRDefault="005651B6" w:rsidP="005651B6">
      <w:pPr>
        <w:pStyle w:val="ListParagraph"/>
        <w:numPr>
          <w:ilvl w:val="0"/>
          <w:numId w:val="26"/>
        </w:numPr>
      </w:pPr>
      <w:r w:rsidRPr="005651B6">
        <w:t xml:space="preserve">The mission’s only objective is to return as much </w:t>
      </w:r>
      <w:r w:rsidR="003F4457">
        <w:t>science data as possible to</w:t>
      </w:r>
      <w:r w:rsidR="009B64FB">
        <w:t xml:space="preserve"> </w:t>
      </w:r>
      <w:r>
        <w:t>ground</w:t>
      </w:r>
      <w:r w:rsidR="009B64FB">
        <w:t xml:space="preserve"> </w:t>
      </w:r>
    </w:p>
    <w:p w14:paraId="5D9B185D" w14:textId="61B0DCF5" w:rsidR="0002433B" w:rsidRDefault="0002433B" w:rsidP="0002433B">
      <w:pPr>
        <w:pStyle w:val="ListParagraph"/>
        <w:numPr>
          <w:ilvl w:val="0"/>
          <w:numId w:val="26"/>
        </w:numPr>
      </w:pPr>
      <w:r>
        <w:t>CubeSat radios have ideal spherical communication ranges which are unaffected by the craft</w:t>
      </w:r>
      <w:r w:rsidR="00E06342">
        <w:t>’</w:t>
      </w:r>
      <w:r>
        <w:t xml:space="preserve">s </w:t>
      </w:r>
      <w:r w:rsidR="00E06342">
        <w:t>orientation</w:t>
      </w:r>
      <w:r w:rsidR="003F4457">
        <w:t>, shadowing or fading</w:t>
      </w:r>
      <w:r>
        <w:t xml:space="preserve"> (</w:t>
      </w:r>
      <w:r w:rsidR="00F04195">
        <w:fldChar w:fldCharType="begin"/>
      </w:r>
      <w:r w:rsidR="00F04195">
        <w:instrText xml:space="preserve"> REF _Ref481852278 \h </w:instrText>
      </w:r>
      <w:r w:rsidR="00F04195">
        <w:fldChar w:fldCharType="separate"/>
      </w:r>
      <w:r w:rsidR="00923841">
        <w:t xml:space="preserve">Figure </w:t>
      </w:r>
      <w:r w:rsidR="00923841">
        <w:rPr>
          <w:noProof/>
        </w:rPr>
        <w:t>3</w:t>
      </w:r>
      <w:r w:rsidR="00F04195">
        <w:fldChar w:fldCharType="end"/>
      </w:r>
      <w:r>
        <w:t>)</w:t>
      </w:r>
    </w:p>
    <w:p w14:paraId="6E3E9CB5" w14:textId="0114B3C9" w:rsidR="00847B74" w:rsidRPr="00C410E9" w:rsidRDefault="00F04195" w:rsidP="00C410E9">
      <w:pPr>
        <w:pStyle w:val="ListParagraph"/>
        <w:numPr>
          <w:ilvl w:val="0"/>
          <w:numId w:val="26"/>
        </w:numPr>
      </w:pPr>
      <w:r>
        <w:t>Only o</w:t>
      </w:r>
      <w:r w:rsidR="005651B6">
        <w:t>ne ground station is available (</w:t>
      </w:r>
      <w:r>
        <w:fldChar w:fldCharType="begin"/>
      </w:r>
      <w:r>
        <w:instrText xml:space="preserve"> REF _Ref481852278 \h </w:instrText>
      </w:r>
      <w:r>
        <w:fldChar w:fldCharType="separate"/>
      </w:r>
      <w:r w:rsidR="00923841">
        <w:t xml:space="preserve">Figure </w:t>
      </w:r>
      <w:r w:rsidR="00923841">
        <w:rPr>
          <w:noProof/>
        </w:rPr>
        <w:t>3</w:t>
      </w:r>
      <w:r>
        <w:fldChar w:fldCharType="end"/>
      </w:r>
      <w:r w:rsidR="005651B6">
        <w:t>)</w:t>
      </w:r>
    </w:p>
    <w:p w14:paraId="0835407F" w14:textId="5F00B431" w:rsidR="00C40FF8" w:rsidRPr="00C40FF8" w:rsidRDefault="00C40FF8" w:rsidP="00362833">
      <w:pPr>
        <w:pStyle w:val="Heading2"/>
      </w:pPr>
      <w:bookmarkStart w:id="19" w:name="_Toc482620968"/>
      <w:r>
        <w:t>Thesis Structure</w:t>
      </w:r>
      <w:bookmarkEnd w:id="19"/>
    </w:p>
    <w:p w14:paraId="78BAFD00" w14:textId="59B190AF" w:rsidR="00AE3F84" w:rsidRDefault="008025EA" w:rsidP="00362833">
      <w:r w:rsidRPr="008025EA">
        <w:t>The remaining fiv</w:t>
      </w:r>
      <w:r w:rsidR="00C27A05">
        <w:t>e chapters of this dissertation</w:t>
      </w:r>
      <w:r w:rsidRPr="008025EA">
        <w:t xml:space="preserve"> are structured as follows. </w:t>
      </w:r>
      <w:r w:rsidR="00B9004D">
        <w:t>Chapter 2</w:t>
      </w:r>
      <w:r w:rsidR="00F55D77">
        <w:t>, “</w:t>
      </w:r>
      <w:r w:rsidR="00C27A05">
        <w:t>State of the Art</w:t>
      </w:r>
      <w:r w:rsidR="00F55D77">
        <w:t>”,</w:t>
      </w:r>
      <w:r w:rsidR="00C27A05">
        <w:t xml:space="preserve"> </w:t>
      </w:r>
      <w:r w:rsidR="008F647A">
        <w:t>examine</w:t>
      </w:r>
      <w:r w:rsidR="00B9004D">
        <w:t>s</w:t>
      </w:r>
      <w:r w:rsidR="008F647A">
        <w:t xml:space="preserve"> relevant prior art relating to CubeSat and terrestrial communications as well as detailing the current capabilities</w:t>
      </w:r>
      <w:r w:rsidR="00B9004D">
        <w:t xml:space="preserve"> and applications of CubeSats. </w:t>
      </w:r>
      <w:r w:rsidR="008F647A">
        <w:t>This chapter serves as an extension to the background of</w:t>
      </w:r>
      <w:r w:rsidR="00E06342">
        <w:t xml:space="preserve"> the</w:t>
      </w:r>
      <w:r w:rsidR="008F647A">
        <w:t xml:space="preserve"> PvT</w:t>
      </w:r>
      <w:r>
        <w:t>P</w:t>
      </w:r>
      <w:r w:rsidR="008F647A">
        <w:t xml:space="preserve"> </w:t>
      </w:r>
      <w:r w:rsidR="008F46D2">
        <w:t>trade-off</w:t>
      </w:r>
      <w:r w:rsidR="008F647A">
        <w:t xml:space="preserve"> and as</w:t>
      </w:r>
      <w:r w:rsidR="00091E72">
        <w:t xml:space="preserve"> the rationale behind many of the </w:t>
      </w:r>
      <w:r w:rsidR="008F647A">
        <w:t xml:space="preserve">choices made </w:t>
      </w:r>
      <w:r w:rsidR="00091E72">
        <w:t xml:space="preserve">during </w:t>
      </w:r>
      <w:r w:rsidR="003F4457">
        <w:t>protocol and simulation development</w:t>
      </w:r>
      <w:r w:rsidR="008F647A">
        <w:t>.</w:t>
      </w:r>
    </w:p>
    <w:p w14:paraId="0F2D3307" w14:textId="33172F80" w:rsidR="007D6DB1" w:rsidRDefault="00B9004D" w:rsidP="00362833">
      <w:r>
        <w:t>Chapter 3</w:t>
      </w:r>
      <w:r w:rsidR="00F55D77">
        <w:t>,</w:t>
      </w:r>
      <w:r w:rsidR="00C27A05">
        <w:t xml:space="preserve"> </w:t>
      </w:r>
      <w:r w:rsidR="00F55D77">
        <w:t>“</w:t>
      </w:r>
      <w:r w:rsidR="00C27A05">
        <w:t>Proposed Protocols</w:t>
      </w:r>
      <w:r w:rsidR="00F55D77">
        <w:t>”,</w:t>
      </w:r>
      <w:r>
        <w:t xml:space="preserve"> present</w:t>
      </w:r>
      <w:r w:rsidR="00C27A05">
        <w:t>s this work’s</w:t>
      </w:r>
      <w:r>
        <w:t xml:space="preserve"> p</w:t>
      </w:r>
      <w:r w:rsidR="007D6DB1">
        <w:t>r</w:t>
      </w:r>
      <w:r>
        <w:t>oposed p</w:t>
      </w:r>
      <w:r w:rsidR="007D6DB1">
        <w:t xml:space="preserve">rotocols </w:t>
      </w:r>
      <w:r w:rsidR="00C27A05">
        <w:t xml:space="preserve">as </w:t>
      </w:r>
      <w:r w:rsidR="00DC334F">
        <w:t xml:space="preserve">informed by the </w:t>
      </w:r>
      <w:r w:rsidR="00C91DC7">
        <w:t>state-of-the-art</w:t>
      </w:r>
      <w:r w:rsidR="00DC334F">
        <w:t>.</w:t>
      </w:r>
      <w:r w:rsidR="00165693">
        <w:t xml:space="preserve"> </w:t>
      </w:r>
      <w:r w:rsidR="00091E72">
        <w:t>In some cases, references a</w:t>
      </w:r>
      <w:r w:rsidR="00F248E2">
        <w:t>re made to restrictions placed upo</w:t>
      </w:r>
      <w:r w:rsidR="00091E72">
        <w:t>n protocol design</w:t>
      </w:r>
      <w:r w:rsidR="00C27A05">
        <w:t xml:space="preserve"> due to the practicalities of </w:t>
      </w:r>
      <w:r w:rsidR="00C27A05" w:rsidRPr="00C27A05">
        <w:t>OMNeT++</w:t>
      </w:r>
      <w:r w:rsidR="00C27A05">
        <w:t>. These restrictions</w:t>
      </w:r>
      <w:r w:rsidR="00091E72">
        <w:t xml:space="preserve"> are discussed </w:t>
      </w:r>
      <w:r w:rsidR="00091E72">
        <w:lastRenderedPageBreak/>
        <w:t xml:space="preserve">further in </w:t>
      </w:r>
      <w:r w:rsidR="003F4457">
        <w:t>Chapter 4. C</w:t>
      </w:r>
      <w:r w:rsidR="00091E72">
        <w:t>hapter</w:t>
      </w:r>
      <w:r w:rsidR="003F4457">
        <w:t xml:space="preserve"> 3</w:t>
      </w:r>
      <w:r w:rsidR="00091E72">
        <w:t xml:space="preserve"> presents </w:t>
      </w:r>
      <w:r w:rsidR="003F4457">
        <w:t>details</w:t>
      </w:r>
      <w:r w:rsidR="00091E72">
        <w:t xml:space="preserve"> explanations and illustrations of the </w:t>
      </w:r>
      <w:r w:rsidR="00C27A05">
        <w:t>proposed</w:t>
      </w:r>
      <w:r w:rsidR="00091E72">
        <w:t xml:space="preserve"> protocols</w:t>
      </w:r>
      <w:r w:rsidR="00F51044">
        <w:t xml:space="preserve"> alongside justification</w:t>
      </w:r>
      <w:r w:rsidR="00C27A05">
        <w:t>s</w:t>
      </w:r>
      <w:r w:rsidR="00F51044">
        <w:t xml:space="preserve"> of relevant design choices</w:t>
      </w:r>
      <w:r w:rsidR="00091E72">
        <w:t xml:space="preserve">. </w:t>
      </w:r>
    </w:p>
    <w:p w14:paraId="6FAF51EC" w14:textId="09E446A0" w:rsidR="007D6DB1" w:rsidRDefault="00F51044" w:rsidP="00362833">
      <w:r>
        <w:t>Chapter 4</w:t>
      </w:r>
      <w:r w:rsidR="00F55D77">
        <w:t>,</w:t>
      </w:r>
      <w:r w:rsidR="00C27A05">
        <w:t xml:space="preserve"> </w:t>
      </w:r>
      <w:r w:rsidR="00F55D77">
        <w:t>“</w:t>
      </w:r>
      <w:r w:rsidR="00C27A05">
        <w:t>Simulation</w:t>
      </w:r>
      <w:r w:rsidR="00F55D77">
        <w:t>”,</w:t>
      </w:r>
      <w:r w:rsidR="00091E72">
        <w:t xml:space="preserve"> deals primarily </w:t>
      </w:r>
      <w:r w:rsidR="00D469D1">
        <w:t xml:space="preserve">with </w:t>
      </w:r>
      <w:r w:rsidR="00091E72">
        <w:t>the</w:t>
      </w:r>
      <w:r w:rsidR="00271E8A">
        <w:t xml:space="preserve"> </w:t>
      </w:r>
      <w:r w:rsidR="00091E72">
        <w:t xml:space="preserve">implementation and analysis of </w:t>
      </w:r>
      <w:r w:rsidR="003F4457">
        <w:t>this work’s proposed</w:t>
      </w:r>
      <w:r w:rsidR="00271E8A">
        <w:t xml:space="preserve"> protocols</w:t>
      </w:r>
      <w:r>
        <w:t xml:space="preserve"> simulated</w:t>
      </w:r>
      <w:r w:rsidR="00271E8A">
        <w:t xml:space="preserve"> using OMNeT++. </w:t>
      </w:r>
      <w:r w:rsidR="003F4457">
        <w:t>S</w:t>
      </w:r>
      <w:r w:rsidR="00E73B78">
        <w:t>everal</w:t>
      </w:r>
      <w:r w:rsidR="00271E8A">
        <w:t xml:space="preserve"> assumptions</w:t>
      </w:r>
      <w:r w:rsidR="00E73B78">
        <w:t xml:space="preserve"> regarding CubeSat</w:t>
      </w:r>
      <w:r w:rsidR="00271E8A">
        <w:t xml:space="preserve"> and space-bound wireless communications</w:t>
      </w:r>
      <w:r w:rsidR="003F4457">
        <w:t xml:space="preserve"> are discussed</w:t>
      </w:r>
      <w:r w:rsidR="00D469D1">
        <w:t xml:space="preserve">. This chapter also </w:t>
      </w:r>
      <w:r w:rsidR="003F4457">
        <w:t>details</w:t>
      </w:r>
      <w:r w:rsidR="00D469D1">
        <w:t xml:space="preserve"> the</w:t>
      </w:r>
      <w:r w:rsidR="003F4457">
        <w:t xml:space="preserve"> challenges faced in</w:t>
      </w:r>
      <w:r w:rsidR="00271E8A">
        <w:t xml:space="preserve"> the implementation</w:t>
      </w:r>
      <w:r w:rsidR="00D469D1">
        <w:t xml:space="preserve"> and analysis</w:t>
      </w:r>
      <w:r w:rsidR="00271E8A">
        <w:t xml:space="preserve"> of t</w:t>
      </w:r>
      <w:r w:rsidR="00E73B78">
        <w:t>he proposed protocols.</w:t>
      </w:r>
    </w:p>
    <w:p w14:paraId="648A7D4B" w14:textId="4810A943" w:rsidR="007D6DB1" w:rsidRDefault="00CD729E" w:rsidP="00362833">
      <w:r>
        <w:t>Chapter 5</w:t>
      </w:r>
      <w:r w:rsidR="00F55D77">
        <w:t>, “</w:t>
      </w:r>
      <w:r w:rsidR="00C27A05">
        <w:t>Results</w:t>
      </w:r>
      <w:r w:rsidR="00F55D77">
        <w:t>”,</w:t>
      </w:r>
      <w:r w:rsidR="00D469D1">
        <w:t xml:space="preserve"> </w:t>
      </w:r>
      <w:r w:rsidR="00395A1E">
        <w:t>introduces the key metrics chosen for the analysis of</w:t>
      </w:r>
      <w:r>
        <w:t xml:space="preserve"> the performance of</w:t>
      </w:r>
      <w:r w:rsidR="00395A1E">
        <w:t xml:space="preserve"> </w:t>
      </w:r>
      <w:r w:rsidR="00681D9F">
        <w:t>this work’s proposed</w:t>
      </w:r>
      <w:r w:rsidR="00F81FD9">
        <w:t xml:space="preserve"> protocols. Results for several simulation scenarios</w:t>
      </w:r>
      <w:r w:rsidR="00395A1E">
        <w:t xml:space="preserve"> are presented graphically in a number of figures. Each scenario represents a particular parameterization or configuration of the base simulation described in </w:t>
      </w:r>
      <w:r w:rsidR="00C27A05">
        <w:t>Chapter 4</w:t>
      </w:r>
      <w:r w:rsidR="00395A1E">
        <w:t xml:space="preserve">. Discussion is provided for each </w:t>
      </w:r>
      <w:r w:rsidR="00681D9F">
        <w:t>scenario.</w:t>
      </w:r>
    </w:p>
    <w:p w14:paraId="1CF92997" w14:textId="3B667AEF" w:rsidR="007D6DB1" w:rsidRDefault="00F55D77" w:rsidP="00362833">
      <w:r>
        <w:t>Chapter 6, “</w:t>
      </w:r>
      <w:r w:rsidR="00C27A05">
        <w:t>Conclusions</w:t>
      </w:r>
      <w:r>
        <w:t>”,</w:t>
      </w:r>
      <w:r w:rsidR="00920D77">
        <w:t xml:space="preserve"> presents several areas of discussion and closing thoughts relating to the work reviewed and carried out. The intention of the chapter is</w:t>
      </w:r>
      <w:r w:rsidR="00C27A05">
        <w:t xml:space="preserve"> to</w:t>
      </w:r>
      <w:r w:rsidR="00920D77">
        <w:t xml:space="preserve"> present the findings of </w:t>
      </w:r>
      <w:r w:rsidR="00681D9F">
        <w:t>this work in the larger context</w:t>
      </w:r>
      <w:r w:rsidR="00920D77">
        <w:t xml:space="preserve"> of CubeSats, satellites and the space industry. The chapter concludes by detailing </w:t>
      </w:r>
      <w:r w:rsidR="003F4457">
        <w:t>proposed</w:t>
      </w:r>
      <w:r w:rsidR="00920D77">
        <w:t xml:space="preserve"> future work</w:t>
      </w:r>
      <w:r w:rsidR="003F4457">
        <w:t xml:space="preserve"> in several</w:t>
      </w:r>
      <w:r w:rsidR="00920D77">
        <w:t xml:space="preserve"> </w:t>
      </w:r>
      <w:r w:rsidR="003F4457">
        <w:t>areas related to this work</w:t>
      </w:r>
      <w:r w:rsidR="00920D77">
        <w:t>.</w:t>
      </w:r>
    </w:p>
    <w:p w14:paraId="0DB4BC98" w14:textId="202F9C77" w:rsidR="00B6274B" w:rsidRPr="00923841" w:rsidRDefault="00C40FF8" w:rsidP="00923841">
      <w:pPr>
        <w:pStyle w:val="Heading1"/>
      </w:pPr>
      <w:bookmarkStart w:id="20" w:name="_Toc482620969"/>
      <w:r w:rsidRPr="00923841">
        <w:lastRenderedPageBreak/>
        <w:t>State of the Art</w:t>
      </w:r>
      <w:bookmarkEnd w:id="20"/>
    </w:p>
    <w:p w14:paraId="5455AA71" w14:textId="753A24A8" w:rsidR="001D01AA" w:rsidRDefault="008E2C33" w:rsidP="00362833">
      <w:r>
        <w:t>Review of l</w:t>
      </w:r>
      <w:r w:rsidR="00DE1143" w:rsidRPr="00DE1143">
        <w:t>ite</w:t>
      </w:r>
      <w:r w:rsidR="00764DB4">
        <w:t xml:space="preserve">rature informing this work </w:t>
      </w:r>
      <w:r>
        <w:t>is</w:t>
      </w:r>
      <w:r w:rsidR="00DE1143" w:rsidRPr="00DE1143">
        <w:t xml:space="preserve"> divi</w:t>
      </w:r>
      <w:r w:rsidR="00764DB4">
        <w:t xml:space="preserve">ded into three broad </w:t>
      </w:r>
      <w:r w:rsidR="00E52808">
        <w:t>section</w:t>
      </w:r>
      <w:r w:rsidR="002007B9">
        <w:t>s</w:t>
      </w:r>
      <w:r w:rsidR="00764DB4">
        <w:t xml:space="preserve">: </w:t>
      </w:r>
      <w:r w:rsidR="00E52808">
        <w:t>CubeSats</w:t>
      </w:r>
      <w:r w:rsidR="005E1EC7">
        <w:t xml:space="preserve">, </w:t>
      </w:r>
      <w:r w:rsidR="00764DB4">
        <w:t>terrestrial commun</w:t>
      </w:r>
      <w:r w:rsidR="005E1EC7">
        <w:t>ications, and CubeSat communications</w:t>
      </w:r>
      <w:r w:rsidR="00764DB4">
        <w:t xml:space="preserve">. </w:t>
      </w:r>
      <w:r w:rsidR="00E52808">
        <w:t>The first of these sections</w:t>
      </w:r>
      <w:r w:rsidR="00764DB4">
        <w:t xml:space="preserve"> provides an in-depth exploration into the</w:t>
      </w:r>
      <w:r w:rsidR="00A05761">
        <w:t xml:space="preserve"> CubeSat</w:t>
      </w:r>
      <w:r w:rsidR="00E52808">
        <w:t xml:space="preserve"> platform along with the relevant capabiliti</w:t>
      </w:r>
      <w:r w:rsidR="00E84F40">
        <w:t>es and applications thereof. This</w:t>
      </w:r>
      <w:r w:rsidR="00E52808">
        <w:t xml:space="preserve"> section</w:t>
      </w:r>
      <w:r w:rsidR="00764DB4">
        <w:t xml:space="preserve"> is</w:t>
      </w:r>
      <w:r w:rsidR="00E52808">
        <w:t xml:space="preserve"> followed by an </w:t>
      </w:r>
      <w:r>
        <w:t>exploration</w:t>
      </w:r>
      <w:r w:rsidR="00C27DCE">
        <w:t xml:space="preserve"> of</w:t>
      </w:r>
      <w:r w:rsidR="00764DB4">
        <w:t xml:space="preserve"> relevant terrestrial communication technologies</w:t>
      </w:r>
      <w:r>
        <w:t xml:space="preserve"> with a focus</w:t>
      </w:r>
      <w:r w:rsidR="00A05761">
        <w:t xml:space="preserve"> on Wireless Sensor Networks (WSNs) and Mobile Ad-Hoc Networks (MANETs)</w:t>
      </w:r>
      <w:r w:rsidR="00E52808">
        <w:t>. Detailing relevant terrestrial technology provides</w:t>
      </w:r>
      <w:r w:rsidR="00764DB4">
        <w:t xml:space="preserve"> important context for the following section on CubeSat com</w:t>
      </w:r>
      <w:r w:rsidR="00E52808">
        <w:t xml:space="preserve">munications. This final </w:t>
      </w:r>
      <w:r w:rsidR="005F3838">
        <w:t>major</w:t>
      </w:r>
      <w:r w:rsidR="00E52808">
        <w:t xml:space="preserve"> section seeks to </w:t>
      </w:r>
      <w:r>
        <w:t>examine</w:t>
      </w:r>
      <w:r w:rsidR="00E52808">
        <w:t xml:space="preserve">, in depth, examples of the latest proposed approaches to CubeSat communications. </w:t>
      </w:r>
      <w:r w:rsidR="004456DF">
        <w:t>Finally,</w:t>
      </w:r>
      <w:r w:rsidR="00D83129">
        <w:t xml:space="preserve"> several notable secondary a</w:t>
      </w:r>
      <w:r w:rsidR="00C27DCE">
        <w:t>reas of research are discussed in brief</w:t>
      </w:r>
      <w:r w:rsidR="00D83129">
        <w:t>. These areas fall outside of the scope of this work but are</w:t>
      </w:r>
      <w:r w:rsidR="00165693">
        <w:t xml:space="preserve"> nonetheless influential in the </w:t>
      </w:r>
      <w:r w:rsidR="00D83129">
        <w:t>greater context</w:t>
      </w:r>
      <w:r w:rsidR="001D01AA">
        <w:t xml:space="preserve"> of space-bound communications.</w:t>
      </w:r>
    </w:p>
    <w:p w14:paraId="1B3859A5" w14:textId="0331603F" w:rsidR="001D01AA" w:rsidRDefault="001F0FD5" w:rsidP="00362833">
      <w:r>
        <w:t xml:space="preserve">The </w:t>
      </w:r>
      <w:r w:rsidR="008E2C33">
        <w:t>“</w:t>
      </w:r>
      <w:r>
        <w:t>OSI reference mode</w:t>
      </w:r>
      <w:r w:rsidR="005F3838">
        <w:t>l</w:t>
      </w:r>
      <w:r w:rsidR="008E2C33">
        <w:t>”</w:t>
      </w:r>
      <w:r w:rsidR="005F3838">
        <w:t xml:space="preserve"> is</w:t>
      </w:r>
      <w:r>
        <w:t xml:space="preserve"> referenced extensively throughout this work </w:t>
      </w:r>
      <w:r>
        <w:fldChar w:fldCharType="begin"/>
      </w:r>
      <w:r w:rsidR="00951E12">
        <w:instrText xml:space="preserve"> ADDIN EN.CITE &lt;EndNote&gt;&lt;Cite&gt;&lt;Author&gt;Bora&lt;/Author&gt;&lt;Year&gt;2014&lt;/Year&gt;&lt;RecNum&gt;62&lt;/RecNum&gt;&lt;DisplayText&gt;[26]&lt;/DisplayText&gt;&lt;record&gt;&lt;rec-number&gt;62&lt;/rec-number&gt;&lt;foreign-keys&gt;&lt;key app="EN" db-id="s2tw2pe5hwzta8esap0xpxarvrrwetsezwzd" timestamp="1486034909"&gt;62&lt;/key&gt;&lt;/foreign-keys&gt;&lt;ref-type name="Journal Article"&gt;17&lt;/ref-type&gt;&lt;contributors&gt;&lt;authors&gt;&lt;author&gt;Bora, Gaurav&lt;/author&gt;&lt;author&gt;Bora, Saurabh&lt;/author&gt;&lt;author&gt;Singh, Shivendra&lt;/author&gt;&lt;author&gt;Arsalan, Sheikh Mohamad&lt;/author&gt;&lt;/authors&gt;&lt;/contributors&gt;&lt;titles&gt;&lt;title&gt;OSI reference model: An overview&lt;/title&gt;&lt;secondary-title&gt;International Journal of Computer Trends and Technology (IJCTT&lt;/secondary-title&gt;&lt;/titles&gt;&lt;periodical&gt;&lt;full-title&gt;International Journal of Computer Trends and Technology (IJCTT&lt;/full-title&gt;&lt;/periodical&gt;&lt;volume&gt;7&lt;/volume&gt;&lt;number&gt;4&lt;/number&gt;&lt;dates&gt;&lt;year&gt;2014&lt;/year&gt;&lt;/dates&gt;&lt;urls&gt;&lt;/urls&gt;&lt;/record&gt;&lt;/Cite&gt;&lt;/EndNote&gt;</w:instrText>
      </w:r>
      <w:r>
        <w:fldChar w:fldCharType="separate"/>
      </w:r>
      <w:r w:rsidR="00951E12">
        <w:rPr>
          <w:noProof/>
        </w:rPr>
        <w:t>[26]</w:t>
      </w:r>
      <w:r>
        <w:fldChar w:fldCharType="end"/>
      </w:r>
      <w:r>
        <w:t>. The model is used to conceptually separate various aspects of network communications into</w:t>
      </w:r>
      <w:r w:rsidR="004456DF">
        <w:t xml:space="preserve"> distinct </w:t>
      </w:r>
      <w:r>
        <w:t>layers. Four of these layers are of interest in this wor</w:t>
      </w:r>
      <w:r w:rsidR="005F3838">
        <w:t>k. The first, and topmost</w:t>
      </w:r>
      <w:r w:rsidR="008E2C33">
        <w:t>,</w:t>
      </w:r>
      <w:r w:rsidR="005F3838">
        <w:t xml:space="preserve"> </w:t>
      </w:r>
      <w:r w:rsidR="008E2C33">
        <w:t>“a</w:t>
      </w:r>
      <w:r w:rsidR="005F3838">
        <w:t>pplication</w:t>
      </w:r>
      <w:r w:rsidR="008E2C33">
        <w:t>”</w:t>
      </w:r>
      <w:r w:rsidR="005F3838">
        <w:t xml:space="preserve"> layer </w:t>
      </w:r>
      <w:r w:rsidR="00192C09">
        <w:t>classifies entities which respond to and generate</w:t>
      </w:r>
      <w:r>
        <w:t xml:space="preserve"> requests for data from other agents on a network. The bottom three layers a</w:t>
      </w:r>
      <w:r w:rsidR="008E2C33">
        <w:t>re, from the highest down, the n</w:t>
      </w:r>
      <w:r>
        <w:t>etwork</w:t>
      </w:r>
      <w:r w:rsidR="008E2C33">
        <w:t>, data link and p</w:t>
      </w:r>
      <w:r>
        <w:t>hysical layers. In broad terms, the</w:t>
      </w:r>
      <w:r w:rsidR="008E2C33">
        <w:t xml:space="preserve"> n</w:t>
      </w:r>
      <w:r w:rsidR="00192C09">
        <w:t xml:space="preserve">etwork </w:t>
      </w:r>
      <w:r w:rsidR="008E2C33">
        <w:t>layer groups entities which perform</w:t>
      </w:r>
      <w:r w:rsidR="005F3838">
        <w:t xml:space="preserve"> packet</w:t>
      </w:r>
      <w:r w:rsidR="00192C09">
        <w:t xml:space="preserve"> addressing, sequencin</w:t>
      </w:r>
      <w:r w:rsidR="008E2C33">
        <w:t>g and routing operations. Entities in the data l</w:t>
      </w:r>
      <w:r w:rsidR="00192C09">
        <w:t>ink layer perform error correction and manage access to share</w:t>
      </w:r>
      <w:r w:rsidR="005F3838">
        <w:t>d</w:t>
      </w:r>
      <w:r w:rsidR="00192C09">
        <w:t xml:space="preserve"> communication media. E</w:t>
      </w:r>
      <w:r w:rsidR="008E2C33">
        <w:t>ntities within the p</w:t>
      </w:r>
      <w:r w:rsidR="00192C09">
        <w:t>hys</w:t>
      </w:r>
      <w:r w:rsidR="005F3838">
        <w:t>ical layer most commonly handle the conversion of packets</w:t>
      </w:r>
      <w:r w:rsidR="00192C09">
        <w:t xml:space="preserve"> into signals which may be received and interpreted by other, connected, network agents.</w:t>
      </w:r>
      <w:r w:rsidR="005F3838">
        <w:t xml:space="preserve"> This </w:t>
      </w:r>
      <w:r w:rsidR="005F3838">
        <w:lastRenderedPageBreak/>
        <w:t xml:space="preserve">work proposes two </w:t>
      </w:r>
      <w:r w:rsidR="008E2C33">
        <w:t>protocols, one MAC protocol within the data l</w:t>
      </w:r>
      <w:r w:rsidR="005F3838">
        <w:t>ink layer and</w:t>
      </w:r>
      <w:r w:rsidR="008E2C33">
        <w:t xml:space="preserve"> a routing protocol within the n</w:t>
      </w:r>
      <w:r w:rsidR="005F3838">
        <w:t>etwork layer.</w:t>
      </w:r>
    </w:p>
    <w:p w14:paraId="662AA94C" w14:textId="156D9185" w:rsidR="00674D01" w:rsidRPr="00970517" w:rsidRDefault="00674D01" w:rsidP="00362833">
      <w:r w:rsidRPr="00674D01">
        <w:t xml:space="preserve">This </w:t>
      </w:r>
      <w:r w:rsidR="008E2C33">
        <w:t>following section cover</w:t>
      </w:r>
      <w:r w:rsidRPr="00674D01">
        <w:t xml:space="preserve"> several areas which provide</w:t>
      </w:r>
      <w:r w:rsidR="00C27DCE">
        <w:t xml:space="preserve"> a</w:t>
      </w:r>
      <w:r w:rsidRPr="00674D01">
        <w:t xml:space="preserve"> fundamental background to</w:t>
      </w:r>
      <w:r w:rsidR="00165693">
        <w:t xml:space="preserve"> </w:t>
      </w:r>
      <w:r w:rsidRPr="00674D01">
        <w:t xml:space="preserve">CSNs, the PvTP </w:t>
      </w:r>
      <w:r w:rsidR="008F46D2">
        <w:t>trade-off</w:t>
      </w:r>
      <w:r w:rsidRPr="00674D01">
        <w:t>, and this work’s proposed</w:t>
      </w:r>
      <w:r w:rsidR="00192C09">
        <w:t xml:space="preserve"> protocols. </w:t>
      </w:r>
      <w:r w:rsidR="005F3838">
        <w:t>T</w:t>
      </w:r>
      <w:r w:rsidRPr="00674D01">
        <w:t>his chapter is not intended as an exhaustive review of all potentially relevant materials. Rather, this chapter is concerned with works which may</w:t>
      </w:r>
      <w:r w:rsidR="00C27DCE">
        <w:t xml:space="preserve"> clarify the chosen problem, </w:t>
      </w:r>
      <w:r>
        <w:t xml:space="preserve">detail </w:t>
      </w:r>
      <w:r w:rsidR="00F55D77">
        <w:t>potential solutions</w:t>
      </w:r>
      <w:r w:rsidRPr="00674D01">
        <w:t xml:space="preserve"> and justify</w:t>
      </w:r>
      <w:r>
        <w:t xml:space="preserve"> or challenge this work’s</w:t>
      </w:r>
      <w:r w:rsidRPr="00674D01">
        <w:t xml:space="preserve"> design </w:t>
      </w:r>
      <w:r w:rsidR="00C27DCE">
        <w:t>decisions</w:t>
      </w:r>
      <w:r w:rsidRPr="00674D01">
        <w:t>.</w:t>
      </w:r>
    </w:p>
    <w:p w14:paraId="1533E32F" w14:textId="0E9B66A7" w:rsidR="00A71D7F" w:rsidRDefault="00A71D7F" w:rsidP="00362833">
      <w:pPr>
        <w:pStyle w:val="Heading2"/>
      </w:pPr>
      <w:bookmarkStart w:id="21" w:name="_Toc482620970"/>
      <w:r>
        <w:t>CubeSats</w:t>
      </w:r>
      <w:bookmarkEnd w:id="21"/>
    </w:p>
    <w:p w14:paraId="52A69BCF" w14:textId="0BB821D7" w:rsidR="00F32AC5" w:rsidRDefault="00F32AC5" w:rsidP="00362833">
      <w:r>
        <w:t xml:space="preserve">CubeSats were first proposed by </w:t>
      </w:r>
      <w:r w:rsidR="004740B2">
        <w:t xml:space="preserve">Dr. </w:t>
      </w:r>
      <w:r w:rsidRPr="00361318">
        <w:t>Bob Twiggs of Stanford University</w:t>
      </w:r>
      <w:r>
        <w:t xml:space="preserve"> and</w:t>
      </w:r>
      <w:r w:rsidR="00165693">
        <w:t xml:space="preserve"> </w:t>
      </w:r>
      <w:r w:rsidR="004740B2">
        <w:t xml:space="preserve">Dr. </w:t>
      </w:r>
      <w:r w:rsidRPr="00361318">
        <w:t>Jordi Puig-Suari of California Polytechnic State University</w:t>
      </w:r>
      <w:r>
        <w:t xml:space="preserve"> in 1999 </w:t>
      </w:r>
      <w:r>
        <w:fldChar w:fldCharType="begin"/>
      </w:r>
      <w:r w:rsidR="00951E12">
        <w:instrText xml:space="preserve"> ADDIN EN.CITE &lt;EndNote&gt;&lt;Cite&gt;&lt;Author&gt;Helvajian&lt;/Author&gt;&lt;Year&gt;2008&lt;/Year&gt;&lt;RecNum&gt;88&lt;/RecNum&gt;&lt;DisplayText&gt;[27]&lt;/DisplayText&gt;&lt;record&gt;&lt;rec-number&gt;88&lt;/rec-number&gt;&lt;foreign-keys&gt;&lt;key app="EN" db-id="s2tw2pe5hwzta8esap0xpxarvrrwetsezwzd" timestamp="1492078678"&gt;88&lt;/key&gt;&lt;/foreign-keys&gt;&lt;ref-type name="Book"&gt;6&lt;/ref-type&gt;&lt;contributors&gt;&lt;authors&gt;&lt;author&gt;Helvajian, Henry&lt;/author&gt;&lt;author&gt;Janson, Siegfried W&lt;/author&gt;&lt;/authors&gt;&lt;/contributors&gt;&lt;titles&gt;&lt;title&gt;Small satellites: past, present, and future&lt;/title&gt;&lt;/titles&gt;&lt;dates&gt;&lt;year&gt;2008&lt;/year&gt;&lt;/dates&gt;&lt;publisher&gt;Aerospace Press&lt;/publisher&gt;&lt;isbn&gt;1884989225&lt;/isbn&gt;&lt;urls&gt;&lt;/urls&gt;&lt;/record&gt;&lt;/Cite&gt;&lt;/EndNote&gt;</w:instrText>
      </w:r>
      <w:r>
        <w:fldChar w:fldCharType="separate"/>
      </w:r>
      <w:r w:rsidR="00951E12">
        <w:rPr>
          <w:noProof/>
        </w:rPr>
        <w:t>[27]</w:t>
      </w:r>
      <w:r>
        <w:fldChar w:fldCharType="end"/>
      </w:r>
      <w:r>
        <w:t>.</w:t>
      </w:r>
      <w:r w:rsidR="0038445F">
        <w:t xml:space="preserve"> </w:t>
      </w:r>
      <w:r w:rsidR="0038445F" w:rsidRPr="0038445F">
        <w:t>In 2000</w:t>
      </w:r>
      <w:r w:rsidR="004740B2">
        <w:t>,</w:t>
      </w:r>
      <w:r w:rsidR="0038445F" w:rsidRPr="0038445F">
        <w:t xml:space="preserve"> the first work detailing a new CubeS</w:t>
      </w:r>
      <w:r w:rsidR="00761BE3">
        <w:t xml:space="preserve">at </w:t>
      </w:r>
      <w:r w:rsidR="005F3838">
        <w:t>“</w:t>
      </w:r>
      <w:r w:rsidR="00761BE3">
        <w:t>standard</w:t>
      </w:r>
      <w:r w:rsidR="005F3838">
        <w:t>”</w:t>
      </w:r>
      <w:r w:rsidR="00761BE3">
        <w:t xml:space="preserve"> was published </w:t>
      </w:r>
      <w:r w:rsidR="00761BE3">
        <w:fldChar w:fldCharType="begin"/>
      </w:r>
      <w:r w:rsidR="00951E12">
        <w:instrText xml:space="preserve"> ADDIN EN.CITE &lt;EndNote&gt;&lt;Cite&gt;&lt;Author&gt;Heidt&lt;/Author&gt;&lt;Year&gt;2000&lt;/Year&gt;&lt;RecNum&gt;89&lt;/RecNum&gt;&lt;DisplayText&gt;[28]&lt;/DisplayText&gt;&lt;record&gt;&lt;rec-number&gt;89&lt;/rec-number&gt;&lt;foreign-keys&gt;&lt;key app="EN" db-id="s2tw2pe5hwzta8esap0xpxarvrrwetsezwzd" timestamp="1492078691"&gt;89&lt;/key&gt;&lt;/foreign-keys&gt;&lt;ref-type name="Journal Article"&gt;17&lt;/ref-type&gt;&lt;contributors&gt;&lt;authors&gt;&lt;author&gt;Heidt, Hank&lt;/author&gt;&lt;author&gt;Puig-Suari, Jordi&lt;/author&gt;&lt;author&gt;Moore, Augustus&lt;/author&gt;&lt;author&gt;Nakasuka, Shinichi&lt;/author&gt;&lt;author&gt;Twiggs, Robert&lt;/author&gt;&lt;/authors&gt;&lt;/contributors&gt;&lt;titles&gt;&lt;title&gt;CubeSat: A new generation of picosatellite for education and industry low-cost space experimentation&lt;/title&gt;&lt;/titles&gt;&lt;dates&gt;&lt;year&gt;2000&lt;/year&gt;&lt;/dates&gt;&lt;urls&gt;&lt;/urls&gt;&lt;/record&gt;&lt;/Cite&gt;&lt;/EndNote&gt;</w:instrText>
      </w:r>
      <w:r w:rsidR="00761BE3">
        <w:fldChar w:fldCharType="separate"/>
      </w:r>
      <w:r w:rsidR="00951E12">
        <w:rPr>
          <w:noProof/>
        </w:rPr>
        <w:t>[28]</w:t>
      </w:r>
      <w:r w:rsidR="00761BE3">
        <w:fldChar w:fldCharType="end"/>
      </w:r>
      <w:r w:rsidR="0038445F">
        <w:t xml:space="preserve">. </w:t>
      </w:r>
      <w:r w:rsidR="005F3838">
        <w:t xml:space="preserve">CubeSats were proposed </w:t>
      </w:r>
      <w:r>
        <w:t>to</w:t>
      </w:r>
      <w:r w:rsidR="005F3838">
        <w:t xml:space="preserve"> address</w:t>
      </w:r>
      <w:r>
        <w:t xml:space="preserve"> the prohibitive </w:t>
      </w:r>
      <w:r w:rsidR="0038445F">
        <w:t>costs and challenges</w:t>
      </w:r>
      <w:r>
        <w:t xml:space="preserve"> involved in satellite development</w:t>
      </w:r>
      <w:r w:rsidR="004A6D01">
        <w:t xml:space="preserve"> for academic </w:t>
      </w:r>
      <w:r w:rsidR="004740B2">
        <w:t>applications</w:t>
      </w:r>
      <w:r>
        <w:t>. At the time, the</w:t>
      </w:r>
      <w:r w:rsidR="0038445F">
        <w:t>re were effectively no standard</w:t>
      </w:r>
      <w:r>
        <w:t xml:space="preserve"> approaches or components for the design and implementation of small satellites. Researchers relied almost entirely on </w:t>
      </w:r>
      <w:r w:rsidR="004740B2">
        <w:t>the installation of</w:t>
      </w:r>
      <w:r w:rsidR="005F3838">
        <w:t xml:space="preserve"> instruments, </w:t>
      </w:r>
      <w:r w:rsidR="004A6D01">
        <w:t>alongside primary payloads</w:t>
      </w:r>
      <w:r w:rsidR="005F3838">
        <w:t>,</w:t>
      </w:r>
      <w:r w:rsidR="004A6D01">
        <w:t xml:space="preserve"> </w:t>
      </w:r>
      <w:r>
        <w:t xml:space="preserve">on larger satellites or pursuing the development of </w:t>
      </w:r>
      <w:r w:rsidR="004740B2">
        <w:t xml:space="preserve">dedicated </w:t>
      </w:r>
      <w:r>
        <w:t xml:space="preserve">research satellites as lengthy collaborations </w:t>
      </w:r>
      <w:r w:rsidR="004740B2">
        <w:t>involving</w:t>
      </w:r>
      <w:r w:rsidR="0038445F">
        <w:t xml:space="preserve"> multiple</w:t>
      </w:r>
      <w:r>
        <w:t xml:space="preserve"> institutions. </w:t>
      </w:r>
      <w:r w:rsidR="004740B2">
        <w:t>F</w:t>
      </w:r>
      <w:r>
        <w:t>requently, research only required satellites with basic capabilities</w:t>
      </w:r>
      <w:r w:rsidR="0038445F">
        <w:t>.</w:t>
      </w:r>
      <w:r w:rsidR="004740B2">
        <w:t xml:space="preserve"> These factors created a market for a minimal, low-cost, highl</w:t>
      </w:r>
      <w:r w:rsidR="004456DF">
        <w:t>y available satellite platform.</w:t>
      </w:r>
      <w:r w:rsidR="004740B2">
        <w:t xml:space="preserve"> </w:t>
      </w:r>
      <w:r w:rsidR="0038445F">
        <w:t xml:space="preserve"> </w:t>
      </w:r>
    </w:p>
    <w:p w14:paraId="5CB43634" w14:textId="3E716687" w:rsidR="00F32AC5" w:rsidRDefault="005F3838" w:rsidP="00362833">
      <w:r>
        <w:t>In 2003 the</w:t>
      </w:r>
      <w:r w:rsidR="004740B2">
        <w:t xml:space="preserve"> first</w:t>
      </w:r>
      <w:r>
        <w:t xml:space="preserve"> </w:t>
      </w:r>
      <w:r w:rsidR="00F32AC5">
        <w:t>CubeSat</w:t>
      </w:r>
      <w:r>
        <w:t xml:space="preserve"> was launched</w:t>
      </w:r>
      <w:r w:rsidR="00F32AC5">
        <w:t xml:space="preserve"> on-board a Russian Eurorockot </w:t>
      </w:r>
      <w:r w:rsidR="00761BE3">
        <w:fldChar w:fldCharType="begin"/>
      </w:r>
      <w:r w:rsidR="00951E12">
        <w:instrText xml:space="preserve"> ADDIN EN.CITE &lt;EndNote&gt;&lt;Cite&gt;&lt;Author&gt;Helvajian&lt;/Author&gt;&lt;Year&gt;2008&lt;/Year&gt;&lt;RecNum&gt;88&lt;/RecNum&gt;&lt;DisplayText&gt;[27]&lt;/DisplayText&gt;&lt;record&gt;&lt;rec-number&gt;88&lt;/rec-number&gt;&lt;foreign-keys&gt;&lt;key app="EN" db-id="s2tw2pe5hwzta8esap0xpxarvrrwetsezwzd" timestamp="1492078678"&gt;88&lt;/key&gt;&lt;/foreign-keys&gt;&lt;ref-type name="Book"&gt;6&lt;/ref-type&gt;&lt;contributors&gt;&lt;authors&gt;&lt;author&gt;Helvajian, Henry&lt;/author&gt;&lt;author&gt;Janson, Siegfried W&lt;/author&gt;&lt;/authors&gt;&lt;/contributors&gt;&lt;titles&gt;&lt;title&gt;Small satellites: past, present, and future&lt;/title&gt;&lt;/titles&gt;&lt;dates&gt;&lt;year&gt;2008&lt;/year&gt;&lt;/dates&gt;&lt;publisher&gt;Aerospace Press&lt;/publisher&gt;&lt;isbn&gt;1884989225&lt;/isbn&gt;&lt;urls&gt;&lt;/urls&gt;&lt;/record&gt;&lt;/Cite&gt;&lt;/EndNote&gt;</w:instrText>
      </w:r>
      <w:r w:rsidR="00761BE3">
        <w:fldChar w:fldCharType="separate"/>
      </w:r>
      <w:r w:rsidR="00951E12">
        <w:rPr>
          <w:noProof/>
        </w:rPr>
        <w:t>[27]</w:t>
      </w:r>
      <w:r w:rsidR="00761BE3">
        <w:fldChar w:fldCharType="end"/>
      </w:r>
      <w:r w:rsidR="00F32AC5">
        <w:t>. A</w:t>
      </w:r>
      <w:r w:rsidR="00F32AC5" w:rsidRPr="00343902">
        <w:t>t the time of writing</w:t>
      </w:r>
      <w:r>
        <w:t>, May 2017,</w:t>
      </w:r>
      <w:r w:rsidR="00F32AC5" w:rsidRPr="00343902">
        <w:t xml:space="preserve"> there have been 487 CubeSats</w:t>
      </w:r>
      <w:r w:rsidR="003C5ECC">
        <w:t xml:space="preserve"> successfully</w:t>
      </w:r>
      <w:r w:rsidR="00F32AC5" w:rsidRPr="00343902">
        <w:t xml:space="preserve"> launched</w:t>
      </w:r>
      <w:r w:rsidR="003C5ECC">
        <w:t xml:space="preserve"> or deployed into orbit </w:t>
      </w:r>
      <w:r w:rsidR="00F32AC5">
        <w:fldChar w:fldCharType="begin"/>
      </w:r>
      <w:r w:rsidR="00951E12">
        <w:instrText xml:space="preserve"> ADDIN EN.CITE &lt;EndNote&gt;&lt;Cite&gt;&lt;Author&gt;Swartwout&lt;/Author&gt;&lt;Year&gt;2015&lt;/Year&gt;&lt;RecNum&gt;91&lt;/RecNum&gt;&lt;DisplayText&gt;[29]&lt;/DisplayText&gt;&lt;record&gt;&lt;rec-number&gt;91&lt;/rec-number&gt;&lt;foreign-keys&gt;&lt;key app="EN" db-id="s2tw2pe5hwzta8esap0xpxarvrrwetsezwzd" timestamp="1492079711"&gt;91&lt;/key&gt;&lt;/foreign-keys&gt;&lt;ref-type name="Journal Article"&gt;17&lt;/ref-type&gt;&lt;contributors&gt;&lt;authors&gt;&lt;author&gt;Swartwout, Michael&lt;/author&gt;&lt;/authors&gt;&lt;/contributors&gt;&lt;titles&gt;&lt;title&gt;Cubesat database&lt;/title&gt;&lt;secondary-title&gt;St. Louis University.[Online].[Accessed 7 February 2015]&lt;/secondary-title&gt;&lt;/titles&gt;&lt;periodical&gt;&lt;full-title&gt;St. Louis University.[Online].[Accessed 7 February 2015]&lt;/full-title&gt;&lt;/periodical&gt;&lt;dates&gt;&lt;year&gt;2015&lt;/year&gt;&lt;/dates&gt;&lt;urls&gt;&lt;/urls&gt;&lt;/record&gt;&lt;/Cite&gt;&lt;/EndNote&gt;</w:instrText>
      </w:r>
      <w:r w:rsidR="00F32AC5">
        <w:fldChar w:fldCharType="separate"/>
      </w:r>
      <w:r w:rsidR="00951E12">
        <w:rPr>
          <w:noProof/>
        </w:rPr>
        <w:t>[29]</w:t>
      </w:r>
      <w:r w:rsidR="00F32AC5">
        <w:fldChar w:fldCharType="end"/>
      </w:r>
      <w:r w:rsidR="00F32AC5">
        <w:t>. Spread across 14 years this numbe</w:t>
      </w:r>
      <w:r w:rsidR="003C5ECC">
        <w:t>r may seem unimpressive, however,</w:t>
      </w:r>
      <w:r w:rsidR="00F32AC5">
        <w:t xml:space="preserve"> approximately 75% of all these launches </w:t>
      </w:r>
      <w:r w:rsidR="00CB592D">
        <w:t>have taken place prior to</w:t>
      </w:r>
      <w:r>
        <w:t xml:space="preserve"> 2011. </w:t>
      </w:r>
      <w:r w:rsidR="00CB592D">
        <w:t>As discussed, t</w:t>
      </w:r>
      <w:r w:rsidR="00F32AC5">
        <w:t>his</w:t>
      </w:r>
      <w:r w:rsidR="0038445F">
        <w:t xml:space="preserve"> </w:t>
      </w:r>
      <w:r w:rsidR="0038445F">
        <w:lastRenderedPageBreak/>
        <w:t>is</w:t>
      </w:r>
      <w:r w:rsidR="00F32AC5">
        <w:t xml:space="preserve"> </w:t>
      </w:r>
      <w:r w:rsidR="00D61D16">
        <w:t>largely</w:t>
      </w:r>
      <w:r w:rsidR="00F32AC5">
        <w:t xml:space="preserve"> </w:t>
      </w:r>
      <w:r>
        <w:t xml:space="preserve">due </w:t>
      </w:r>
      <w:r w:rsidR="00F32AC5">
        <w:t>to the recent boom in the private space industry</w:t>
      </w:r>
      <w:r w:rsidR="0038445F">
        <w:t xml:space="preserve"> which has greatly lowered the cost of access to LEO</w:t>
      </w:r>
      <w:r w:rsidR="00F32AC5">
        <w:t xml:space="preserve"> </w:t>
      </w:r>
      <w:r w:rsidR="00F32AC5">
        <w:fldChar w:fldCharType="begin"/>
      </w:r>
      <w:r w:rsidR="00F32AC5">
        <w:instrText xml:space="preserve"> ADDIN EN.CITE &lt;EndNote&gt;&lt;Cite&gt;&lt;Author&gt;Brennan&lt;/Author&gt;&lt;Year&gt;2011&lt;/Year&gt;&lt;RecNum&gt;24&lt;/RecNum&gt;&lt;DisplayText&gt;[1]&lt;/DisplayText&gt;&lt;record&gt;&lt;rec-number&gt;24&lt;/rec-number&gt;&lt;foreign-keys&gt;&lt;key app="EN" db-id="s2tw2pe5hwzta8esap0xpxarvrrwetsezwzd" timestamp="1485342014"&gt;24&lt;/key&gt;&lt;/foreign-keys&gt;&lt;ref-type name="Book"&gt;6&lt;/ref-type&gt;&lt;contributors&gt;&lt;authors&gt;&lt;author&gt;Brennan, Louis&lt;/author&gt;&lt;author&gt;Vecchi, Alessandra&lt;/author&gt;&lt;/authors&gt;&lt;/contributors&gt;&lt;titles&gt;&lt;title&gt;The business of space: The next frontier of international competition&lt;/title&gt;&lt;/titles&gt;&lt;dates&gt;&lt;year&gt;2011&lt;/year&gt;&lt;/dates&gt;&lt;publisher&gt;Palgrave Macmillan&lt;/publisher&gt;&lt;isbn&gt;023023173X&lt;/isbn&gt;&lt;urls&gt;&lt;/urls&gt;&lt;/record&gt;&lt;/Cite&gt;&lt;/EndNote&gt;</w:instrText>
      </w:r>
      <w:r w:rsidR="00F32AC5">
        <w:fldChar w:fldCharType="separate"/>
      </w:r>
      <w:r w:rsidR="00F32AC5">
        <w:rPr>
          <w:noProof/>
        </w:rPr>
        <w:t>[1]</w:t>
      </w:r>
      <w:r w:rsidR="00F32AC5">
        <w:fldChar w:fldCharType="end"/>
      </w:r>
      <w:r w:rsidR="00F32AC5">
        <w:t xml:space="preserve">. </w:t>
      </w:r>
    </w:p>
    <w:p w14:paraId="20C24631" w14:textId="4DD3CCFA" w:rsidR="00F32AC5" w:rsidRDefault="00F32AC5" w:rsidP="00362833">
      <w:r>
        <w:t>Thanks in part to a San Francisco based company</w:t>
      </w:r>
      <w:r w:rsidR="00F55D77">
        <w:t>,</w:t>
      </w:r>
      <w:r>
        <w:t xml:space="preserve"> named Planet Labs </w:t>
      </w:r>
      <w:r>
        <w:fldChar w:fldCharType="begin"/>
      </w:r>
      <w:r w:rsidR="00951E12">
        <w:instrText xml:space="preserve"> ADDIN EN.CITE &lt;EndNote&gt;&lt;Cite&gt;&lt;Author&gt;Boshuizen&lt;/Author&gt;&lt;Year&gt;2014&lt;/Year&gt;&lt;RecNum&gt;92&lt;/RecNum&gt;&lt;DisplayText&gt;[30]&lt;/DisplayText&gt;&lt;record&gt;&lt;rec-number&gt;92&lt;/rec-number&gt;&lt;foreign-keys&gt;&lt;key app="EN" db-id="s2tw2pe5hwzta8esap0xpxarvrrwetsezwzd" timestamp="1492079963"&gt;92&lt;/key&gt;&lt;/foreign-keys&gt;&lt;ref-type name="Journal Article"&gt;17&lt;/ref-type&gt;&lt;contributors&gt;&lt;authors&gt;&lt;author&gt;Boshuizen, Christopher&lt;/author&gt;&lt;author&gt;Mason, James&lt;/author&gt;&lt;author&gt;Klupar, Pete&lt;/author&gt;&lt;author&gt;Spanhake, Shannon&lt;/author&gt;&lt;/authors&gt;&lt;/contributors&gt;&lt;titles&gt;&lt;title&gt;Results from the planet labs flock constellation&lt;/title&gt;&lt;/titles&gt;&lt;dates&gt;&lt;year&gt;2014&lt;/year&gt;&lt;/dates&gt;&lt;urls&gt;&lt;/urls&gt;&lt;/record&gt;&lt;/Cite&gt;&lt;/EndNote&gt;</w:instrText>
      </w:r>
      <w:r>
        <w:fldChar w:fldCharType="separate"/>
      </w:r>
      <w:r w:rsidR="00951E12">
        <w:rPr>
          <w:noProof/>
        </w:rPr>
        <w:t>[30]</w:t>
      </w:r>
      <w:r>
        <w:fldChar w:fldCharType="end"/>
      </w:r>
      <w:r>
        <w:t>, roughly 40% of all CubeSats</w:t>
      </w:r>
      <w:r w:rsidR="004A6D01">
        <w:t xml:space="preserve"> </w:t>
      </w:r>
      <w:r w:rsidR="00516A5B">
        <w:t>have been</w:t>
      </w:r>
      <w:r>
        <w:t xml:space="preserve"> developed by comme</w:t>
      </w:r>
      <w:r w:rsidR="004A6D01">
        <w:t>rcial entities. A</w:t>
      </w:r>
      <w:r w:rsidR="00145730">
        <w:t xml:space="preserve">cademic and </w:t>
      </w:r>
      <w:r>
        <w:t>research institutions have developed</w:t>
      </w:r>
      <w:r w:rsidR="00A136CB">
        <w:t xml:space="preserve"> approx</w:t>
      </w:r>
      <w:r w:rsidR="00145730">
        <w:t xml:space="preserve">imately </w:t>
      </w:r>
      <w:r>
        <w:t xml:space="preserve">40% and the remaining 20% is divided between civilian and military institutions. In terms of </w:t>
      </w:r>
      <w:r w:rsidR="004A6D01">
        <w:t>CubeSat applications</w:t>
      </w:r>
      <w:r>
        <w:t>, roughly 60% of</w:t>
      </w:r>
      <w:r w:rsidR="00BA0735">
        <w:t xml:space="preserve"> all missions are dedicated to E</w:t>
      </w:r>
      <w:r>
        <w:t xml:space="preserve">arth </w:t>
      </w:r>
      <w:r w:rsidR="00F02214">
        <w:t>Observation (EO)</w:t>
      </w:r>
      <w:r>
        <w:t>,</w:t>
      </w:r>
      <w:r w:rsidR="0038445F">
        <w:t xml:space="preserve"> </w:t>
      </w:r>
      <w:r w:rsidR="0038445F" w:rsidRPr="0038445F">
        <w:t>20% to technology demonstration</w:t>
      </w:r>
      <w:r w:rsidR="0038445F">
        <w:t>,</w:t>
      </w:r>
      <w:r w:rsidR="00516A5B">
        <w:t xml:space="preserve"> 10% to education. T</w:t>
      </w:r>
      <w:r>
        <w:t xml:space="preserve">he remaining 10% is divided between various commercial, military and </w:t>
      </w:r>
      <w:r w:rsidR="004A6D01">
        <w:t>scientific</w:t>
      </w:r>
      <w:r>
        <w:t xml:space="preserve"> applications </w:t>
      </w:r>
      <w:r>
        <w:fldChar w:fldCharType="begin"/>
      </w:r>
      <w:r w:rsidR="00951E12">
        <w:instrText xml:space="preserve"> ADDIN EN.CITE &lt;EndNote&gt;&lt;Cite&gt;&lt;Author&gt;Swartwout&lt;/Author&gt;&lt;Year&gt;2015&lt;/Year&gt;&lt;RecNum&gt;91&lt;/RecNum&gt;&lt;DisplayText&gt;[29]&lt;/DisplayText&gt;&lt;record&gt;&lt;rec-number&gt;91&lt;/rec-number&gt;&lt;foreign-keys&gt;&lt;key app="EN" db-id="s2tw2pe5hwzta8esap0xpxarvrrwetsezwzd" timestamp="1492079711"&gt;91&lt;/key&gt;&lt;/foreign-keys&gt;&lt;ref-type name="Journal Article"&gt;17&lt;/ref-type&gt;&lt;contributors&gt;&lt;authors&gt;&lt;author&gt;Swartwout, Michael&lt;/author&gt;&lt;/authors&gt;&lt;/contributors&gt;&lt;titles&gt;&lt;title&gt;Cubesat database&lt;/title&gt;&lt;secondary-title&gt;St. Louis University.[Online].[Accessed 7 February 2015]&lt;/secondary-title&gt;&lt;/titles&gt;&lt;periodical&gt;&lt;full-title&gt;St. Louis University.[Online].[Accessed 7 February 2015]&lt;/full-title&gt;&lt;/periodical&gt;&lt;dates&gt;&lt;year&gt;2015&lt;/year&gt;&lt;/dates&gt;&lt;urls&gt;&lt;/urls&gt;&lt;/record&gt;&lt;/Cite&gt;&lt;/EndNote&gt;</w:instrText>
      </w:r>
      <w:r>
        <w:fldChar w:fldCharType="separate"/>
      </w:r>
      <w:r w:rsidR="00951E12">
        <w:rPr>
          <w:noProof/>
        </w:rPr>
        <w:t>[29]</w:t>
      </w:r>
      <w:r>
        <w:fldChar w:fldCharType="end"/>
      </w:r>
      <w:r>
        <w:t>.</w:t>
      </w:r>
    </w:p>
    <w:p w14:paraId="345FD00C" w14:textId="3E95DB36" w:rsidR="00245816" w:rsidRDefault="003736FD" w:rsidP="00362833">
      <w:r>
        <w:t xml:space="preserve">Unsurprisingly, </w:t>
      </w:r>
      <w:r w:rsidR="00384D57">
        <w:t>the core motivation</w:t>
      </w:r>
      <w:r>
        <w:t xml:space="preserve"> behind t</w:t>
      </w:r>
      <w:r w:rsidR="00F02214">
        <w:t>he recent popularity of CubeSat missions is</w:t>
      </w:r>
      <w:r>
        <w:t xml:space="preserve"> </w:t>
      </w:r>
      <w:r w:rsidR="00516A5B">
        <w:t xml:space="preserve">their </w:t>
      </w:r>
      <w:r>
        <w:t xml:space="preserve">cost. </w:t>
      </w:r>
      <w:r w:rsidR="00384D57">
        <w:t xml:space="preserve">Costs are driven down by three factors, </w:t>
      </w:r>
      <w:r w:rsidR="005A0B69">
        <w:t xml:space="preserve">the use of COTS components, </w:t>
      </w:r>
      <w:r w:rsidR="00CD51D4">
        <w:t>open sourcing</w:t>
      </w:r>
      <w:r w:rsidR="00384D57">
        <w:t xml:space="preserve">, and </w:t>
      </w:r>
      <w:r w:rsidR="00516A5B">
        <w:t>reduced</w:t>
      </w:r>
      <w:r w:rsidR="004A6D01">
        <w:t xml:space="preserve"> </w:t>
      </w:r>
      <w:r w:rsidR="00384D57">
        <w:t xml:space="preserve">launch </w:t>
      </w:r>
      <w:r w:rsidR="00516A5B">
        <w:t>expenses</w:t>
      </w:r>
      <w:r w:rsidR="00384D57">
        <w:t>.</w:t>
      </w:r>
      <w:r w:rsidR="005A0B69">
        <w:t xml:space="preserve"> Effectively every component of a modern CubeSat is available in COTS form. Retailers such as Clyde Space</w:t>
      </w:r>
      <w:r w:rsidR="00F02214">
        <w:t xml:space="preserve"> Ltd.</w:t>
      </w:r>
      <w:r w:rsidR="005A0B69">
        <w:t xml:space="preserve"> offer a wide range of products from </w:t>
      </w:r>
      <w:r w:rsidR="004A6D01">
        <w:t>batteries</w:t>
      </w:r>
      <w:r w:rsidR="005A0B69">
        <w:t xml:space="preserve"> to attitude determination and control systems </w:t>
      </w:r>
      <w:r w:rsidR="00CD51D4">
        <w:fldChar w:fldCharType="begin"/>
      </w:r>
      <w:r w:rsidR="00951E12">
        <w:instrText xml:space="preserve"> ADDIN EN.CITE &lt;EndNote&gt;&lt;Cite&gt;&lt;Author&gt;Deepak&lt;/Author&gt;&lt;Year&gt;2012&lt;/Year&gt;&lt;RecNum&gt;94&lt;/RecNum&gt;&lt;DisplayText&gt;[31]&lt;/DisplayText&gt;&lt;record&gt;&lt;rec-number&gt;94&lt;/rec-number&gt;&lt;foreign-keys&gt;&lt;key app="EN" db-id="s2tw2pe5hwzta8esap0xpxarvrrwetsezwzd" timestamp="1492085975"&gt;94&lt;/key&gt;&lt;/foreign-keys&gt;&lt;ref-type name="Journal Article"&gt;17&lt;/ref-type&gt;&lt;contributors&gt;&lt;authors&gt;&lt;author&gt;Deepak, Ravi A&lt;/author&gt;&lt;author&gt;Twiggs, Robert J&lt;/author&gt;&lt;/authors&gt;&lt;/contributors&gt;&lt;titles&gt;&lt;title&gt;Thinking out of the box: Space science beyond the CubeSat&lt;/title&gt;&lt;secondary-title&gt;Journal of Small Satellites&lt;/secondary-title&gt;&lt;/titles&gt;&lt;periodical&gt;&lt;full-title&gt;Journal of Small Satellites&lt;/full-title&gt;&lt;/periodical&gt;&lt;pages&gt;3-7&lt;/pages&gt;&lt;volume&gt;1&lt;/volume&gt;&lt;number&gt;1&lt;/number&gt;&lt;dates&gt;&lt;year&gt;2012&lt;/year&gt;&lt;/dates&gt;&lt;urls&gt;&lt;/urls&gt;&lt;/record&gt;&lt;/Cite&gt;&lt;/EndNote&gt;</w:instrText>
      </w:r>
      <w:r w:rsidR="00CD51D4">
        <w:fldChar w:fldCharType="separate"/>
      </w:r>
      <w:r w:rsidR="00951E12">
        <w:rPr>
          <w:noProof/>
        </w:rPr>
        <w:t>[31]</w:t>
      </w:r>
      <w:r w:rsidR="00CD51D4">
        <w:fldChar w:fldCharType="end"/>
      </w:r>
      <w:r w:rsidR="005A0B69">
        <w:t>. COTS components reduce costs by removing the need to develop or source custom components</w:t>
      </w:r>
      <w:r w:rsidR="0038445F">
        <w:t xml:space="preserve"> from third parties</w:t>
      </w:r>
      <w:r w:rsidR="005A0B69">
        <w:t xml:space="preserve">. </w:t>
      </w:r>
    </w:p>
    <w:p w14:paraId="38FECBC9" w14:textId="03E81E80" w:rsidR="004512C3" w:rsidRDefault="00245816" w:rsidP="00362833">
      <w:r>
        <w:t>Combined with COTS components</w:t>
      </w:r>
      <w:r w:rsidR="004A6D01">
        <w:t>,</w:t>
      </w:r>
      <w:r>
        <w:t xml:space="preserve"> o</w:t>
      </w:r>
      <w:r w:rsidR="00CD51D4">
        <w:t xml:space="preserve">pen sourcing </w:t>
      </w:r>
      <w:r w:rsidR="0038445F">
        <w:t xml:space="preserve">lowers costs further </w:t>
      </w:r>
      <w:r w:rsidR="005A0B69">
        <w:t>by</w:t>
      </w:r>
      <w:r w:rsidR="00384D57">
        <w:t xml:space="preserve"> reducing development time</w:t>
      </w:r>
      <w:r w:rsidR="00CD51D4">
        <w:t xml:space="preserve"> and the need for</w:t>
      </w:r>
      <w:r w:rsidR="004A6D01">
        <w:t xml:space="preserve"> </w:t>
      </w:r>
      <w:r w:rsidR="00CD51D4">
        <w:t>expertize</w:t>
      </w:r>
      <w:r w:rsidR="00384D57">
        <w:t xml:space="preserve">. Open and </w:t>
      </w:r>
      <w:r w:rsidR="00CD51D4">
        <w:t xml:space="preserve">often </w:t>
      </w:r>
      <w:r w:rsidR="00384D57">
        <w:t>proven</w:t>
      </w:r>
      <w:r w:rsidR="00CD51D4">
        <w:t xml:space="preserve"> approaches</w:t>
      </w:r>
      <w:r w:rsidR="00384D57">
        <w:t xml:space="preserve"> for</w:t>
      </w:r>
      <w:r w:rsidR="00CD51D4">
        <w:t xml:space="preserve"> </w:t>
      </w:r>
      <w:r w:rsidR="004A6D01" w:rsidRPr="004A6D01">
        <w:t>CubeSat</w:t>
      </w:r>
      <w:r w:rsidR="00CD51D4">
        <w:t xml:space="preserve"> </w:t>
      </w:r>
      <w:r w:rsidR="004A6D01">
        <w:t>system</w:t>
      </w:r>
      <w:r w:rsidR="00516A5B">
        <w:t xml:space="preserve"> implementations</w:t>
      </w:r>
      <w:r w:rsidR="004A6D01">
        <w:t xml:space="preserve"> </w:t>
      </w:r>
      <w:r>
        <w:t>are becoming</w:t>
      </w:r>
      <w:r w:rsidR="004A6D01">
        <w:t xml:space="preserve"> </w:t>
      </w:r>
      <w:r w:rsidR="00F55D77">
        <w:t>increasingly</w:t>
      </w:r>
      <w:r w:rsidR="00384D57">
        <w:t xml:space="preserve"> widespread</w:t>
      </w:r>
      <w:r w:rsidR="00CD51D4">
        <w:t xml:space="preserve"> as the platform develops</w:t>
      </w:r>
      <w:r w:rsidR="00384D57">
        <w:t xml:space="preserve"> </w:t>
      </w:r>
      <w:r w:rsidR="00384D57">
        <w:fldChar w:fldCharType="begin"/>
      </w:r>
      <w:r w:rsidR="00951E12">
        <w:instrText xml:space="preserve"> ADDIN EN.CITE &lt;EndNote&gt;&lt;Cite&gt;&lt;Author&gt;Scholz&lt;/Author&gt;&lt;Year&gt;2015&lt;/Year&gt;&lt;RecNum&gt;3&lt;/RecNum&gt;&lt;DisplayText&gt;[4]&lt;/DisplayText&gt;&lt;record&gt;&lt;rec-number&gt;3&lt;/rec-number&gt;&lt;foreign-keys&gt;&lt;key app="EN" db-id="s2tw2pe5hwzta8esap0xpxarvrrwetsezwzd" timestamp="1478797863"&gt;3&lt;/key&gt;&lt;/foreign-keys&gt;&lt;ref-type name="Journal Article"&gt;17&lt;/ref-type&gt;&lt;contributors&gt;&lt;authors&gt;&lt;author&gt;Scholz, Artur&lt;/author&gt;&lt;author&gt;Juang, Jer-Nan&lt;/author&gt;&lt;/authors&gt;&lt;/contributors&gt;&lt;titles&gt;&lt;title&gt;Toward open source CubeSat design&lt;/title&gt;&lt;secondary-title&gt;Acta Astronautica&lt;/secondary-title&gt;&lt;/titles&gt;&lt;periodical&gt;&lt;full-title&gt;Acta Astronautica&lt;/full-title&gt;&lt;/periodical&gt;&lt;pages&gt;384-392&lt;/pages&gt;&lt;volume&gt;115&lt;/volume&gt;&lt;dates&gt;&lt;year&gt;2015&lt;/year&gt;&lt;/dates&gt;&lt;isbn&gt;0094-5765&lt;/isbn&gt;&lt;urls&gt;&lt;/urls&gt;&lt;/record&gt;&lt;/Cite&gt;&lt;/EndNote&gt;</w:instrText>
      </w:r>
      <w:r w:rsidR="00384D57">
        <w:fldChar w:fldCharType="separate"/>
      </w:r>
      <w:r w:rsidR="00951E12">
        <w:rPr>
          <w:noProof/>
        </w:rPr>
        <w:t>[4]</w:t>
      </w:r>
      <w:r w:rsidR="00384D57">
        <w:fldChar w:fldCharType="end"/>
      </w:r>
      <w:r>
        <w:t>. Although this may seem intuitive, such sharing and open-sourcing of work in the satellite industry has be</w:t>
      </w:r>
      <w:r w:rsidR="0038445F">
        <w:t>en</w:t>
      </w:r>
      <w:r>
        <w:t xml:space="preserve"> historically rare</w:t>
      </w:r>
      <w:r w:rsidR="00CD51D4">
        <w:t>.</w:t>
      </w:r>
      <w:r>
        <w:t xml:space="preserve"> </w:t>
      </w:r>
      <w:r w:rsidR="00CD51D4">
        <w:t>To date, there is no accepted standards body for the domain. Researchers</w:t>
      </w:r>
      <w:r w:rsidR="004A6D01">
        <w:t>,</w:t>
      </w:r>
      <w:r w:rsidR="00CD51D4">
        <w:t xml:space="preserve"> such as</w:t>
      </w:r>
      <w:r w:rsidR="00516A5B">
        <w:t xml:space="preserve"> Dr.</w:t>
      </w:r>
      <w:r w:rsidR="00CD51D4">
        <w:t xml:space="preserve"> Puig-Suari at the </w:t>
      </w:r>
      <w:r w:rsidR="00CD51D4" w:rsidRPr="00CD51D4">
        <w:t>California Polytechnic State University</w:t>
      </w:r>
      <w:r w:rsidR="00CD51D4">
        <w:t xml:space="preserve"> (CalPoly)</w:t>
      </w:r>
      <w:r w:rsidR="004A6D01">
        <w:t>,</w:t>
      </w:r>
      <w:r w:rsidR="00CD51D4">
        <w:t xml:space="preserve"> have </w:t>
      </w:r>
      <w:r w:rsidR="00F02214">
        <w:t xml:space="preserve">advanced the domain through the specification </w:t>
      </w:r>
      <w:r w:rsidR="004456DF">
        <w:t xml:space="preserve">several </w:t>
      </w:r>
      <w:r>
        <w:t>pseudo-standards</w:t>
      </w:r>
      <w:r w:rsidR="00CD51D4">
        <w:t>. Cruciall</w:t>
      </w:r>
      <w:r w:rsidR="00AB5B3F">
        <w:t>y,</w:t>
      </w:r>
      <w:r w:rsidR="00F02214">
        <w:t xml:space="preserve"> researchers at</w:t>
      </w:r>
      <w:r w:rsidR="00AB5B3F">
        <w:t xml:space="preserve"> CalPoly le</w:t>
      </w:r>
      <w:r w:rsidR="00CD51D4">
        <w:t xml:space="preserve">d the development and design of </w:t>
      </w:r>
      <w:r w:rsidR="00516A5B">
        <w:lastRenderedPageBreak/>
        <w:t>pseudo-</w:t>
      </w:r>
      <w:r w:rsidR="00CD51D4">
        <w:t xml:space="preserve">standard CubeSat deployers </w:t>
      </w:r>
      <w:r w:rsidR="00CD51D4">
        <w:fldChar w:fldCharType="begin"/>
      </w:r>
      <w:r w:rsidR="00951E12">
        <w:instrText xml:space="preserve"> ADDIN EN.CITE &lt;EndNote&gt;&lt;Cite&gt;&lt;Author&gt;Puig-Suari&lt;/Author&gt;&lt;Year&gt;2000&lt;/Year&gt;&lt;RecNum&gt;96&lt;/RecNum&gt;&lt;DisplayText&gt;[32]&lt;/DisplayText&gt;&lt;record&gt;&lt;rec-number&gt;96&lt;/rec-number&gt;&lt;foreign-keys&gt;&lt;key app="EN" db-id="s2tw2pe5hwzta8esap0xpxarvrrwetsezwzd" timestamp="1492086700"&gt;96&lt;/key&gt;&lt;/foreign-keys&gt;&lt;ref-type name="Conference Proceedings"&gt;10&lt;/ref-type&gt;&lt;contributors&gt;&lt;authors&gt;&lt;author&gt;Puig-Suari, Jordi&lt;/author&gt;&lt;author&gt;Schoos, Jeremy&lt;/author&gt;&lt;author&gt;Turner, Clark&lt;/author&gt;&lt;author&gt;Wagner, Tyler&lt;/author&gt;&lt;author&gt;Connolly, Ryan&lt;/author&gt;&lt;author&gt;Block, Richard&lt;/author&gt;&lt;/authors&gt;&lt;/contributors&gt;&lt;titles&gt;&lt;title&gt;CubeSat developments at Cal Poly: the standard deployer and PolySat&lt;/title&gt;&lt;secondary-title&gt;Proceedings of SPIE-The International Society for Optical Engineering&lt;/secondary-title&gt;&lt;/titles&gt;&lt;pages&gt;72-78&lt;/pages&gt;&lt;volume&gt;4136&lt;/volume&gt;&lt;dates&gt;&lt;year&gt;2000&lt;/year&gt;&lt;/dates&gt;&lt;urls&gt;&lt;/urls&gt;&lt;/record&gt;&lt;/Cite&gt;&lt;/EndNote&gt;</w:instrText>
      </w:r>
      <w:r w:rsidR="00CD51D4">
        <w:fldChar w:fldCharType="separate"/>
      </w:r>
      <w:r w:rsidR="00951E12">
        <w:rPr>
          <w:noProof/>
        </w:rPr>
        <w:t>[32]</w:t>
      </w:r>
      <w:r w:rsidR="00CD51D4">
        <w:fldChar w:fldCharType="end"/>
      </w:r>
      <w:r w:rsidR="0040745F">
        <w:t xml:space="preserve"> (</w:t>
      </w:r>
      <w:r w:rsidR="0040745F">
        <w:fldChar w:fldCharType="begin"/>
      </w:r>
      <w:r w:rsidR="0040745F">
        <w:instrText xml:space="preserve"> REF _Ref480815487 \h </w:instrText>
      </w:r>
      <w:r w:rsidR="0040745F">
        <w:fldChar w:fldCharType="separate"/>
      </w:r>
      <w:r w:rsidR="00923841">
        <w:t xml:space="preserve">Figure </w:t>
      </w:r>
      <w:r w:rsidR="00923841">
        <w:rPr>
          <w:noProof/>
        </w:rPr>
        <w:t>4</w:t>
      </w:r>
      <w:r w:rsidR="0040745F">
        <w:fldChar w:fldCharType="end"/>
      </w:r>
      <w:r w:rsidR="0040745F">
        <w:t>)</w:t>
      </w:r>
      <w:r>
        <w:t xml:space="preserve">. A similar pattern can be </w:t>
      </w:r>
      <w:r w:rsidR="00740AB0">
        <w:t>observed</w:t>
      </w:r>
      <w:r>
        <w:t xml:space="preserve"> </w:t>
      </w:r>
      <w:r w:rsidR="00740AB0">
        <w:t>in other CubeSat related areas. For instance, research at the California State University</w:t>
      </w:r>
      <w:r>
        <w:t xml:space="preserve"> </w:t>
      </w:r>
      <w:r w:rsidR="00740AB0">
        <w:t>propose a</w:t>
      </w:r>
      <w:r w:rsidR="004A6D01">
        <w:t xml:space="preserve"> </w:t>
      </w:r>
      <w:r>
        <w:t>standard</w:t>
      </w:r>
      <w:r w:rsidR="00740AB0">
        <w:t xml:space="preserve"> CubeSat “satellite</w:t>
      </w:r>
      <w:r>
        <w:t xml:space="preserve"> bus</w:t>
      </w:r>
      <w:r w:rsidR="00740AB0">
        <w:t xml:space="preserve">” </w:t>
      </w:r>
      <w:r>
        <w:t xml:space="preserve">design </w:t>
      </w:r>
      <w:r>
        <w:fldChar w:fldCharType="begin"/>
      </w:r>
      <w:r w:rsidR="00951E12">
        <w:instrText xml:space="preserve"> ADDIN EN.CITE &lt;EndNote&gt;&lt;Cite&gt;&lt;Author&gt;Farkas&lt;/Author&gt;&lt;Year&gt;2005&lt;/Year&gt;&lt;RecNum&gt;98&lt;/RecNum&gt;&lt;DisplayText&gt;[33]&lt;/DisplayText&gt;&lt;record&gt;&lt;rec-number&gt;98&lt;/rec-number&gt;&lt;foreign-keys&gt;&lt;key app="EN" db-id="s2tw2pe5hwzta8esap0xpxarvrrwetsezwzd" timestamp="1492086953"&gt;98&lt;/key&gt;&lt;/foreign-keys&gt;&lt;ref-type name="Journal Article"&gt;17&lt;/ref-type&gt;&lt;contributors&gt;&lt;authors&gt;&lt;author&gt;Farkas, Jacob&lt;/author&gt;&lt;/authors&gt;&lt;/contributors&gt;&lt;titles&gt;&lt;title&gt;CPX: Design of a standard cubesat software bus&lt;/title&gt;&lt;secondary-title&gt;California State University, California, USA&lt;/secondary-title&gt;&lt;/titles&gt;&lt;periodical&gt;&lt;full-title&gt;California State University, California, USA&lt;/full-title&gt;&lt;/periodical&gt;&lt;dates&gt;&lt;year&gt;2005&lt;/year&gt;&lt;/dates&gt;&lt;urls&gt;&lt;/urls&gt;&lt;/record&gt;&lt;/Cite&gt;&lt;/EndNote&gt;</w:instrText>
      </w:r>
      <w:r>
        <w:fldChar w:fldCharType="separate"/>
      </w:r>
      <w:r w:rsidR="00951E12">
        <w:rPr>
          <w:noProof/>
        </w:rPr>
        <w:t>[33]</w:t>
      </w:r>
      <w:r>
        <w:fldChar w:fldCharType="end"/>
      </w:r>
      <w:r>
        <w:t>. Recen</w:t>
      </w:r>
      <w:r w:rsidR="00E61608">
        <w:t>tly, “OpenOrbiter”</w:t>
      </w:r>
      <w:r w:rsidR="00516A5B">
        <w:t>,</w:t>
      </w:r>
      <w:r w:rsidR="00E61608">
        <w:t xml:space="preserve"> by Straub et</w:t>
      </w:r>
      <w:r>
        <w:t xml:space="preserve"> al</w:t>
      </w:r>
      <w:r w:rsidR="00E61608">
        <w:t>.</w:t>
      </w:r>
      <w:r>
        <w:t xml:space="preserve"> from the Unive</w:t>
      </w:r>
      <w:r w:rsidR="00516A5B">
        <w:t>rsity of North Dakota, offers an</w:t>
      </w:r>
      <w:r>
        <w:t xml:space="preserve"> open pseudo-standard framework</w:t>
      </w:r>
      <w:r w:rsidR="0038445F">
        <w:t xml:space="preserve"> for CubeSat development </w:t>
      </w:r>
      <w:r>
        <w:fldChar w:fldCharType="begin"/>
      </w:r>
      <w:r w:rsidR="00951E12">
        <w:instrText xml:space="preserve"> ADDIN EN.CITE &lt;EndNote&gt;&lt;Cite&gt;&lt;Author&gt;Straub&lt;/Author&gt;&lt;Year&gt;2013&lt;/Year&gt;&lt;RecNum&gt;95&lt;/RecNum&gt;&lt;DisplayText&gt;[34]&lt;/DisplayText&gt;&lt;record&gt;&lt;rec-number&gt;95&lt;/rec-number&gt;&lt;foreign-keys&gt;&lt;key app="EN" db-id="s2tw2pe5hwzta8esap0xpxarvrrwetsezwzd" timestamp="1492086116"&gt;95&lt;/key&gt;&lt;/foreign-keys&gt;&lt;ref-type name="Journal Article"&gt;17&lt;/ref-type&gt;&lt;contributors&gt;&lt;authors&gt;&lt;author&gt;Straub, Jeremy&lt;/author&gt;&lt;author&gt;Korvald, Christoffer&lt;/author&gt;&lt;author&gt;Nervold, Anders&lt;/author&gt;&lt;author&gt;Mohammad, Atif&lt;/author&gt;&lt;author&gt;Root, Noah&lt;/author&gt;&lt;author&gt;Long, Nicholas&lt;/author&gt;&lt;author&gt;Torgerson, Donovan&lt;/author&gt;&lt;/authors&gt;&lt;/contributors&gt;&lt;titles&gt;&lt;title&gt;OpenOrbiter: A low-cost, educational prototype CubeSat mission architecture&lt;/title&gt;&lt;secondary-title&gt;Machines&lt;/secondary-title&gt;&lt;/titles&gt;&lt;periodical&gt;&lt;full-title&gt;Machines&lt;/full-title&gt;&lt;/periodical&gt;&lt;pages&gt;1&lt;/pages&gt;&lt;volume&gt;1&lt;/volume&gt;&lt;number&gt;1&lt;/number&gt;&lt;dates&gt;&lt;year&gt;2013&lt;/year&gt;&lt;/dates&gt;&lt;isbn&gt;2075-1702&lt;/isbn&gt;&lt;urls&gt;&lt;/urls&gt;&lt;/record&gt;&lt;/Cite&gt;&lt;/EndNote&gt;</w:instrText>
      </w:r>
      <w:r>
        <w:fldChar w:fldCharType="separate"/>
      </w:r>
      <w:r w:rsidR="00951E12">
        <w:rPr>
          <w:noProof/>
        </w:rPr>
        <w:t>[34]</w:t>
      </w:r>
      <w:r>
        <w:fldChar w:fldCharType="end"/>
      </w:r>
      <w:r>
        <w:t>.</w:t>
      </w:r>
    </w:p>
    <w:p w14:paraId="1C2F6D27" w14:textId="77777777" w:rsidR="00926C1C" w:rsidRDefault="00926C1C" w:rsidP="00BD32BF">
      <w:pPr>
        <w:pStyle w:val="Centered"/>
      </w:pPr>
      <w:r>
        <w:rPr>
          <w:noProof/>
          <w:lang w:val="en-US" w:eastAsia="en-US"/>
        </w:rPr>
        <w:drawing>
          <wp:inline distT="0" distB="0" distL="0" distR="0" wp14:anchorId="3B3DCC1A" wp14:editId="1319F671">
            <wp:extent cx="4760517" cy="2734193"/>
            <wp:effectExtent l="0" t="0" r="2540" b="9525"/>
            <wp:docPr id="1" name="Picture 1" descr="C:\Users\stephen\AppData\Local\Microsoft\Windows\INetCacheContent.Word\oomsucubesat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tephen\AppData\Local\Microsoft\Windows\INetCacheContent.Word\oomsucubesat2.jpg"/>
                    <pic:cNvPicPr>
                      <a:picLocks noChangeAspect="1" noChangeArrowheads="1"/>
                    </pic:cNvPicPr>
                  </pic:nvPicPr>
                  <pic:blipFill rotWithShape="1">
                    <a:blip r:embed="rId14">
                      <a:extLst>
                        <a:ext uri="{28A0092B-C50C-407E-A947-70E740481C1C}">
                          <a14:useLocalDpi xmlns:a14="http://schemas.microsoft.com/office/drawing/2010/main" val="0"/>
                        </a:ext>
                      </a:extLst>
                    </a:blip>
                    <a:srcRect l="6549" t="9020" r="4324" b="22548"/>
                    <a:stretch/>
                  </pic:blipFill>
                  <pic:spPr bwMode="auto">
                    <a:xfrm>
                      <a:off x="0" y="0"/>
                      <a:ext cx="4777249" cy="2743803"/>
                    </a:xfrm>
                    <a:prstGeom prst="rect">
                      <a:avLst/>
                    </a:prstGeom>
                    <a:noFill/>
                    <a:ln>
                      <a:noFill/>
                    </a:ln>
                    <a:extLst>
                      <a:ext uri="{53640926-AAD7-44D8-BBD7-CCE9431645EC}">
                        <a14:shadowObscured xmlns:a14="http://schemas.microsoft.com/office/drawing/2010/main"/>
                      </a:ext>
                    </a:extLst>
                  </pic:spPr>
                </pic:pic>
              </a:graphicData>
            </a:graphic>
          </wp:inline>
        </w:drawing>
      </w:r>
    </w:p>
    <w:p w14:paraId="5DCD928C" w14:textId="1F10D0B7" w:rsidR="00926C1C" w:rsidRDefault="00926C1C" w:rsidP="00362833">
      <w:pPr>
        <w:pStyle w:val="Figurecaption"/>
      </w:pPr>
      <w:bookmarkStart w:id="22" w:name="_Ref480815487"/>
      <w:bookmarkStart w:id="23" w:name="_Ref482531844"/>
      <w:bookmarkStart w:id="24" w:name="_Toc482621050"/>
      <w:r>
        <w:t xml:space="preserve">Figure </w:t>
      </w:r>
      <w:r w:rsidR="00901AD3">
        <w:fldChar w:fldCharType="begin"/>
      </w:r>
      <w:r w:rsidR="00901AD3">
        <w:instrText xml:space="preserve"> SEQ Figure \* ARABIC </w:instrText>
      </w:r>
      <w:r w:rsidR="00901AD3">
        <w:fldChar w:fldCharType="separate"/>
      </w:r>
      <w:r w:rsidR="00923841">
        <w:rPr>
          <w:noProof/>
        </w:rPr>
        <w:t>4</w:t>
      </w:r>
      <w:r w:rsidR="00901AD3">
        <w:rPr>
          <w:noProof/>
        </w:rPr>
        <w:fldChar w:fldCharType="end"/>
      </w:r>
      <w:bookmarkEnd w:id="22"/>
      <w:r w:rsidR="00623D71">
        <w:rPr>
          <w:noProof/>
        </w:rPr>
        <w:t>.</w:t>
      </w:r>
      <w:r>
        <w:t xml:space="preserve"> </w:t>
      </w:r>
      <w:r w:rsidR="008E3F3C">
        <w:t xml:space="preserve">Three 1U CubeSats </w:t>
      </w:r>
      <w:r w:rsidR="00F950A9">
        <w:t>beside</w:t>
      </w:r>
      <w:r w:rsidR="008E3F3C">
        <w:t xml:space="preserve"> a 3U (</w:t>
      </w:r>
      <w:r w:rsidR="00155818">
        <w:t>P</w:t>
      </w:r>
      <w:r w:rsidR="008E3F3C" w:rsidRPr="008E3F3C">
        <w:t>oly Picosatellite Orbital Deployer</w:t>
      </w:r>
      <w:r w:rsidR="008E3F3C">
        <w:t xml:space="preserve"> </w:t>
      </w:r>
      <w:r w:rsidR="00740AB0">
        <w:t>(</w:t>
      </w:r>
      <w:r w:rsidR="008E3F3C">
        <w:t>P-POD</w:t>
      </w:r>
      <w:r w:rsidR="00740AB0">
        <w:t>)</w:t>
      </w:r>
      <w:r w:rsidR="008E3F3C">
        <w:t xml:space="preserve"> developed </w:t>
      </w:r>
      <w:r w:rsidR="002A3882">
        <w:t>at</w:t>
      </w:r>
      <w:r w:rsidR="008E3F3C">
        <w:t xml:space="preserve"> CalPoly. The spring mechanism used by P-PODs to deploy CubeSats can be seen within the main housing. Image Credit: </w:t>
      </w:r>
      <w:r w:rsidR="00CC6B59" w:rsidRPr="00CC6B59">
        <w:t>California Polytechnic State University</w:t>
      </w:r>
      <w:bookmarkEnd w:id="23"/>
      <w:bookmarkEnd w:id="24"/>
    </w:p>
    <w:p w14:paraId="3708ABB1" w14:textId="2AF6667C" w:rsidR="00245816" w:rsidRDefault="0029597F" w:rsidP="00362833">
      <w:r>
        <w:t xml:space="preserve">Depending on the complexity of </w:t>
      </w:r>
      <w:r w:rsidR="00083046">
        <w:t>a</w:t>
      </w:r>
      <w:r>
        <w:t xml:space="preserve"> CubeSat</w:t>
      </w:r>
      <w:r w:rsidR="005C565E">
        <w:t>,</w:t>
      </w:r>
      <w:r>
        <w:t xml:space="preserve"> development costs may range anywhere from $50,000 to $250,000 </w:t>
      </w:r>
      <w:r>
        <w:fldChar w:fldCharType="begin"/>
      </w:r>
      <w:r w:rsidR="00951E12">
        <w:instrText xml:space="preserve"> ADDIN EN.CITE &lt;EndNote&gt;&lt;Cite&gt;&lt;Author&gt;Nervold&lt;/Author&gt;&lt;Year&gt;2016&lt;/Year&gt;&lt;RecNum&gt;99&lt;/RecNum&gt;&lt;DisplayText&gt;[35]&lt;/DisplayText&gt;&lt;record&gt;&lt;rec-number&gt;99&lt;/rec-number&gt;&lt;foreign-keys&gt;&lt;key app="EN" db-id="s2tw2pe5hwzta8esap0xpxarvrrwetsezwzd" timestamp="1492087285"&gt;99&lt;/key&gt;&lt;/foreign-keys&gt;&lt;ref-type name="Journal Article"&gt;17&lt;/ref-type&gt;&lt;contributors&gt;&lt;authors&gt;&lt;author&gt;Nervold, Anders Kose&lt;/author&gt;&lt;author&gt;Berk, Joshua&lt;/author&gt;&lt;author&gt;Straub, Jeremy&lt;/author&gt;&lt;author&gt;Whalen, David&lt;/author&gt;&lt;/authors&gt;&lt;/contributors&gt;&lt;titles&gt;&lt;title&gt;A Pathway to Small Satellite Market Growth&lt;/title&gt;&lt;secondary-title&gt;Advances in Aerospace Science and Technology&lt;/secondary-title&gt;&lt;/titles&gt;&lt;periodical&gt;&lt;full-title&gt;Advances in Aerospace Science and Technology&lt;/full-title&gt;&lt;/periodical&gt;&lt;pages&gt;14&lt;/pages&gt;&lt;volume&gt;1&lt;/volume&gt;&lt;number&gt;01&lt;/number&gt;&lt;dates&gt;&lt;year&gt;2016&lt;/year&gt;&lt;/dates&gt;&lt;urls&gt;&lt;/urls&gt;&lt;/record&gt;&lt;/Cite&gt;&lt;/EndNote&gt;</w:instrText>
      </w:r>
      <w:r>
        <w:fldChar w:fldCharType="separate"/>
      </w:r>
      <w:r w:rsidR="00951E12">
        <w:rPr>
          <w:noProof/>
        </w:rPr>
        <w:t>[35]</w:t>
      </w:r>
      <w:r>
        <w:fldChar w:fldCharType="end"/>
      </w:r>
      <w:r w:rsidR="00516A5B">
        <w:t>. This can be compared to regular</w:t>
      </w:r>
      <w:r w:rsidR="005C565E">
        <w:t xml:space="preserve"> development</w:t>
      </w:r>
      <w:r>
        <w:t xml:space="preserve"> cost</w:t>
      </w:r>
      <w:r w:rsidR="00516A5B">
        <w:t>s</w:t>
      </w:r>
      <w:r>
        <w:t xml:space="preserve"> in the order of millions</w:t>
      </w:r>
      <w:r w:rsidR="005C565E">
        <w:t xml:space="preserve"> of dollars</w:t>
      </w:r>
      <w:r>
        <w:t xml:space="preserve"> for satellites weighing over 100kg. A similar gap has emerged in terms </w:t>
      </w:r>
      <w:r w:rsidR="005C565E">
        <w:t>of launch costs. S</w:t>
      </w:r>
      <w:r>
        <w:t>atellites over 100kg may see launch costs in the order of hundreds of thous</w:t>
      </w:r>
      <w:r w:rsidR="003C5ECC">
        <w:t>ands</w:t>
      </w:r>
      <w:r w:rsidR="00740AB0">
        <w:t>,</w:t>
      </w:r>
      <w:r w:rsidR="003C5ECC">
        <w:t xml:space="preserve"> if not millions</w:t>
      </w:r>
      <w:r w:rsidR="00740AB0">
        <w:t>,</w:t>
      </w:r>
      <w:r w:rsidR="003C5ECC">
        <w:t xml:space="preserve"> of dollars. This depends heavily </w:t>
      </w:r>
      <w:r>
        <w:t>on the launch vehicle</w:t>
      </w:r>
      <w:r w:rsidR="003C5ECC">
        <w:t xml:space="preserve"> used</w:t>
      </w:r>
      <w:r>
        <w:t xml:space="preserve"> and </w:t>
      </w:r>
      <w:r w:rsidR="00516A5B">
        <w:t xml:space="preserve">the satellite’s </w:t>
      </w:r>
      <w:r>
        <w:t>orbital requirements</w:t>
      </w:r>
      <w:r w:rsidR="003C5ECC">
        <w:t xml:space="preserve"> (Low, High, Medium, Solar etc.)</w:t>
      </w:r>
      <w:r>
        <w:t xml:space="preserve">. </w:t>
      </w:r>
      <w:r w:rsidR="0038445F">
        <w:t>CubeSats avoid these</w:t>
      </w:r>
      <w:r w:rsidR="00516A5B">
        <w:t xml:space="preserve"> prohibitive</w:t>
      </w:r>
      <w:r w:rsidR="0038445F">
        <w:t xml:space="preserve"> costs by</w:t>
      </w:r>
      <w:r>
        <w:t xml:space="preserve"> ‘hitching’ a r</w:t>
      </w:r>
      <w:r w:rsidR="003C5ECC">
        <w:t>ide as secondary payloads</w:t>
      </w:r>
      <w:r w:rsidR="00334F64">
        <w:t xml:space="preserve"> by</w:t>
      </w:r>
      <w:r w:rsidR="003C5ECC">
        <w:t xml:space="preserve"> </w:t>
      </w:r>
      <w:r w:rsidR="00334F64">
        <w:t>using</w:t>
      </w:r>
      <w:r w:rsidR="00740AB0">
        <w:t xml:space="preserve"> </w:t>
      </w:r>
      <w:r>
        <w:t>volume and lift capacity not required by</w:t>
      </w:r>
      <w:r w:rsidR="0040745F">
        <w:t xml:space="preserve"> </w:t>
      </w:r>
      <w:r>
        <w:t>primary</w:t>
      </w:r>
      <w:r w:rsidR="003C5ECC">
        <w:t xml:space="preserve"> payload</w:t>
      </w:r>
      <w:r w:rsidR="00740AB0">
        <w:t>s</w:t>
      </w:r>
      <w:r>
        <w:t xml:space="preserve">. </w:t>
      </w:r>
      <w:r w:rsidR="00516A5B">
        <w:t>With re</w:t>
      </w:r>
      <w:r w:rsidR="005C565E">
        <w:t>cent development</w:t>
      </w:r>
      <w:r w:rsidR="00516A5B">
        <w:t>s</w:t>
      </w:r>
      <w:r w:rsidR="005C565E">
        <w:t xml:space="preserve"> </w:t>
      </w:r>
      <w:r w:rsidR="00516A5B">
        <w:t>in</w:t>
      </w:r>
      <w:r w:rsidR="005C565E">
        <w:t xml:space="preserve"> multi-</w:t>
      </w:r>
      <w:r w:rsidR="005C565E">
        <w:lastRenderedPageBreak/>
        <w:t>CubeSat and CSN mission</w:t>
      </w:r>
      <w:r w:rsidR="003C5ECC">
        <w:t>s</w:t>
      </w:r>
      <w:r w:rsidR="005C565E">
        <w:t xml:space="preserve">, multiple CubeSats may take the place of their larger counterparts at a fraction of the cost. CubeSats are also making the move beyond </w:t>
      </w:r>
      <w:r w:rsidR="0038445F">
        <w:t>LEO with new developments towards</w:t>
      </w:r>
      <w:r w:rsidR="005C565E">
        <w:t xml:space="preserve"> deep space and lunar applications </w:t>
      </w:r>
      <w:r w:rsidR="005C565E">
        <w:fldChar w:fldCharType="begin"/>
      </w:r>
      <w:r w:rsidR="00951E12">
        <w:instrText xml:space="preserve"> ADDIN EN.CITE &lt;EndNote&gt;&lt;Cite&gt;&lt;Author&gt;Hitt&lt;/Author&gt;&lt;Year&gt;2016&lt;/Year&gt;&lt;RecNum&gt;36&lt;/RecNum&gt;&lt;DisplayText&gt;[17, 19]&lt;/DisplayText&gt;&lt;record&gt;&lt;rec-number&gt;36&lt;/rec-number&gt;&lt;foreign-keys&gt;&lt;key app="EN" db-id="s2tw2pe5hwzta8esap0xpxarvrrwetsezwzd" timestamp="1485344008"&gt;36&lt;/key&gt;&lt;/foreign-keys&gt;&lt;ref-type name="Journal Article"&gt;17&lt;/ref-type&gt;&lt;contributors&gt;&lt;authors&gt;&lt;author&gt;Hitt, David&lt;/author&gt;&lt;author&gt;Robinson, Kimberly F&lt;/author&gt;&lt;author&gt;Creech, Stephen D&lt;/author&gt;&lt;/authors&gt;&lt;/contributors&gt;&lt;titles&gt;&lt;title&gt;NASA&amp;apos;s Space Launch System: A New Opportunity for CubeSats&lt;/title&gt;&lt;/titles&gt;&lt;dates&gt;&lt;year&gt;2016&lt;/year&gt;&lt;/dates&gt;&lt;urls&gt;&lt;/urls&gt;&lt;/record&gt;&lt;/Cite&gt;&lt;Cite&gt;&lt;Author&gt;Tsay&lt;/Author&gt;&lt;Year&gt;2015&lt;/Year&gt;&lt;RecNum&gt;40&lt;/RecNum&gt;&lt;record&gt;&lt;rec-number&gt;40&lt;/rec-number&gt;&lt;foreign-keys&gt;&lt;key app="EN" db-id="s2tw2pe5hwzta8esap0xpxarvrrwetsezwzd" timestamp="1485344223"&gt;40&lt;/key&gt;&lt;/foreign-keys&gt;&lt;ref-type name="Journal Article"&gt;17&lt;/ref-type&gt;&lt;contributors&gt;&lt;authors&gt;&lt;author&gt;Tsay, Michael&lt;/author&gt;&lt;author&gt;Frongillo, John&lt;/author&gt;&lt;author&gt;Hohman, Kurt&lt;/author&gt;&lt;author&gt;Malphrus, Benjamin Kevin&lt;/author&gt;&lt;/authors&gt;&lt;/contributors&gt;&lt;titles&gt;&lt;title&gt;LunarCube: A Deep Space 6U CubeSat with Mission Enabling Ion Propulsion Technology&lt;/title&gt;&lt;/titles&gt;&lt;dates&gt;&lt;year&gt;2015&lt;/year&gt;&lt;/dates&gt;&lt;urls&gt;&lt;/urls&gt;&lt;/record&gt;&lt;/Cite&gt;&lt;/EndNote&gt;</w:instrText>
      </w:r>
      <w:r w:rsidR="005C565E">
        <w:fldChar w:fldCharType="separate"/>
      </w:r>
      <w:r w:rsidR="00951E12">
        <w:rPr>
          <w:noProof/>
        </w:rPr>
        <w:t>[17, 19]</w:t>
      </w:r>
      <w:r w:rsidR="005C565E">
        <w:fldChar w:fldCharType="end"/>
      </w:r>
      <w:r w:rsidR="0040745F">
        <w:t xml:space="preserve"> (</w:t>
      </w:r>
      <w:r w:rsidR="0040745F">
        <w:fldChar w:fldCharType="begin"/>
      </w:r>
      <w:r w:rsidR="0040745F">
        <w:instrText xml:space="preserve"> REF _Ref480815569 \h </w:instrText>
      </w:r>
      <w:r w:rsidR="0040745F">
        <w:fldChar w:fldCharType="separate"/>
      </w:r>
      <w:r w:rsidR="00923841">
        <w:t xml:space="preserve">Figure </w:t>
      </w:r>
      <w:r w:rsidR="00923841">
        <w:rPr>
          <w:noProof/>
        </w:rPr>
        <w:t>5</w:t>
      </w:r>
      <w:r w:rsidR="0040745F">
        <w:fldChar w:fldCharType="end"/>
      </w:r>
      <w:r w:rsidR="0040745F">
        <w:t>)</w:t>
      </w:r>
      <w:r w:rsidR="0030486E">
        <w:t>.</w:t>
      </w:r>
    </w:p>
    <w:p w14:paraId="2729787B" w14:textId="58AB9637" w:rsidR="00466DC4" w:rsidRDefault="003258E0" w:rsidP="00BD32BF">
      <w:pPr>
        <w:pStyle w:val="Centered"/>
      </w:pPr>
      <w:r>
        <w:rPr>
          <w:noProof/>
        </w:rPr>
        <w:pict w14:anchorId="42F2B1C6">
          <v:shape id="_x0000_i1029" type="#_x0000_t75" style="width:373.1pt;height:281.45pt">
            <v:imagedata r:id="rId15" o:title="2017-04-19 11_26_27-Space Launch System 2018 to carry CubeSats, uncrewed Orion capsule -"/>
          </v:shape>
        </w:pict>
      </w:r>
    </w:p>
    <w:p w14:paraId="48DD8C71" w14:textId="07857643" w:rsidR="003C5ECC" w:rsidRDefault="00466DC4" w:rsidP="00362833">
      <w:pPr>
        <w:pStyle w:val="Figurecaption"/>
      </w:pPr>
      <w:bookmarkStart w:id="25" w:name="_Ref480815569"/>
      <w:bookmarkStart w:id="26" w:name="_Toc482621051"/>
      <w:r>
        <w:t xml:space="preserve">Figure </w:t>
      </w:r>
      <w:r w:rsidR="00901AD3">
        <w:fldChar w:fldCharType="begin"/>
      </w:r>
      <w:r w:rsidR="00901AD3">
        <w:instrText xml:space="preserve"> SEQ Figure \* ARABIC </w:instrText>
      </w:r>
      <w:r w:rsidR="00901AD3">
        <w:fldChar w:fldCharType="separate"/>
      </w:r>
      <w:r w:rsidR="00923841">
        <w:rPr>
          <w:noProof/>
        </w:rPr>
        <w:t>5</w:t>
      </w:r>
      <w:r w:rsidR="00901AD3">
        <w:rPr>
          <w:noProof/>
        </w:rPr>
        <w:fldChar w:fldCharType="end"/>
      </w:r>
      <w:bookmarkEnd w:id="25"/>
      <w:r w:rsidR="00623D71">
        <w:rPr>
          <w:noProof/>
        </w:rPr>
        <w:t>.</w:t>
      </w:r>
      <w:r>
        <w:t xml:space="preserve"> </w:t>
      </w:r>
      <w:r w:rsidR="002B50D5">
        <w:t>An illustration of t</w:t>
      </w:r>
      <w:r w:rsidR="00D653DE">
        <w:t>he</w:t>
      </w:r>
      <w:r w:rsidR="002B50D5">
        <w:t xml:space="preserve"> dedicated secondary payload deployers built into the</w:t>
      </w:r>
      <w:r w:rsidR="00D653DE">
        <w:t xml:space="preserve"> “Orion Stage Adapter” </w:t>
      </w:r>
      <w:r w:rsidR="002B50D5">
        <w:t>of</w:t>
      </w:r>
      <w:r w:rsidR="00D653DE">
        <w:t xml:space="preserve"> NASA’</w:t>
      </w:r>
      <w:r w:rsidR="002B50D5">
        <w:t xml:space="preserve">s upcoming Space Launch System. </w:t>
      </w:r>
      <w:r w:rsidR="00C2350C">
        <w:t>Existing</w:t>
      </w:r>
      <w:r w:rsidR="002B50D5">
        <w:t xml:space="preserve"> launch vehicles are generally retroactively fitted with such deployers</w:t>
      </w:r>
      <w:r w:rsidR="00740AB0">
        <w:t xml:space="preserve">. SLS is </w:t>
      </w:r>
      <w:r w:rsidR="00516A5B">
        <w:t xml:space="preserve">currently </w:t>
      </w:r>
      <w:r w:rsidR="00740AB0">
        <w:t>projected to launch the first CubeSat into deep space in 2019</w:t>
      </w:r>
      <w:r w:rsidR="002B50D5">
        <w:t xml:space="preserve">. </w:t>
      </w:r>
      <w:r w:rsidR="002D35AE">
        <w:t>Image Credit: NASA.</w:t>
      </w:r>
      <w:bookmarkEnd w:id="26"/>
    </w:p>
    <w:p w14:paraId="55B2B6BF" w14:textId="0035382C" w:rsidR="0064093C" w:rsidRDefault="0064093C" w:rsidP="00362833">
      <w:pPr>
        <w:pStyle w:val="Heading3"/>
      </w:pPr>
      <w:bookmarkStart w:id="27" w:name="_Ref482024155"/>
      <w:bookmarkStart w:id="28" w:name="_Toc482620971"/>
      <w:r w:rsidRPr="008D30A5">
        <w:t>Capabilities</w:t>
      </w:r>
      <w:bookmarkEnd w:id="27"/>
      <w:bookmarkEnd w:id="28"/>
    </w:p>
    <w:p w14:paraId="1FE72CEC" w14:textId="24A035C6" w:rsidR="0064093C" w:rsidRDefault="00BC4C60" w:rsidP="00362833">
      <w:r>
        <w:t xml:space="preserve">This section </w:t>
      </w:r>
      <w:r w:rsidR="00A066B0">
        <w:t xml:space="preserve">provides an overview of the </w:t>
      </w:r>
      <w:r w:rsidR="00C91DC7">
        <w:t>state-of-the-art</w:t>
      </w:r>
      <w:r w:rsidR="00A066B0">
        <w:t xml:space="preserve"> technical capabilities of CubeSats. In line with this work’s objectives, a focus is placed on technologies relating to communication and power. This section aims to provide context to </w:t>
      </w:r>
      <w:r w:rsidR="00516A5B">
        <w:t xml:space="preserve">the </w:t>
      </w:r>
      <w:r w:rsidR="00A066B0">
        <w:t>upcoming sections on terrestrial and CubeSat communications. I</w:t>
      </w:r>
      <w:r w:rsidR="00145730">
        <w:t>n many cases, there is a need to</w:t>
      </w:r>
      <w:r w:rsidR="00A066B0">
        <w:t xml:space="preserve"> </w:t>
      </w:r>
      <w:r w:rsidR="00145730">
        <w:t xml:space="preserve">carefully </w:t>
      </w:r>
      <w:r w:rsidR="00145730">
        <w:lastRenderedPageBreak/>
        <w:t>assess</w:t>
      </w:r>
      <w:r w:rsidR="00A066B0">
        <w:t xml:space="preserve"> potential co</w:t>
      </w:r>
      <w:r w:rsidR="00145730">
        <w:t xml:space="preserve">mmunications strategies in the context of </w:t>
      </w:r>
      <w:r w:rsidR="00516A5B">
        <w:t xml:space="preserve">the </w:t>
      </w:r>
      <w:r w:rsidR="00A066B0">
        <w:t>current and emerging capabilities of the CubeSat platform.</w:t>
      </w:r>
    </w:p>
    <w:p w14:paraId="10BDC49C" w14:textId="059401E6" w:rsidR="00285006" w:rsidRPr="00BD32BF" w:rsidRDefault="00285006" w:rsidP="0004485D">
      <w:pPr>
        <w:pStyle w:val="Heading4"/>
      </w:pPr>
      <w:bookmarkStart w:id="29" w:name="_Toc482620972"/>
      <w:r w:rsidRPr="00BD32BF">
        <w:t>S</w:t>
      </w:r>
      <w:r w:rsidR="00740AB0">
        <w:t>atellite</w:t>
      </w:r>
      <w:r w:rsidRPr="00BD32BF">
        <w:t>-to-Ground Communication</w:t>
      </w:r>
      <w:bookmarkEnd w:id="29"/>
    </w:p>
    <w:p w14:paraId="06A6B7F4" w14:textId="63BB3F7B" w:rsidR="00285006" w:rsidRDefault="00F93A3C" w:rsidP="00362833">
      <w:r>
        <w:t xml:space="preserve">There is considerable variance in the implementation of </w:t>
      </w:r>
      <w:r w:rsidR="00285006">
        <w:t xml:space="preserve">S2G </w:t>
      </w:r>
      <w:r>
        <w:t xml:space="preserve">CubeSat communication sub-systems. The </w:t>
      </w:r>
      <w:r w:rsidR="0040745F">
        <w:t xml:space="preserve">choice </w:t>
      </w:r>
      <w:r w:rsidR="00725EA6">
        <w:t xml:space="preserve">and design of </w:t>
      </w:r>
      <w:r w:rsidR="00740AB0">
        <w:t>such system</w:t>
      </w:r>
      <w:r w:rsidR="00516A5B">
        <w:t>s</w:t>
      </w:r>
      <w:r>
        <w:t xml:space="preserve"> </w:t>
      </w:r>
      <w:r w:rsidR="00642D5D">
        <w:t xml:space="preserve">is </w:t>
      </w:r>
      <w:r>
        <w:t>application dependent</w:t>
      </w:r>
      <w:r w:rsidR="00516A5B">
        <w:t>. H</w:t>
      </w:r>
      <w:r>
        <w:t>owever</w:t>
      </w:r>
      <w:r w:rsidR="0040745F">
        <w:t>,</w:t>
      </w:r>
      <w:r>
        <w:t xml:space="preserve"> there are some broad patterns</w:t>
      </w:r>
      <w:r w:rsidR="00285006">
        <w:t xml:space="preserve"> worth noting</w:t>
      </w:r>
      <w:r>
        <w:t>. For instance, the most common protocol</w:t>
      </w:r>
      <w:r w:rsidR="00725EA6">
        <w:t xml:space="preserve"> for S2G communications</w:t>
      </w:r>
      <w:r>
        <w:t xml:space="preserve"> is AX.25 </w:t>
      </w:r>
      <w:r>
        <w:fldChar w:fldCharType="begin"/>
      </w:r>
      <w:r w:rsidR="00951E12">
        <w:instrText xml:space="preserve"> ADDIN EN.CITE &lt;EndNote&gt;&lt;Cite&gt;&lt;Author&gt;Beech&lt;/Author&gt;&lt;Year&gt;1997&lt;/Year&gt;&lt;RecNum&gt;102&lt;/RecNum&gt;&lt;DisplayText&gt;[36]&lt;/DisplayText&gt;&lt;record&gt;&lt;rec-number&gt;102&lt;/rec-number&gt;&lt;foreign-keys&gt;&lt;key app="EN" db-id="s2tw2pe5hwzta8esap0xpxarvrrwetsezwzd" timestamp="1492174361"&gt;102&lt;/key&gt;&lt;/foreign-keys&gt;&lt;ref-type name="Conference Proceedings"&gt;10&lt;/ref-type&gt;&lt;contributors&gt;&lt;authors&gt;&lt;author&gt;Beech, William A&lt;/author&gt;&lt;author&gt;Nielsen, Douglas E&lt;/author&gt;&lt;author&gt;Noo, Jack Taylor&lt;/author&gt;&lt;author&gt;Ncuu, Lee Knoper&lt;/author&gt;&lt;/authors&gt;&lt;/contributors&gt;&lt;titles&gt;&lt;title&gt;AX. 25 Link Access Protocol for Amateur Packet Radio, Version: 2.2 Rev&lt;/title&gt;&lt;secondary-title&gt;Tucson Amateur Packet Radio Corp&lt;/secondary-title&gt;&lt;/titles&gt;&lt;dates&gt;&lt;year&gt;1997&lt;/year&gt;&lt;/dates&gt;&lt;publisher&gt;Citeseer&lt;/publisher&gt;&lt;urls&gt;&lt;/urls&gt;&lt;/record&gt;&lt;/Cite&gt;&lt;/EndNote&gt;</w:instrText>
      </w:r>
      <w:r>
        <w:fldChar w:fldCharType="separate"/>
      </w:r>
      <w:r w:rsidR="00951E12">
        <w:rPr>
          <w:noProof/>
        </w:rPr>
        <w:t>[36]</w:t>
      </w:r>
      <w:r>
        <w:fldChar w:fldCharType="end"/>
      </w:r>
      <w:r>
        <w:t xml:space="preserve">. Implementations </w:t>
      </w:r>
      <w:r w:rsidR="00725EA6">
        <w:t>using</w:t>
      </w:r>
      <w:r>
        <w:t xml:space="preserve"> AX.25</w:t>
      </w:r>
      <w:r w:rsidR="00725EA6">
        <w:t xml:space="preserve"> at the </w:t>
      </w:r>
      <w:r w:rsidR="00851601">
        <w:t xml:space="preserve">data </w:t>
      </w:r>
      <w:r w:rsidR="00725EA6">
        <w:t>link layer general</w:t>
      </w:r>
      <w:r w:rsidR="00285006">
        <w:t>ly</w:t>
      </w:r>
      <w:r w:rsidR="00145730">
        <w:t xml:space="preserve"> utilize UDP and </w:t>
      </w:r>
      <w:r w:rsidR="00725EA6">
        <w:t>IP</w:t>
      </w:r>
      <w:r w:rsidR="00145730">
        <w:t xml:space="preserve"> </w:t>
      </w:r>
      <w:r w:rsidR="00516A5B">
        <w:t xml:space="preserve">based </w:t>
      </w:r>
      <w:r w:rsidR="00145730">
        <w:t>protocols</w:t>
      </w:r>
      <w:r w:rsidR="00725EA6">
        <w:t xml:space="preserve"> at higher layers. CubeSat S2G communications sub-systems </w:t>
      </w:r>
      <w:r w:rsidR="00851601">
        <w:t>may</w:t>
      </w:r>
      <w:r w:rsidR="00285006">
        <w:t xml:space="preserve"> </w:t>
      </w:r>
      <w:r w:rsidR="00725EA6">
        <w:t xml:space="preserve">consume between </w:t>
      </w:r>
      <w:r w:rsidR="006B127E">
        <w:t>1W</w:t>
      </w:r>
      <w:r w:rsidR="00603952">
        <w:t xml:space="preserve"> to 3</w:t>
      </w:r>
      <w:r w:rsidR="00725EA6">
        <w:t xml:space="preserve">W of power during transmission and can achieve data rates between 9.6kbps and 12kbps when using AX.25 </w:t>
      </w:r>
      <w:r w:rsidR="00725EA6">
        <w:fldChar w:fldCharType="begin"/>
      </w:r>
      <w:r w:rsidR="00951E12">
        <w:instrText xml:space="preserve"> ADDIN EN.CITE &lt;EndNote&gt;&lt;Cite&gt;&lt;Author&gt;Muri&lt;/Author&gt;&lt;Year&gt;2012&lt;/Year&gt;&lt;RecNum&gt;60&lt;/RecNum&gt;&lt;DisplayText&gt;[37]&lt;/DisplayText&gt;&lt;record&gt;&lt;rec-number&gt;60&lt;/rec-number&gt;&lt;foreign-keys&gt;&lt;key app="EN" db-id="s2tw2pe5hwzta8esap0xpxarvrrwetsezwzd" timestamp="1486033762"&gt;60&lt;/key&gt;&lt;/foreign-keys&gt;&lt;ref-type name="Journal Article"&gt;17&lt;/ref-type&gt;&lt;contributors&gt;&lt;authors&gt;&lt;author&gt;Muri, Paul&lt;/author&gt;&lt;author&gt;McNair, Janise&lt;/author&gt;&lt;/authors&gt;&lt;/contributors&gt;&lt;titles&gt;&lt;title&gt;A survey of communication sub-systems for intersatellite linked systems and CubeSat missions&lt;/title&gt;&lt;secondary-title&gt;JCM&lt;/secondary-title&gt;&lt;/titles&gt;&lt;periodical&gt;&lt;full-title&gt;JCM&lt;/full-title&gt;&lt;/periodical&gt;&lt;pages&gt;290-308&lt;/pages&gt;&lt;volume&gt;7&lt;/volume&gt;&lt;number&gt;4&lt;/number&gt;&lt;dates&gt;&lt;year&gt;2012&lt;/year&gt;&lt;/dates&gt;&lt;urls&gt;&lt;/urls&gt;&lt;/record&gt;&lt;/Cite&gt;&lt;/EndNote&gt;</w:instrText>
      </w:r>
      <w:r w:rsidR="00725EA6">
        <w:fldChar w:fldCharType="separate"/>
      </w:r>
      <w:r w:rsidR="00951E12">
        <w:rPr>
          <w:noProof/>
        </w:rPr>
        <w:t>[37]</w:t>
      </w:r>
      <w:r w:rsidR="00725EA6">
        <w:fldChar w:fldCharType="end"/>
      </w:r>
      <w:r w:rsidR="00725EA6">
        <w:t>.</w:t>
      </w:r>
      <w:r w:rsidR="00285006">
        <w:t xml:space="preserve"> </w:t>
      </w:r>
    </w:p>
    <w:p w14:paraId="75F1D673" w14:textId="0B67BDB4" w:rsidR="00725EA6" w:rsidRDefault="00285006" w:rsidP="00362833">
      <w:r>
        <w:t>There are some notable</w:t>
      </w:r>
      <w:r w:rsidR="006B127E">
        <w:t xml:space="preserve"> outliers to the trends in CubeSat S2G commutations</w:t>
      </w:r>
      <w:r w:rsidR="00642D5D">
        <w:t xml:space="preserve"> which</w:t>
      </w:r>
      <w:r w:rsidR="006B127E">
        <w:t xml:space="preserve"> </w:t>
      </w:r>
      <w:r w:rsidR="0040745F">
        <w:t>denote advancements in the domain</w:t>
      </w:r>
      <w:r w:rsidR="00642D5D">
        <w:t>.</w:t>
      </w:r>
      <w:r w:rsidR="006B127E">
        <w:t xml:space="preserve"> In particular,</w:t>
      </w:r>
      <w:r w:rsidR="00642D5D">
        <w:t xml:space="preserve"> NASA’s Dynamic Ionosphere CubeSat Experiment (DICE) mission achieved a remarkable S2G</w:t>
      </w:r>
      <w:r w:rsidR="006B127E">
        <w:t xml:space="preserve"> </w:t>
      </w:r>
      <w:r w:rsidR="00642D5D">
        <w:t>data</w:t>
      </w:r>
      <w:r w:rsidR="006B127E">
        <w:t xml:space="preserve"> </w:t>
      </w:r>
      <w:r w:rsidR="00642D5D">
        <w:t>rate</w:t>
      </w:r>
      <w:r w:rsidR="00851601">
        <w:t>s</w:t>
      </w:r>
      <w:r w:rsidR="00642D5D">
        <w:t xml:space="preserve"> of</w:t>
      </w:r>
      <w:r w:rsidR="00851601">
        <w:t xml:space="preserve"> up to</w:t>
      </w:r>
      <w:r w:rsidR="00642D5D">
        <w:t xml:space="preserve"> </w:t>
      </w:r>
      <w:r w:rsidR="006B127E">
        <w:t xml:space="preserve">3Mbps </w:t>
      </w:r>
      <w:r w:rsidR="006B127E">
        <w:fldChar w:fldCharType="begin"/>
      </w:r>
      <w:r w:rsidR="00951E12">
        <w:instrText xml:space="preserve"> ADDIN EN.CITE &lt;EndNote&gt;&lt;Cite&gt;&lt;Author&gt;Fish&lt;/Author&gt;&lt;Year&gt;2012&lt;/Year&gt;&lt;RecNum&gt;103&lt;/RecNum&gt;&lt;DisplayText&gt;[38]&lt;/DisplayText&gt;&lt;record&gt;&lt;rec-number&gt;103&lt;/rec-number&gt;&lt;foreign-keys&gt;&lt;key app="EN" db-id="s2tw2pe5hwzta8esap0xpxarvrrwetsezwzd" timestamp="1492175170"&gt;103&lt;/key&gt;&lt;/foreign-keys&gt;&lt;ref-type name="Journal Article"&gt;17&lt;/ref-type&gt;&lt;contributors&gt;&lt;authors&gt;&lt;author&gt;Fish, Chad&lt;/author&gt;&lt;author&gt;Swenson, Charles&lt;/author&gt;&lt;author&gt;Neilsen, Tim&lt;/author&gt;&lt;author&gt;Bingham, Bryan&lt;/author&gt;&lt;author&gt;Gunther, Jake&lt;/author&gt;&lt;author&gt;Stromberg, Erik&lt;/author&gt;&lt;author&gt;Burr, Steven&lt;/author&gt;&lt;author&gt;Burt, Robert&lt;/author&gt;&lt;author&gt;Whitely, Mitch&lt;/author&gt;&lt;author&gt;Crowley, Geoff&lt;/author&gt;&lt;/authors&gt;&lt;/contributors&gt;&lt;titles&gt;&lt;title&gt;Dice mission design, development, and implementation: Success and challenges&lt;/title&gt;&lt;/titles&gt;&lt;dates&gt;&lt;year&gt;2012&lt;/year&gt;&lt;/dates&gt;&lt;urls&gt;&lt;/urls&gt;&lt;/record&gt;&lt;/Cite&gt;&lt;/EndNote&gt;</w:instrText>
      </w:r>
      <w:r w:rsidR="006B127E">
        <w:fldChar w:fldCharType="separate"/>
      </w:r>
      <w:r w:rsidR="00951E12">
        <w:rPr>
          <w:noProof/>
        </w:rPr>
        <w:t>[38]</w:t>
      </w:r>
      <w:r w:rsidR="006B127E">
        <w:fldChar w:fldCharType="end"/>
      </w:r>
      <w:r w:rsidR="006B127E">
        <w:t xml:space="preserve">. Such rates were achieved using a custom SDR based sub-system consuming </w:t>
      </w:r>
      <w:r w:rsidR="00145730">
        <w:t>approximately</w:t>
      </w:r>
      <w:r w:rsidR="006B127E">
        <w:t xml:space="preserve"> 9W </w:t>
      </w:r>
      <w:r w:rsidR="00C2350C">
        <w:t xml:space="preserve">of power </w:t>
      </w:r>
      <w:r w:rsidR="006B127E">
        <w:t>and operating within the UHF band.</w:t>
      </w:r>
      <w:r w:rsidR="00642D5D">
        <w:t xml:space="preserve"> </w:t>
      </w:r>
      <w:r w:rsidR="00603952">
        <w:t>The DICE mission holds the</w:t>
      </w:r>
      <w:r w:rsidR="00C2350C">
        <w:t xml:space="preserve"> current</w:t>
      </w:r>
      <w:r w:rsidR="00603952">
        <w:t xml:space="preserve"> record for the highest S2G data rate achieved by a CubeSat. At present there</w:t>
      </w:r>
      <w:r w:rsidR="00C2350C">
        <w:t xml:space="preserve"> are few missions that attempt</w:t>
      </w:r>
      <w:r w:rsidR="00603952">
        <w:t xml:space="preserve"> </w:t>
      </w:r>
      <w:r w:rsidR="00C2350C">
        <w:t>S2G</w:t>
      </w:r>
      <w:r w:rsidR="00603952">
        <w:t xml:space="preserve"> rates in the order of Mbps, with the notable exception of JPL’s ISARA mission </w:t>
      </w:r>
      <w:r w:rsidR="00603952">
        <w:fldChar w:fldCharType="begin"/>
      </w:r>
      <w:r w:rsidR="00951E12">
        <w:instrText xml:space="preserve"> ADDIN EN.CITE &lt;EndNote&gt;&lt;Cite&gt;&lt;Author&gt;Hodges&lt;/Author&gt;&lt;Year&gt;2013&lt;/Year&gt;&lt;RecNum&gt;104&lt;/RecNum&gt;&lt;DisplayText&gt;[39]&lt;/DisplayText&gt;&lt;record&gt;&lt;rec-number&gt;104&lt;/rec-number&gt;&lt;foreign-keys&gt;&lt;key app="EN" db-id="s2tw2pe5hwzta8esap0xpxarvrrwetsezwzd" timestamp="1492177208"&gt;104&lt;/key&gt;&lt;/foreign-keys&gt;&lt;ref-type name="Journal Article"&gt;17&lt;/ref-type&gt;&lt;contributors&gt;&lt;authors&gt;&lt;author&gt;Hodges, Richard&lt;/author&gt;&lt;author&gt;Shah, Biren&lt;/author&gt;&lt;author&gt;Muthulingham, Dhack&lt;/author&gt;&lt;author&gt;Freeman, Tony&lt;/author&gt;&lt;/authors&gt;&lt;/contributors&gt;&lt;titles&gt;&lt;title&gt;ISARA–Integrated Solar Array and Reflectarray Mission Overview&lt;/title&gt;&lt;/titles&gt;&lt;dates&gt;&lt;year&gt;2013&lt;/year&gt;&lt;/dates&gt;&lt;urls&gt;&lt;/urls&gt;&lt;/record&gt;&lt;/Cite&gt;&lt;/EndNote&gt;</w:instrText>
      </w:r>
      <w:r w:rsidR="00603952">
        <w:fldChar w:fldCharType="separate"/>
      </w:r>
      <w:r w:rsidR="00951E12">
        <w:rPr>
          <w:noProof/>
        </w:rPr>
        <w:t>[39]</w:t>
      </w:r>
      <w:r w:rsidR="00603952">
        <w:fldChar w:fldCharType="end"/>
      </w:r>
      <w:r w:rsidR="00603952">
        <w:t xml:space="preserve">. The majority of upcoming missions aim to </w:t>
      </w:r>
      <w:r w:rsidR="00C2350C">
        <w:t>operate</w:t>
      </w:r>
      <w:r w:rsidR="00603952">
        <w:t xml:space="preserve"> communication rates in the order of hundreds of kbps.</w:t>
      </w:r>
    </w:p>
    <w:p w14:paraId="1621D201" w14:textId="3068F119" w:rsidR="00603952" w:rsidRDefault="00603952" w:rsidP="00362833">
      <w:r>
        <w:t xml:space="preserve">In order to approach protocol design for the </w:t>
      </w:r>
      <w:r w:rsidR="0040745F">
        <w:t xml:space="preserve">PvTP </w:t>
      </w:r>
      <w:r w:rsidR="008F46D2">
        <w:t>trade-off</w:t>
      </w:r>
      <w:r w:rsidR="0079514A">
        <w:t>,</w:t>
      </w:r>
      <w:r w:rsidR="00260DDA">
        <w:t xml:space="preserve"> baseline</w:t>
      </w:r>
      <w:r>
        <w:t xml:space="preserve"> </w:t>
      </w:r>
      <w:r w:rsidR="00C91DC7">
        <w:t>state-of-the-art</w:t>
      </w:r>
      <w:r>
        <w:t xml:space="preserve"> S2G characteristics</w:t>
      </w:r>
      <w:r w:rsidR="0079514A">
        <w:t xml:space="preserve"> </w:t>
      </w:r>
      <w:r w:rsidR="00851601">
        <w:t>are</w:t>
      </w:r>
      <w:r w:rsidR="0079514A">
        <w:t xml:space="preserve"> chosen. </w:t>
      </w:r>
      <w:r w:rsidR="00851601">
        <w:t>T</w:t>
      </w:r>
      <w:r w:rsidR="0040745F">
        <w:t xml:space="preserve">he primary </w:t>
      </w:r>
      <w:r w:rsidR="00851601">
        <w:t>guide</w:t>
      </w:r>
      <w:r w:rsidR="0040745F">
        <w:t xml:space="preserve"> for these characteristics is the</w:t>
      </w:r>
      <w:r w:rsidR="0079514A">
        <w:t xml:space="preserve"> Tianwang-1 (TW-1) mission </w:t>
      </w:r>
      <w:r w:rsidR="0079514A">
        <w:fldChar w:fldCharType="begin"/>
      </w:r>
      <w:r w:rsidR="00951E12">
        <w:instrText xml:space="preserve"> ADDIN EN.CITE &lt;EndNote&gt;&lt;Cite&gt;&lt;Author&gt;Wu&lt;/Author&gt;&lt;Year&gt;2016&lt;/Year&gt;&lt;RecNum&gt;56&lt;/RecNum&gt;&lt;DisplayText&gt;[40]&lt;/DisplayText&gt;&lt;record&gt;&lt;rec-number&gt;56&lt;/rec-number&gt;&lt;foreign-keys&gt;&lt;key app="EN" db-id="s2tw2pe5hwzta8esap0xpxarvrrwetsezwzd" timestamp="1485956683"&gt;56&lt;/key&gt;&lt;/foreign-keys&gt;&lt;ref-type name="Journal Article"&gt;17&lt;/ref-type&gt;&lt;contributors&gt;&lt;authors&gt;&lt;author&gt;Wu, Shufan&lt;/author&gt;&lt;author&gt;Chen, Wen&lt;/author&gt;&lt;author&gt;Chao, Caixia&lt;/author&gt;&lt;/authors&gt;&lt;/contributors&gt;&lt;titles&gt;&lt;title&gt;The STU-2 CubeSat Mission and In-Orbit Test Results&lt;/title&gt;&lt;/titles&gt;&lt;dates&gt;&lt;year&gt;2016&lt;/year&gt;&lt;/dates&gt;&lt;urls&gt;&lt;/urls&gt;&lt;/record&gt;&lt;/Cite&gt;&lt;/EndNote&gt;</w:instrText>
      </w:r>
      <w:r w:rsidR="0079514A">
        <w:fldChar w:fldCharType="separate"/>
      </w:r>
      <w:r w:rsidR="00951E12">
        <w:rPr>
          <w:noProof/>
        </w:rPr>
        <w:t>[40]</w:t>
      </w:r>
      <w:r w:rsidR="0079514A">
        <w:fldChar w:fldCharType="end"/>
      </w:r>
      <w:r w:rsidR="0079514A">
        <w:t xml:space="preserve">. This mission is an ideal candidate to use as a baseline for S2G </w:t>
      </w:r>
      <w:r w:rsidR="0079514A">
        <w:lastRenderedPageBreak/>
        <w:t>communication modelling as the mission was designed</w:t>
      </w:r>
      <w:r w:rsidR="00F7156C">
        <w:t xml:space="preserve"> specifically</w:t>
      </w:r>
      <w:r w:rsidR="0079514A">
        <w:t xml:space="preserve"> to test CubeSat </w:t>
      </w:r>
      <w:r w:rsidR="00851601">
        <w:t>networking</w:t>
      </w:r>
      <w:r w:rsidR="0079514A">
        <w:t xml:space="preserve">. </w:t>
      </w:r>
      <w:r w:rsidR="00851601">
        <w:t>TW</w:t>
      </w:r>
      <w:r w:rsidR="0079514A">
        <w:t xml:space="preserve">-1 achieved S2G data rates of 125kbps. Details regarding the power consumption of the TW-1 S2G sub-systems are unavailable. </w:t>
      </w:r>
      <w:r w:rsidR="00F7156C">
        <w:t>However, b</w:t>
      </w:r>
      <w:r w:rsidR="0079514A">
        <w:t>y examining previous and upcoming missions</w:t>
      </w:r>
      <w:r w:rsidR="00851601">
        <w:t>,</w:t>
      </w:r>
      <w:r w:rsidR="0079514A">
        <w:t xml:space="preserve"> as well as</w:t>
      </w:r>
      <w:r w:rsidR="00851601">
        <w:t xml:space="preserve"> available work on energy budget analysis, </w:t>
      </w:r>
      <w:r w:rsidR="0079514A">
        <w:t>one may assume a peak transm</w:t>
      </w:r>
      <w:r w:rsidR="00CE1D2C">
        <w:t>ission power consumption of 3W</w:t>
      </w:r>
      <w:r w:rsidR="001E39C2">
        <w:t xml:space="preserve"> </w:t>
      </w:r>
      <w:r w:rsidR="001E39C2">
        <w:fldChar w:fldCharType="begin"/>
      </w:r>
      <w:r w:rsidR="00951E12">
        <w:instrText xml:space="preserve"> ADDIN EN.CITE &lt;EndNote&gt;&lt;Cite&gt;&lt;Author&gt;Arnold&lt;/Author&gt;&lt;Year&gt;2012&lt;/Year&gt;&lt;RecNum&gt;105&lt;/RecNum&gt;&lt;DisplayText&gt;[41]&lt;/DisplayText&gt;&lt;record&gt;&lt;rec-number&gt;105&lt;/rec-number&gt;&lt;foreign-keys&gt;&lt;key app="EN" db-id="s2tw2pe5hwzta8esap0xpxarvrrwetsezwzd" timestamp="1492178285"&gt;105&lt;/key&gt;&lt;/foreign-keys&gt;&lt;ref-type name="Conference Proceedings"&gt;10&lt;/ref-type&gt;&lt;contributors&gt;&lt;authors&gt;&lt;author&gt;Arnold, Scott Sterling&lt;/author&gt;&lt;author&gt;Nuzzaci, Ryan&lt;/author&gt;&lt;author&gt;Gordon-Ross, Ann&lt;/author&gt;&lt;/authors&gt;&lt;/contributors&gt;&lt;titles&gt;&lt;title&gt;Energy budgeting for CubeSats with an integrated FPGA&lt;/title&gt;&lt;secondary-title&gt;Aerospace Conference, 2012 IEEE&lt;/secondary-title&gt;&lt;/titles&gt;&lt;pages&gt;1-14&lt;/pages&gt;&lt;dates&gt;&lt;year&gt;2012&lt;/year&gt;&lt;/dates&gt;&lt;publisher&gt;IEEE&lt;/publisher&gt;&lt;isbn&gt;1457705575&lt;/isbn&gt;&lt;urls&gt;&lt;/urls&gt;&lt;/record&gt;&lt;/Cite&gt;&lt;/EndNote&gt;</w:instrText>
      </w:r>
      <w:r w:rsidR="001E39C2">
        <w:fldChar w:fldCharType="separate"/>
      </w:r>
      <w:r w:rsidR="00951E12">
        <w:rPr>
          <w:noProof/>
        </w:rPr>
        <w:t>[41]</w:t>
      </w:r>
      <w:r w:rsidR="001E39C2">
        <w:fldChar w:fldCharType="end"/>
      </w:r>
      <w:r w:rsidR="00CE1D2C">
        <w:t>.</w:t>
      </w:r>
    </w:p>
    <w:p w14:paraId="75B7BD18" w14:textId="4393FB25" w:rsidR="00F7156C" w:rsidRPr="00BD32BF" w:rsidRDefault="00F7156C" w:rsidP="0004485D">
      <w:pPr>
        <w:pStyle w:val="Heading4"/>
      </w:pPr>
      <w:bookmarkStart w:id="30" w:name="_Toc482620973"/>
      <w:r w:rsidRPr="00BD32BF">
        <w:t>Satellite-to-Satellite Communication</w:t>
      </w:r>
      <w:bookmarkEnd w:id="30"/>
    </w:p>
    <w:p w14:paraId="45C3F598" w14:textId="7B78D4BE" w:rsidR="00F7156C" w:rsidRDefault="001E39C2" w:rsidP="00362833">
      <w:r>
        <w:t>The field</w:t>
      </w:r>
      <w:r w:rsidR="00851601">
        <w:t xml:space="preserve"> of CubeSat S2S communication</w:t>
      </w:r>
      <w:r w:rsidR="00F7156C">
        <w:t xml:space="preserve"> began to gain popularity following a </w:t>
      </w:r>
      <w:r w:rsidR="00851601">
        <w:t>work</w:t>
      </w:r>
      <w:r w:rsidR="00F7156C">
        <w:t xml:space="preserve"> published in 2008 on the “</w:t>
      </w:r>
      <w:r w:rsidR="00F7156C" w:rsidRPr="00F7156C">
        <w:t>Development of a Satellite Sensor Network for Future Space Missions</w:t>
      </w:r>
      <w:r w:rsidR="00E61608">
        <w:t>” by Vladimirova et</w:t>
      </w:r>
      <w:r w:rsidR="00F7156C">
        <w:t xml:space="preserve"> al. </w:t>
      </w:r>
      <w:r w:rsidR="00AF26E5">
        <w:t>CubeSat S2S communication remained purely conceptual</w:t>
      </w:r>
      <w:r w:rsidR="00F7156C">
        <w:t xml:space="preserve"> until </w:t>
      </w:r>
      <w:r w:rsidR="00AF26E5">
        <w:t>the</w:t>
      </w:r>
      <w:r w:rsidR="00851601">
        <w:t xml:space="preserve"> success of</w:t>
      </w:r>
      <w:r w:rsidR="00AF26E5">
        <w:t xml:space="preserve"> NASA</w:t>
      </w:r>
      <w:r w:rsidR="00851601">
        <w:t>’s</w:t>
      </w:r>
      <w:r w:rsidR="00AF26E5">
        <w:t xml:space="preserve"> Nodes mission</w:t>
      </w:r>
      <w:r w:rsidR="00851601">
        <w:t xml:space="preserve"> in 2016</w:t>
      </w:r>
      <w:r w:rsidR="00AF26E5">
        <w:t xml:space="preserve"> </w:t>
      </w:r>
      <w:r w:rsidR="009305D8">
        <w:fldChar w:fldCharType="begin"/>
      </w:r>
      <w:r w:rsidR="00951E12">
        <w:instrText xml:space="preserve"> ADDIN EN.CITE &lt;EndNote&gt;&lt;Cite&gt;&lt;Author&gt;Hanson&lt;/Author&gt;&lt;Year&gt;2016&lt;/Year&gt;&lt;RecNum&gt;1&lt;/RecNum&gt;&lt;DisplayText&gt;[13]&lt;/DisplayText&gt;&lt;record&gt;&lt;rec-number&gt;1&lt;/rec-number&gt;&lt;foreign-keys&gt;&lt;key app="EN" db-id="s2tw2pe5hwzta8esap0xpxarvrrwetsezwzd" timestamp="1476911075"&gt;1&lt;/key&gt;&lt;/foreign-keys&gt;&lt;ref-type name="Journal Article"&gt;17&lt;/ref-type&gt;&lt;contributors&gt;&lt;authors&gt;&lt;author&gt;Hanson, John&lt;/author&gt;&lt;author&gt;Luna, Ali Guarneros&lt;/author&gt;&lt;author&gt;DeRosee, Rodolphe&lt;/author&gt;&lt;author&gt;Oyadomari, Ken&lt;/author&gt;&lt;author&gt;Wolfe, Jasper&lt;/author&gt;&lt;author&gt;Attai, Watson&lt;/author&gt;&lt;author&gt;Prical, Cedric&lt;/author&gt;&lt;/authors&gt;&lt;/contributors&gt;&lt;titles&gt;&lt;title&gt;Nodes: A Flight Demonstration of Networked Spacecraft Command and Control&lt;/title&gt;&lt;/titles&gt;&lt;dates&gt;&lt;year&gt;2016&lt;/year&gt;&lt;/dates&gt;&lt;urls&gt;&lt;/urls&gt;&lt;/record&gt;&lt;/Cite&gt;&lt;/EndNote&gt;</w:instrText>
      </w:r>
      <w:r w:rsidR="009305D8">
        <w:fldChar w:fldCharType="separate"/>
      </w:r>
      <w:r w:rsidR="00951E12">
        <w:rPr>
          <w:noProof/>
        </w:rPr>
        <w:t>[13]</w:t>
      </w:r>
      <w:r w:rsidR="009305D8">
        <w:fldChar w:fldCharType="end"/>
      </w:r>
      <w:r w:rsidR="00AF26E5">
        <w:t xml:space="preserve">. </w:t>
      </w:r>
    </w:p>
    <w:p w14:paraId="4EA4A620" w14:textId="12E930A2" w:rsidR="009305D8" w:rsidRDefault="009305D8" w:rsidP="00362833">
      <w:r>
        <w:t>NASA’s Nodes mission and</w:t>
      </w:r>
      <w:r w:rsidR="00851601">
        <w:t xml:space="preserve"> a technology named</w:t>
      </w:r>
      <w:r>
        <w:t xml:space="preserve"> </w:t>
      </w:r>
      <w:r w:rsidR="00851601">
        <w:t>“</w:t>
      </w:r>
      <w:r>
        <w:t>Gamalink</w:t>
      </w:r>
      <w:r w:rsidR="00851601">
        <w:t>”</w:t>
      </w:r>
      <w:r>
        <w:t xml:space="preserve"> </w:t>
      </w:r>
      <w:r>
        <w:fldChar w:fldCharType="begin"/>
      </w:r>
      <w:r w:rsidR="00951E12">
        <w:instrText xml:space="preserve"> ADDIN EN.CITE &lt;EndNote&gt;&lt;Cite&gt;&lt;Author&gt;Oliveira&lt;/Author&gt;&lt;Year&gt;2015&lt;/Year&gt;&lt;RecNum&gt;57&lt;/RecNum&gt;&lt;DisplayText&gt;[42]&lt;/DisplayText&gt;&lt;record&gt;&lt;rec-number&gt;57&lt;/rec-number&gt;&lt;foreign-keys&gt;&lt;key app="EN" db-id="s2tw2pe5hwzta8esap0xpxarvrrwetsezwzd" timestamp="1486033031"&gt;57&lt;/key&gt;&lt;/foreign-keys&gt;&lt;ref-type name="Web Page"&gt;12&lt;/ref-type&gt;&lt;contributors&gt;&lt;authors&gt;&lt;author&gt;Oliveira, Andre&lt;/author&gt;&lt;/authors&gt;&lt;/contributors&gt;&lt;titles&gt;&lt;title&gt;Final Report Summary - GAMALINK (Generic SDR-bAsed Multifunctional spAce LINK)&lt;/title&gt;&lt;/titles&gt;&lt;volume&gt;2017&lt;/volume&gt;&lt;number&gt;02-02&lt;/number&gt;&lt;dates&gt;&lt;year&gt;2015&lt;/year&gt;&lt;pub-dates&gt;&lt;date&gt;01-10-2015&lt;/date&gt;&lt;/pub-dates&gt;&lt;/dates&gt;&lt;pub-location&gt;http://cordis.europa.eu/&lt;/pub-location&gt;&lt;urls&gt;&lt;related-urls&gt;&lt;url&gt;http://cordis.europa.eu/result/rcn/172006_en.html&lt;/url&gt;&lt;/related-urls&gt;&lt;/urls&gt;&lt;electronic-resource-num&gt;02-02-2017&lt;/electronic-resource-num&gt;&lt;/record&gt;&lt;/Cite&gt;&lt;/EndNote&gt;</w:instrText>
      </w:r>
      <w:r>
        <w:fldChar w:fldCharType="separate"/>
      </w:r>
      <w:r w:rsidR="00951E12">
        <w:rPr>
          <w:noProof/>
        </w:rPr>
        <w:t>[42]</w:t>
      </w:r>
      <w:r>
        <w:fldChar w:fldCharType="end"/>
      </w:r>
      <w:r w:rsidR="00CD47D0">
        <w:t xml:space="preserve"> inform the state-of-the-art of S2S CubeSat capabilities</w:t>
      </w:r>
      <w:r w:rsidR="00851601">
        <w:t xml:space="preserve">. </w:t>
      </w:r>
      <w:r>
        <w:t>Nodes</w:t>
      </w:r>
      <w:r w:rsidR="00CD47D0">
        <w:t xml:space="preserve"> CubeSats</w:t>
      </w:r>
      <w:r>
        <w:t xml:space="preserve"> utilized a UHF transceiver and the AX.25 protocol to achieve S2S data </w:t>
      </w:r>
      <w:r w:rsidR="00260DDA">
        <w:t>rates of 1</w:t>
      </w:r>
      <w:r>
        <w:t>2k</w:t>
      </w:r>
      <w:r w:rsidR="00260DDA">
        <w:t>b</w:t>
      </w:r>
      <w:r w:rsidR="00851601">
        <w:t>ps. As the Nodes mission</w:t>
      </w:r>
      <w:r w:rsidR="00CD47D0">
        <w:t xml:space="preserve"> was</w:t>
      </w:r>
      <w:r w:rsidR="00851601">
        <w:t xml:space="preserve"> intended to demonstrate a number of “firsts” in CubeSat capabilities, </w:t>
      </w:r>
      <w:r>
        <w:t xml:space="preserve">the mission designers </w:t>
      </w:r>
      <w:r w:rsidR="00CD47D0">
        <w:t xml:space="preserve">appear to have </w:t>
      </w:r>
      <w:r>
        <w:t xml:space="preserve">opted for a </w:t>
      </w:r>
      <w:r w:rsidR="00851601">
        <w:t xml:space="preserve">relatively </w:t>
      </w:r>
      <w:r w:rsidR="0040745F">
        <w:t>basic approach</w:t>
      </w:r>
      <w:r>
        <w:t xml:space="preserve"> to CubeSat communications. </w:t>
      </w:r>
    </w:p>
    <w:p w14:paraId="6726F17C" w14:textId="5F1195FB" w:rsidR="00485829" w:rsidRDefault="00473321" w:rsidP="00362833">
      <w:r>
        <w:t xml:space="preserve">Gamalink is </w:t>
      </w:r>
      <w:r w:rsidR="009305D8">
        <w:t>a proprietary SDR based technology developed by</w:t>
      </w:r>
      <w:r w:rsidR="00AB5B3F">
        <w:t xml:space="preserve"> Tekever,</w:t>
      </w:r>
      <w:r w:rsidR="009305D8">
        <w:t xml:space="preserve"> a</w:t>
      </w:r>
      <w:r>
        <w:t xml:space="preserve"> Portuguese Aerospace a</w:t>
      </w:r>
      <w:r w:rsidR="007E1F7A">
        <w:t>nd Defence company. The technology</w:t>
      </w:r>
      <w:r w:rsidR="00CD47D0">
        <w:t xml:space="preserve"> presents a more advanced S2S communication approach than utilized in the Nodes mission. As such, Gamalink may be taken to represent </w:t>
      </w:r>
      <w:r>
        <w:t xml:space="preserve">the current </w:t>
      </w:r>
      <w:r w:rsidR="00C91DC7">
        <w:t>state-of-the-art</w:t>
      </w:r>
      <w:r>
        <w:t xml:space="preserve"> in CubeSat</w:t>
      </w:r>
      <w:r w:rsidR="009305D8">
        <w:t xml:space="preserve"> </w:t>
      </w:r>
      <w:r>
        <w:t xml:space="preserve">S2S communications. Gamalink has been successfully tested on the TW-1 mission </w:t>
      </w:r>
      <w:r>
        <w:fldChar w:fldCharType="begin"/>
      </w:r>
      <w:r w:rsidR="00951E12">
        <w:instrText xml:space="preserve"> ADDIN EN.CITE &lt;EndNote&gt;&lt;Cite&gt;&lt;Author&gt;Barbosa&lt;/Author&gt;&lt;Year&gt;2015&lt;/Year&gt;&lt;RecNum&gt;8&lt;/RecNum&gt;&lt;DisplayText&gt;[24]&lt;/DisplayText&gt;&lt;record&gt;&lt;rec-number&gt;8&lt;/rec-number&gt;&lt;foreign-keys&gt;&lt;key app="EN" db-id="s2tw2pe5hwzta8esap0xpxarvrrwetsezwzd" timestamp="1478814817"&gt;8&lt;/key&gt;&lt;/foreign-keys&gt;&lt;ref-type name="Web Page"&gt;12&lt;/ref-type&gt;&lt;contributors&gt;&lt;authors&gt;&lt;author&gt;R. Barbosa&lt;/author&gt;&lt;/authors&gt;&lt;/contributors&gt;&lt;titles&gt;&lt;title&gt;China debuts Long March 11 lofting Tianwang-1 trio&lt;/title&gt;&lt;/titles&gt;&lt;volume&gt;2016&lt;/volume&gt;&lt;number&gt;September, 24&lt;/number&gt;&lt;dates&gt;&lt;year&gt;2015&lt;/year&gt;&lt;/dates&gt;&lt;pub-location&gt;NASASpaceFlight.com&lt;/pub-location&gt;&lt;urls&gt;&lt;related-urls&gt;&lt;url&gt;NASASpaceFlight.com&lt;/url&gt;&lt;/related-urls&gt;&lt;/urls&gt;&lt;/record&gt;&lt;/Cite&gt;&lt;/EndNote&gt;</w:instrText>
      </w:r>
      <w:r>
        <w:fldChar w:fldCharType="separate"/>
      </w:r>
      <w:r w:rsidR="00951E12">
        <w:rPr>
          <w:noProof/>
        </w:rPr>
        <w:t>[24]</w:t>
      </w:r>
      <w:r>
        <w:fldChar w:fldCharType="end"/>
      </w:r>
      <w:r w:rsidR="007E1F7A">
        <w:t>. I</w:t>
      </w:r>
      <w:r>
        <w:t xml:space="preserve">t is also </w:t>
      </w:r>
      <w:r w:rsidR="007E1F7A">
        <w:t>applied in</w:t>
      </w:r>
      <w:r>
        <w:t xml:space="preserve"> several other missions such as </w:t>
      </w:r>
      <w:r w:rsidRPr="00473321">
        <w:t>i-INSPIRE II</w:t>
      </w:r>
      <w:r w:rsidR="00BA3D07">
        <w:t xml:space="preserve"> </w:t>
      </w:r>
      <w:r w:rsidR="007E23D3">
        <w:fldChar w:fldCharType="begin"/>
      </w:r>
      <w:r w:rsidR="00951E12">
        <w:instrText xml:space="preserve"> ADDIN EN.CITE &lt;EndNote&gt;&lt;Cite&gt;&lt;Year&gt;2016&lt;/Year&gt;&lt;RecNum&gt;106&lt;/RecNum&gt;&lt;DisplayText&gt;[43]&lt;/DisplayText&gt;&lt;record&gt;&lt;rec-number&gt;106&lt;/rec-number&gt;&lt;foreign-keys&gt;&lt;key app="EN" db-id="s2tw2pe5hwzta8esap0xpxarvrrwetsezwzd" timestamp="1492182236"&gt;106&lt;/key&gt;&lt;/foreign-keys&gt;&lt;ref-type name="Web Page"&gt;12&lt;/ref-type&gt;&lt;contributors&gt;&lt;/contributors&gt;&lt;titles&gt;&lt;title&gt;CubeSat Design Overview Report&lt;/title&gt;&lt;/titles&gt;&lt;volume&gt;2017&lt;/volume&gt;&lt;number&gt;April 14th&lt;/number&gt;&lt;dates&gt;&lt;year&gt;2016&lt;/year&gt;&lt;/dates&gt;&lt;pub-location&gt;http://sydney.edu.au&lt;/pub-location&gt;&lt;publisher&gt;http://sydney.edu.au&lt;/publisher&gt;&lt;urls&gt;&lt;related-urls&gt;&lt;url&gt;http://sydney.edu.au/engineering/aeromech/AERO3760/private/CDR/1%20%20Critical%20Design%20Overview%20i-INSPIRE%EF%BC%92.pdf&lt;/url&gt;&lt;/related-urls&gt;&lt;/urls&gt;&lt;electronic-resource-num&gt;14-4-17&lt;/electronic-resource-num&gt;&lt;/record&gt;&lt;/Cite&gt;&lt;/EndNote&gt;</w:instrText>
      </w:r>
      <w:r w:rsidR="007E23D3">
        <w:fldChar w:fldCharType="separate"/>
      </w:r>
      <w:r w:rsidR="00951E12">
        <w:rPr>
          <w:noProof/>
        </w:rPr>
        <w:t>[43]</w:t>
      </w:r>
      <w:r w:rsidR="007E23D3">
        <w:fldChar w:fldCharType="end"/>
      </w:r>
      <w:r>
        <w:t xml:space="preserve">, </w:t>
      </w:r>
      <w:r w:rsidRPr="00473321">
        <w:t>DelFFi</w:t>
      </w:r>
      <w:r>
        <w:t xml:space="preserve"> </w:t>
      </w:r>
      <w:r>
        <w:fldChar w:fldCharType="begin"/>
      </w:r>
      <w:r w:rsidR="00951E12">
        <w:instrText xml:space="preserve"> ADDIN EN.CITE &lt;EndNote&gt;&lt;Cite&gt;&lt;Author&gt;Guo&lt;/Author&gt;&lt;Year&gt;2013&lt;/Year&gt;&lt;RecNum&gt;64&lt;/RecNum&gt;&lt;DisplayText&gt;[44]&lt;/DisplayText&gt;&lt;record&gt;&lt;rec-number&gt;64&lt;/rec-number&gt;&lt;foreign-keys&gt;&lt;key app="EN" db-id="s2tw2pe5hwzta8esap0xpxarvrrwetsezwzd" timestamp="1486036599"&gt;64&lt;/key&gt;&lt;/foreign-keys&gt;&lt;ref-type name="Journal Article"&gt;17&lt;/ref-type&gt;&lt;contributors&gt;&lt;authors&gt;&lt;author&gt;Guo, Jian&lt;/author&gt;&lt;author&gt;Bouwmeester, Jasper&lt;/author&gt;&lt;author&gt;Gill, Eberhard&lt;/author&gt;&lt;/authors&gt;&lt;/contributors&gt;&lt;titles&gt;&lt;title&gt;From Single to Formation Flying CubeSats: An Update from the Delft Programme&lt;/title&gt;&lt;/titles&gt;&lt;dates&gt;&lt;year&gt;2013&lt;/year&gt;&lt;/dates&gt;&lt;urls&gt;&lt;/urls&gt;&lt;/record&gt;&lt;/Cite&gt;&lt;/EndNote&gt;</w:instrText>
      </w:r>
      <w:r>
        <w:fldChar w:fldCharType="separate"/>
      </w:r>
      <w:r w:rsidR="00951E12">
        <w:rPr>
          <w:noProof/>
        </w:rPr>
        <w:t>[44]</w:t>
      </w:r>
      <w:r>
        <w:fldChar w:fldCharType="end"/>
      </w:r>
      <w:r>
        <w:t xml:space="preserve"> and ESA’s Proba 3</w:t>
      </w:r>
      <w:r w:rsidR="00CE2B94">
        <w:t xml:space="preserve"> </w:t>
      </w:r>
      <w:r w:rsidR="00CE2B94">
        <w:fldChar w:fldCharType="begin"/>
      </w:r>
      <w:r w:rsidR="00951E12">
        <w:instrText xml:space="preserve"> ADDIN EN.CITE &lt;EndNote&gt;&lt;Cite&gt;&lt;Author&gt;Focardi&lt;/Author&gt;&lt;Year&gt;2016&lt;/Year&gt;&lt;RecNum&gt;51&lt;/RecNum&gt;&lt;DisplayText&gt;[45]&lt;/DisplayText&gt;&lt;record&gt;&lt;rec-number&gt;51&lt;/rec-number&gt;&lt;foreign-keys&gt;&lt;key app="EN" db-id="s2tw2pe5hwzta8esap0xpxarvrrwetsezwzd" timestamp="1485949178"&gt;51&lt;/key&gt;&lt;/foreign-keys&gt;&lt;ref-type name="Conference Proceedings"&gt;10&lt;/ref-type&gt;&lt;contributors&gt;&lt;authors&gt;&lt;author&gt;Focardi, M&lt;/author&gt;&lt;author&gt;Noce, V&lt;/author&gt;&lt;author&gt;Buckley, S&lt;/author&gt;&lt;author&gt;O&amp;apos;Neill, K&lt;/author&gt;&lt;author&gt;Bemporad, A&lt;/author&gt;&lt;author&gt;Fineschi, S&lt;/author&gt;&lt;author&gt;Pancrazzi, M&lt;/author&gt;&lt;author&gt;Landini, F&lt;/author&gt;&lt;author&gt;Baccani, C&lt;/author&gt;&lt;author&gt;Capobianco, G&lt;/author&gt;&lt;/authors&gt;&lt;/contributors&gt;&lt;titles&gt;&lt;title&gt;The shadow position sensors (SPS) formation flying metrology subsystem for the ESA PROBA-3 mission: present status and future developments&lt;/title&gt;&lt;secondary-title&gt;SPIE Astronomical Telescopes+ Instrumentation&lt;/secondary-title&gt;&lt;/titles&gt;&lt;pages&gt;99044Z-99044Z-17&lt;/pages&gt;&lt;dates&gt;&lt;year&gt;2016&lt;/year&gt;&lt;/dates&gt;&lt;publisher&gt;International Society for Optics and Photonics&lt;/publisher&gt;&lt;urls&gt;&lt;/urls&gt;&lt;/record&gt;&lt;/Cite&gt;&lt;/EndNote&gt;</w:instrText>
      </w:r>
      <w:r w:rsidR="00CE2B94">
        <w:fldChar w:fldCharType="separate"/>
      </w:r>
      <w:r w:rsidR="00951E12">
        <w:rPr>
          <w:noProof/>
        </w:rPr>
        <w:t>[45]</w:t>
      </w:r>
      <w:r w:rsidR="00CE2B94">
        <w:fldChar w:fldCharType="end"/>
      </w:r>
      <w:r>
        <w:t>.</w:t>
      </w:r>
    </w:p>
    <w:p w14:paraId="690E53C8" w14:textId="127913CA" w:rsidR="00E65C98" w:rsidRDefault="003258E0" w:rsidP="00CC6B59">
      <w:pPr>
        <w:pStyle w:val="Centered"/>
      </w:pPr>
      <w:r>
        <w:lastRenderedPageBreak/>
        <w:pict w14:anchorId="4C8428FC">
          <v:shape id="_x0000_i1030" type="#_x0000_t75" style="width:356.75pt;height:177.8pt">
            <v:imagedata r:id="rId16" o:title="GAMANET Overview"/>
          </v:shape>
        </w:pict>
      </w:r>
    </w:p>
    <w:p w14:paraId="3429342A" w14:textId="3773B7ED" w:rsidR="00E65C98" w:rsidRDefault="00E65C98" w:rsidP="00362833">
      <w:pPr>
        <w:pStyle w:val="Figurecaption"/>
      </w:pPr>
      <w:bookmarkStart w:id="31" w:name="_Toc482621052"/>
      <w:r>
        <w:t xml:space="preserve">Figure </w:t>
      </w:r>
      <w:r w:rsidR="00901AD3">
        <w:fldChar w:fldCharType="begin"/>
      </w:r>
      <w:r w:rsidR="00901AD3">
        <w:instrText xml:space="preserve"> SEQ Figure \* ARABIC </w:instrText>
      </w:r>
      <w:r w:rsidR="00901AD3">
        <w:fldChar w:fldCharType="separate"/>
      </w:r>
      <w:r w:rsidR="00923841">
        <w:rPr>
          <w:noProof/>
        </w:rPr>
        <w:t>6</w:t>
      </w:r>
      <w:r w:rsidR="00901AD3">
        <w:rPr>
          <w:noProof/>
        </w:rPr>
        <w:fldChar w:fldCharType="end"/>
      </w:r>
      <w:r w:rsidR="00623D71">
        <w:rPr>
          <w:noProof/>
        </w:rPr>
        <w:t>.</w:t>
      </w:r>
      <w:r>
        <w:t xml:space="preserve"> Unlike NASA’s EDSN</w:t>
      </w:r>
      <w:r w:rsidR="001643F3">
        <w:t xml:space="preserve"> approach</w:t>
      </w:r>
      <w:r w:rsidR="00260DDA">
        <w:t xml:space="preserve"> (</w:t>
      </w:r>
      <w:r w:rsidR="00260DDA">
        <w:fldChar w:fldCharType="begin"/>
      </w:r>
      <w:r w:rsidR="00260DDA">
        <w:instrText xml:space="preserve"> REF _Ref480373241 \h </w:instrText>
      </w:r>
      <w:r w:rsidR="00260DDA">
        <w:fldChar w:fldCharType="separate"/>
      </w:r>
      <w:r w:rsidR="00923841">
        <w:t xml:space="preserve">Figure </w:t>
      </w:r>
      <w:r w:rsidR="00923841">
        <w:rPr>
          <w:noProof/>
        </w:rPr>
        <w:t>2</w:t>
      </w:r>
      <w:r w:rsidR="00260DDA">
        <w:fldChar w:fldCharType="end"/>
      </w:r>
      <w:r w:rsidR="00260DDA">
        <w:t>)</w:t>
      </w:r>
      <w:r>
        <w:t xml:space="preserve">, Gamalink seeks </w:t>
      </w:r>
      <w:r w:rsidR="001643F3">
        <w:t xml:space="preserve">to establish multi-hop </w:t>
      </w:r>
      <w:r>
        <w:t>CubeSat networks capable of communicating with multiple ground stations</w:t>
      </w:r>
      <w:r w:rsidR="00CC6B59">
        <w:t>. Gamalink designers refer to such networks as GAMANETs</w:t>
      </w:r>
      <w:r>
        <w:t>.</w:t>
      </w:r>
      <w:bookmarkEnd w:id="31"/>
    </w:p>
    <w:p w14:paraId="116E07F9" w14:textId="6C8DDB68" w:rsidR="007E23D3" w:rsidRDefault="00CE2B94" w:rsidP="00362833">
      <w:r>
        <w:t xml:space="preserve">Due to </w:t>
      </w:r>
      <w:r w:rsidR="007E23D3">
        <w:t>Gamalink’s</w:t>
      </w:r>
      <w:r>
        <w:t xml:space="preserve"> proprietary nature and its </w:t>
      </w:r>
      <w:r w:rsidR="00260DDA">
        <w:t>potential</w:t>
      </w:r>
      <w:r>
        <w:t xml:space="preserve"> military applications</w:t>
      </w:r>
      <w:r w:rsidR="00806E23">
        <w:t>,</w:t>
      </w:r>
      <w:r>
        <w:t xml:space="preserve"> details regarding Gamalink are sparse. </w:t>
      </w:r>
      <w:r w:rsidR="00260DDA">
        <w:t>N</w:t>
      </w:r>
      <w:r w:rsidR="00806E23" w:rsidRPr="00806E23">
        <w:t>o openly available information regarding</w:t>
      </w:r>
      <w:r w:rsidR="007E1F7A">
        <w:t xml:space="preserve"> Gamalink’s</w:t>
      </w:r>
      <w:r w:rsidR="00806E23" w:rsidRPr="00806E23">
        <w:t xml:space="preserve"> </w:t>
      </w:r>
      <w:r w:rsidR="007E1F7A">
        <w:t xml:space="preserve">protocol use </w:t>
      </w:r>
      <w:r w:rsidR="00260DDA">
        <w:t>was identified during this work</w:t>
      </w:r>
      <w:r>
        <w:t xml:space="preserve">. Tekever make several </w:t>
      </w:r>
      <w:r w:rsidR="00AB5B3F">
        <w:t>references</w:t>
      </w:r>
      <w:r>
        <w:t xml:space="preserve"> to MANE</w:t>
      </w:r>
      <w:r w:rsidR="007E23D3">
        <w:t>Ts</w:t>
      </w:r>
      <w:r w:rsidR="00260DDA">
        <w:t xml:space="preserve"> in Gamalink promotional material</w:t>
      </w:r>
      <w:r w:rsidR="007E1F7A">
        <w:t xml:space="preserve">, </w:t>
      </w:r>
      <w:r w:rsidR="007E23D3">
        <w:t>stating</w:t>
      </w:r>
      <w:r>
        <w:t xml:space="preserve"> that Gamalink implements an “SDR-based Ad hoc Space Network” (SASNET). </w:t>
      </w:r>
      <w:r w:rsidR="0040745F">
        <w:t xml:space="preserve">This is an </w:t>
      </w:r>
      <w:r w:rsidR="007E23D3">
        <w:t xml:space="preserve">indication that the </w:t>
      </w:r>
      <w:r w:rsidR="00C91DC7">
        <w:t>state-of-the-art</w:t>
      </w:r>
      <w:r w:rsidR="007E23D3">
        <w:t xml:space="preserve"> in MANET technology is integral to the design and development of Gamalink.</w:t>
      </w:r>
    </w:p>
    <w:p w14:paraId="4EE30A0E" w14:textId="692787E0" w:rsidR="00BA3D07" w:rsidRDefault="00BA3D07" w:rsidP="00362833">
      <w:r>
        <w:t xml:space="preserve">Despite the lack of protocol information, several key data points regarding Gamalink are available. </w:t>
      </w:r>
      <w:r w:rsidR="007E23D3">
        <w:t>A</w:t>
      </w:r>
      <w:r w:rsidR="007E23D3" w:rsidRPr="007E23D3">
        <w:t>ccording to promotional material presented to ESA</w:t>
      </w:r>
      <w:r w:rsidR="0040745F">
        <w:t>,</w:t>
      </w:r>
      <w:r w:rsidR="00165693">
        <w:t xml:space="preserve"> </w:t>
      </w:r>
      <w:r>
        <w:t>Gamalink is capable of achieving data rates up to 2Mbps</w:t>
      </w:r>
      <w:r w:rsidR="00806E23">
        <w:t>. H</w:t>
      </w:r>
      <w:r>
        <w:t>owever</w:t>
      </w:r>
      <w:r w:rsidR="007E23D3">
        <w:t>,</w:t>
      </w:r>
      <w:r>
        <w:t xml:space="preserve"> i-INSPIRE mission design</w:t>
      </w:r>
      <w:r w:rsidR="007E23D3">
        <w:t xml:space="preserve">ers state that </w:t>
      </w:r>
      <w:r w:rsidR="007E1F7A">
        <w:t>Gamalink’s maximum data rate is</w:t>
      </w:r>
      <w:r>
        <w:t xml:space="preserve"> 1Mbps </w:t>
      </w:r>
      <w:r>
        <w:fldChar w:fldCharType="begin"/>
      </w:r>
      <w:r w:rsidR="00951E12">
        <w:instrText xml:space="preserve"> ADDIN EN.CITE &lt;EndNote&gt;&lt;Cite&gt;&lt;Year&gt;2016&lt;/Year&gt;&lt;RecNum&gt;106&lt;/RecNum&gt;&lt;DisplayText&gt;[43]&lt;/DisplayText&gt;&lt;record&gt;&lt;rec-number&gt;106&lt;/rec-number&gt;&lt;foreign-keys&gt;&lt;key app="EN" db-id="s2tw2pe5hwzta8esap0xpxarvrrwetsezwzd" timestamp="1492182236"&gt;106&lt;/key&gt;&lt;/foreign-keys&gt;&lt;ref-type name="Web Page"&gt;12&lt;/ref-type&gt;&lt;contributors&gt;&lt;/contributors&gt;&lt;titles&gt;&lt;title&gt;CubeSat Design Overview Report&lt;/title&gt;&lt;/titles&gt;&lt;volume&gt;2017&lt;/volume&gt;&lt;number&gt;April 14th&lt;/number&gt;&lt;dates&gt;&lt;year&gt;2016&lt;/year&gt;&lt;/dates&gt;&lt;pub-location&gt;http://sydney.edu.au&lt;/pub-location&gt;&lt;publisher&gt;http://sydney.edu.au&lt;/publisher&gt;&lt;urls&gt;&lt;related-urls&gt;&lt;url&gt;http://sydney.edu.au/engineering/aeromech/AERO3760/private/CDR/1%20%20Critical%20Design%20Overview%20i-INSPIRE%EF%BC%92.pdf&lt;/url&gt;&lt;/related-urls&gt;&lt;/urls&gt;&lt;electronic-resource-num&gt;14-4-17&lt;/electronic-resource-num&gt;&lt;/record&gt;&lt;/Cite&gt;&lt;/EndNote&gt;</w:instrText>
      </w:r>
      <w:r>
        <w:fldChar w:fldCharType="separate"/>
      </w:r>
      <w:r w:rsidR="00951E12">
        <w:rPr>
          <w:noProof/>
        </w:rPr>
        <w:t>[43]</w:t>
      </w:r>
      <w:r>
        <w:fldChar w:fldCharType="end"/>
      </w:r>
      <w:r>
        <w:t>.</w:t>
      </w:r>
      <w:r w:rsidR="007E23D3">
        <w:t xml:space="preserve"> </w:t>
      </w:r>
      <w:r w:rsidR="0040745F">
        <w:t>Gamalink</w:t>
      </w:r>
      <w:r w:rsidR="007E1F7A">
        <w:t>’s S2S radio</w:t>
      </w:r>
      <w:r w:rsidR="0040745F">
        <w:t xml:space="preserve"> operates in th</w:t>
      </w:r>
      <w:r w:rsidR="00AB5B3F">
        <w:t>e S-Band, between 2.40 and 2.45</w:t>
      </w:r>
      <w:r w:rsidR="0040745F">
        <w:t>GHz,</w:t>
      </w:r>
      <w:r w:rsidR="002957C7">
        <w:t xml:space="preserve"> with a bandwidth of 40Mhz</w:t>
      </w:r>
      <w:r w:rsidR="007E23D3">
        <w:t xml:space="preserve">. </w:t>
      </w:r>
      <w:r w:rsidR="002957C7">
        <w:t xml:space="preserve">Gamalink consumes a peak of </w:t>
      </w:r>
      <w:r w:rsidR="007E23D3">
        <w:t>1.5W</w:t>
      </w:r>
      <w:r w:rsidR="002957C7">
        <w:t xml:space="preserve"> while transmitting</w:t>
      </w:r>
      <w:r w:rsidR="007E23D3">
        <w:t xml:space="preserve"> and</w:t>
      </w:r>
      <w:r w:rsidR="002957C7">
        <w:t xml:space="preserve"> up to </w:t>
      </w:r>
      <w:r w:rsidR="002957C7" w:rsidRPr="002957C7">
        <w:t>200mW</w:t>
      </w:r>
      <w:r w:rsidR="007E23D3">
        <w:t xml:space="preserve"> while receiving </w:t>
      </w:r>
      <w:r w:rsidR="007E23D3">
        <w:fldChar w:fldCharType="begin"/>
      </w:r>
      <w:r w:rsidR="00951E12">
        <w:instrText xml:space="preserve"> ADDIN EN.CITE &lt;EndNote&gt;&lt;Cite&gt;&lt;Author&gt;Guo&lt;/Author&gt;&lt;Year&gt;2013&lt;/Year&gt;&lt;RecNum&gt;64&lt;/RecNum&gt;&lt;DisplayText&gt;[44]&lt;/DisplayText&gt;&lt;record&gt;&lt;rec-number&gt;64&lt;/rec-number&gt;&lt;foreign-keys&gt;&lt;key app="EN" db-id="s2tw2pe5hwzta8esap0xpxarvrrwetsezwzd" timestamp="1486036599"&gt;64&lt;/key&gt;&lt;/foreign-keys&gt;&lt;ref-type name="Journal Article"&gt;17&lt;/ref-type&gt;&lt;contributors&gt;&lt;authors&gt;&lt;author&gt;Guo, Jian&lt;/author&gt;&lt;author&gt;Bouwmeester, Jasper&lt;/author&gt;&lt;author&gt;Gill, Eberhard&lt;/author&gt;&lt;/authors&gt;&lt;/contributors&gt;&lt;titles&gt;&lt;title&gt;From Single to Formation Flying CubeSats: An Update from the Delft Programme&lt;/title&gt;&lt;/titles&gt;&lt;dates&gt;&lt;year&gt;2013&lt;/year&gt;&lt;/dates&gt;&lt;urls&gt;&lt;/urls&gt;&lt;/record&gt;&lt;/Cite&gt;&lt;/EndNote&gt;</w:instrText>
      </w:r>
      <w:r w:rsidR="007E23D3">
        <w:fldChar w:fldCharType="separate"/>
      </w:r>
      <w:r w:rsidR="00951E12">
        <w:rPr>
          <w:noProof/>
        </w:rPr>
        <w:t>[44]</w:t>
      </w:r>
      <w:r w:rsidR="007E23D3">
        <w:fldChar w:fldCharType="end"/>
      </w:r>
      <w:r w:rsidR="007E1F7A">
        <w:t>. T</w:t>
      </w:r>
      <w:r w:rsidR="007E23D3">
        <w:t xml:space="preserve">hese details and </w:t>
      </w:r>
      <w:r w:rsidR="007E1F7A">
        <w:t xml:space="preserve">the assumption of a maximum data rate of 2Mbps inform the configuration of </w:t>
      </w:r>
      <w:r w:rsidR="00260DDA">
        <w:t>this work’s simulation of</w:t>
      </w:r>
      <w:r w:rsidR="007E23D3">
        <w:t xml:space="preserve"> CubeSat S2S communications</w:t>
      </w:r>
      <w:r w:rsidR="00260DDA">
        <w:t>.</w:t>
      </w:r>
    </w:p>
    <w:p w14:paraId="3EC61AD0" w14:textId="2177D83C" w:rsidR="001643BE" w:rsidRPr="003A729A" w:rsidRDefault="00BD699C" w:rsidP="0004485D">
      <w:pPr>
        <w:pStyle w:val="Heading4"/>
      </w:pPr>
      <w:bookmarkStart w:id="32" w:name="_Toc482620974"/>
      <w:r>
        <w:lastRenderedPageBreak/>
        <w:t>Battery and Recharge C</w:t>
      </w:r>
      <w:r w:rsidR="001643BE" w:rsidRPr="003A729A">
        <w:t>apabilities</w:t>
      </w:r>
      <w:bookmarkEnd w:id="32"/>
    </w:p>
    <w:p w14:paraId="25FEDA57" w14:textId="4D6D2C8C" w:rsidR="00BD699C" w:rsidRDefault="007E1F7A" w:rsidP="00362833">
      <w:r>
        <w:t>CubeSat energy storage and recharge</w:t>
      </w:r>
      <w:r w:rsidR="00BD699C">
        <w:t xml:space="preserve"> capabilities </w:t>
      </w:r>
      <w:r>
        <w:t>vary</w:t>
      </w:r>
      <w:r w:rsidR="00BD699C">
        <w:t xml:space="preserve"> considerably from mission to mission. </w:t>
      </w:r>
      <w:r w:rsidR="000B1595">
        <w:t>T</w:t>
      </w:r>
      <w:r w:rsidR="00BD699C">
        <w:t xml:space="preserve">he form factor employed for </w:t>
      </w:r>
      <w:r w:rsidR="000B1595">
        <w:t xml:space="preserve">a given </w:t>
      </w:r>
      <w:r w:rsidR="00BD699C">
        <w:t>CubeSat determines</w:t>
      </w:r>
      <w:r w:rsidR="000B1595">
        <w:t xml:space="preserve"> the</w:t>
      </w:r>
      <w:r w:rsidR="00BD699C">
        <w:t xml:space="preserve"> </w:t>
      </w:r>
      <w:r w:rsidR="000B1595">
        <w:t xml:space="preserve">maximum </w:t>
      </w:r>
      <w:r w:rsidR="00BD699C">
        <w:t xml:space="preserve">volume available </w:t>
      </w:r>
      <w:r w:rsidR="000B1595">
        <w:t>to house</w:t>
      </w:r>
      <w:r w:rsidR="00BD699C">
        <w:t xml:space="preserve"> batteries and the</w:t>
      </w:r>
      <w:r>
        <w:t xml:space="preserve"> maximum</w:t>
      </w:r>
      <w:r w:rsidR="00BD699C">
        <w:t xml:space="preserve"> surface area available for solar arrays. Folding solar panels are common place on</w:t>
      </w:r>
      <w:r w:rsidR="00F51DDF">
        <w:t xml:space="preserve"> larger spacecraft. It follows that folding solar panels have also been </w:t>
      </w:r>
      <w:r>
        <w:t>proposed</w:t>
      </w:r>
      <w:r w:rsidR="00F51DDF">
        <w:t xml:space="preserve"> for use on CubeSat missions </w:t>
      </w:r>
      <w:r w:rsidR="00F51DDF">
        <w:fldChar w:fldCharType="begin"/>
      </w:r>
      <w:r w:rsidR="00951E12">
        <w:instrText xml:space="preserve"> ADDIN EN.CITE &lt;EndNote&gt;&lt;Cite&gt;&lt;Author&gt;EncinasPlaza&lt;/Author&gt;&lt;Year&gt;2010&lt;/Year&gt;&lt;RecNum&gt;171&lt;/RecNum&gt;&lt;DisplayText&gt;[46]&lt;/DisplayText&gt;&lt;record&gt;&lt;rec-number&gt;171&lt;/rec-number&gt;&lt;foreign-keys&gt;&lt;key app="EN" db-id="s2tw2pe5hwzta8esap0xpxarvrrwetsezwzd" timestamp="1494273766"&gt;171&lt;/key&gt;&lt;/foreign-keys&gt;&lt;ref-type name="Journal Article"&gt;17&lt;/ref-type&gt;&lt;contributors&gt;&lt;authors&gt;&lt;author&gt;EncinasPlaza, Jose Miguel&lt;/author&gt;&lt;author&gt;VilanVilan, Jose Antonio&lt;/author&gt;&lt;author&gt;AquadoAgelet, Fernando&lt;/author&gt;&lt;author&gt;BrandiaranMancheno, Javier&lt;/author&gt;&lt;author&gt;LopezEstevez, Miguel&lt;/author&gt;&lt;author&gt;MartinezFernandez, Cesar&lt;/author&gt;&lt;author&gt;SarmientoAres, Fany&lt;/author&gt;&lt;/authors&gt;&lt;/contributors&gt;&lt;titles&gt;&lt;title&gt;Xatcobeo: Small Mechanisms for CubeSat Satellites-Antenna and Solar Array Deployment&lt;/title&gt;&lt;/titles&gt;&lt;dates&gt;&lt;year&gt;2010&lt;/year&gt;&lt;/dates&gt;&lt;urls&gt;&lt;/urls&gt;&lt;/record&gt;&lt;/Cite&gt;&lt;/EndNote&gt;</w:instrText>
      </w:r>
      <w:r w:rsidR="00F51DDF">
        <w:fldChar w:fldCharType="separate"/>
      </w:r>
      <w:r w:rsidR="00951E12">
        <w:rPr>
          <w:noProof/>
        </w:rPr>
        <w:t>[46]</w:t>
      </w:r>
      <w:r w:rsidR="00F51DDF">
        <w:fldChar w:fldCharType="end"/>
      </w:r>
      <w:r w:rsidR="00BD699C">
        <w:t xml:space="preserve">. NASA’s EDSN mission is used as </w:t>
      </w:r>
      <w:r w:rsidR="00334F64">
        <w:t xml:space="preserve">the </w:t>
      </w:r>
      <w:r w:rsidR="00BD699C">
        <w:t xml:space="preserve">example case of the current </w:t>
      </w:r>
      <w:r w:rsidR="00C91DC7">
        <w:t>state-of-the-art</w:t>
      </w:r>
      <w:r w:rsidR="00F51DDF">
        <w:t xml:space="preserve"> for CubeSat energy storage and recharging capabilities</w:t>
      </w:r>
      <w:r w:rsidR="00BD699C">
        <w:t xml:space="preserve">. </w:t>
      </w:r>
    </w:p>
    <w:p w14:paraId="5C89CCA3" w14:textId="5C8D1654" w:rsidR="001643BE" w:rsidRPr="001643BE" w:rsidRDefault="003A729A" w:rsidP="00362833">
      <w:r w:rsidRPr="003A729A">
        <w:t>Each</w:t>
      </w:r>
      <w:r w:rsidR="000B1595">
        <w:t xml:space="preserve"> 1.5U</w:t>
      </w:r>
      <w:r w:rsidRPr="003A729A">
        <w:t xml:space="preserve"> EDSN craft carries four lithium ion batteries which combine to provide a maximum energy capacity of 5.2 Amp hours. The craft’s bus operates at </w:t>
      </w:r>
      <w:r w:rsidR="000B1595">
        <w:t>approximately</w:t>
      </w:r>
      <w:r w:rsidRPr="003A729A">
        <w:t xml:space="preserve"> 8 Volts. This implies a total energy provision of 41.6 Watt hours. Six solar panels provide an average</w:t>
      </w:r>
      <w:r w:rsidR="00985C97">
        <w:t xml:space="preserve"> recharge of 1 Watt. A single</w:t>
      </w:r>
      <w:r w:rsidR="000B1595">
        <w:t xml:space="preserve"> orbit at </w:t>
      </w:r>
      <w:r w:rsidR="00985C97">
        <w:t>a LEO altitude of 500km last</w:t>
      </w:r>
      <w:r w:rsidR="007E1F7A">
        <w:t xml:space="preserve">s ~95 minutes. Depending on </w:t>
      </w:r>
      <w:r w:rsidR="00985C97">
        <w:t>orbital parameters, each craft will receive varying durations of sunlight during each orbit. Assuming an orbit which is inclined 90 degr</w:t>
      </w:r>
      <w:r w:rsidR="007E1F7A">
        <w:t>ees to the Earth’s terminator, a</w:t>
      </w:r>
      <w:r w:rsidR="00985C97">
        <w:t xml:space="preserve"> CubeSat will be in sunlight for 50% of each orbit (~47.5m). Given these assumptions an EDSN CubeSat may receive approximately 0.79 Watts of recharge per orbit</w:t>
      </w:r>
      <w:r w:rsidR="00BD699C">
        <w:t xml:space="preserve">. These characteristics provide </w:t>
      </w:r>
      <w:r w:rsidRPr="003A729A">
        <w:t xml:space="preserve">context to the </w:t>
      </w:r>
      <w:r w:rsidR="00BD699C">
        <w:t>energy</w:t>
      </w:r>
      <w:r w:rsidRPr="003A729A">
        <w:t xml:space="preserve"> consumption simulation res</w:t>
      </w:r>
      <w:r w:rsidR="00BD699C">
        <w:t>ults detailed and discussed in chapter</w:t>
      </w:r>
      <w:r w:rsidR="00985C97">
        <w:t>s</w:t>
      </w:r>
      <w:r w:rsidR="00BD699C">
        <w:t xml:space="preserve"> 5 and 6 respectively</w:t>
      </w:r>
      <w:r w:rsidRPr="003A729A">
        <w:t>.</w:t>
      </w:r>
    </w:p>
    <w:p w14:paraId="1310912A" w14:textId="6AB0D500" w:rsidR="00CE2B94" w:rsidRDefault="00CE2B94" w:rsidP="0004485D">
      <w:pPr>
        <w:pStyle w:val="Heading4"/>
      </w:pPr>
      <w:bookmarkStart w:id="33" w:name="_Toc482620975"/>
      <w:r>
        <w:t>Other Capabilities</w:t>
      </w:r>
      <w:bookmarkEnd w:id="33"/>
    </w:p>
    <w:p w14:paraId="457798A2" w14:textId="34C90985" w:rsidR="007E23D3" w:rsidRDefault="00AB77DE" w:rsidP="00362833">
      <w:r>
        <w:t>Although</w:t>
      </w:r>
      <w:r w:rsidR="007E23D3">
        <w:t xml:space="preserve"> </w:t>
      </w:r>
      <w:r>
        <w:t xml:space="preserve">the </w:t>
      </w:r>
      <w:r w:rsidR="002957C7">
        <w:t>most</w:t>
      </w:r>
      <w:r w:rsidR="007E23D3">
        <w:t xml:space="preserve"> </w:t>
      </w:r>
      <w:r w:rsidRPr="00AB77DE">
        <w:t xml:space="preserve">relevant </w:t>
      </w:r>
      <w:r w:rsidR="007E23D3">
        <w:t xml:space="preserve">CubeSat capabilities </w:t>
      </w:r>
      <w:r>
        <w:t>have been covered in the preceding sections, there are certain other capabilities worth</w:t>
      </w:r>
      <w:r w:rsidR="00C67BB6">
        <w:t xml:space="preserve"> </w:t>
      </w:r>
      <w:r w:rsidR="00985C97">
        <w:t>noting</w:t>
      </w:r>
      <w:r>
        <w:t xml:space="preserve">. In general, the capabilities of CubeSats have progressed closer to those of larger satellites. Despite strict power, weight </w:t>
      </w:r>
      <w:r>
        <w:lastRenderedPageBreak/>
        <w:t>and size constraints effectively all major large satellite su</w:t>
      </w:r>
      <w:r w:rsidR="002957C7">
        <w:t xml:space="preserve">b-systems have a corresponding </w:t>
      </w:r>
      <w:r>
        <w:t xml:space="preserve">CubeSat equivalent. </w:t>
      </w:r>
    </w:p>
    <w:p w14:paraId="6A8C71C9" w14:textId="70E8576F" w:rsidR="00AB77DE" w:rsidRDefault="00AB77DE" w:rsidP="00362833">
      <w:r>
        <w:t xml:space="preserve">Attitude determination and control sub-systems (ADCS) are implemented to ensure </w:t>
      </w:r>
      <w:r w:rsidR="00985C97">
        <w:t>appropriate</w:t>
      </w:r>
      <w:r>
        <w:t xml:space="preserve"> spacecraft orientation.</w:t>
      </w:r>
      <w:r w:rsidR="00AB5B3F">
        <w:t xml:space="preserve"> </w:t>
      </w:r>
      <w:r w:rsidR="00985C97">
        <w:t>Such systems</w:t>
      </w:r>
      <w:r w:rsidR="00AB5B3F">
        <w:t xml:space="preserve"> are critical to e</w:t>
      </w:r>
      <w:r w:rsidR="002136D1">
        <w:t>nsuring correctly positioned solar panel</w:t>
      </w:r>
      <w:r w:rsidR="002957C7">
        <w:t>s</w:t>
      </w:r>
      <w:r w:rsidR="002136D1">
        <w:t xml:space="preserve">, antennae and or payload instruments. In almost all cases craft will also be required to ‘de-tumble’ prior to launch. There are numerous tested examples of ADCS technologies for CubeSats </w:t>
      </w:r>
      <w:r w:rsidR="002136D1">
        <w:fldChar w:fldCharType="begin">
          <w:fldData xml:space="preserve">PEVuZE5vdGU+PENpdGU+PEF1dGhvcj5TdW48L0F1dGhvcj48WWVhcj4yMDE2PC9ZZWFyPjxSZWNO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=
</w:fldData>
        </w:fldChar>
      </w:r>
      <w:r w:rsidR="00951E12">
        <w:instrText xml:space="preserve"> ADDIN EN.CITE </w:instrText>
      </w:r>
      <w:r w:rsidR="00951E12">
        <w:fldChar w:fldCharType="begin">
          <w:fldData xml:space="preserve">PEVuZE5vdGU+PENpdGU+PEF1dGhvcj5TdW48L0F1dGhvcj48WWVhcj4yMDE2PC9ZZWFyPjxSZWNO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=
</w:fldData>
        </w:fldChar>
      </w:r>
      <w:r w:rsidR="00951E12">
        <w:instrText xml:space="preserve"> ADDIN EN.CITE.DATA </w:instrText>
      </w:r>
      <w:r w:rsidR="00951E12">
        <w:fldChar w:fldCharType="end"/>
      </w:r>
      <w:r w:rsidR="002136D1">
        <w:fldChar w:fldCharType="separate"/>
      </w:r>
      <w:r w:rsidR="00951E12">
        <w:rPr>
          <w:noProof/>
        </w:rPr>
        <w:t>[8, 47, 48]</w:t>
      </w:r>
      <w:r w:rsidR="002136D1">
        <w:fldChar w:fldCharType="end"/>
      </w:r>
      <w:r w:rsidR="007C62BF">
        <w:t xml:space="preserve"> </w:t>
      </w:r>
      <w:r w:rsidR="002136D1">
        <w:t xml:space="preserve">several </w:t>
      </w:r>
      <w:r w:rsidR="007C62BF">
        <w:t xml:space="preserve">of </w:t>
      </w:r>
      <w:r w:rsidR="002136D1">
        <w:t>which are available COTS</w:t>
      </w:r>
      <w:r w:rsidR="002957C7">
        <w:t xml:space="preserve"> (</w:t>
      </w:r>
      <w:r w:rsidR="002957C7">
        <w:fldChar w:fldCharType="begin"/>
      </w:r>
      <w:r w:rsidR="002957C7">
        <w:instrText xml:space="preserve"> REF _Ref480816343 \h </w:instrText>
      </w:r>
      <w:r w:rsidR="002957C7">
        <w:fldChar w:fldCharType="separate"/>
      </w:r>
      <w:r w:rsidR="00923841">
        <w:t xml:space="preserve">Figure </w:t>
      </w:r>
      <w:r w:rsidR="00923841">
        <w:rPr>
          <w:noProof/>
        </w:rPr>
        <w:t>7</w:t>
      </w:r>
      <w:r w:rsidR="002957C7">
        <w:fldChar w:fldCharType="end"/>
      </w:r>
      <w:r w:rsidR="002957C7">
        <w:t>)</w:t>
      </w:r>
      <w:r w:rsidR="002136D1">
        <w:t xml:space="preserve">. </w:t>
      </w:r>
      <w:r w:rsidR="00DA539C">
        <w:t>Along with ADCS</w:t>
      </w:r>
      <w:r w:rsidR="007E1F7A">
        <w:t>,</w:t>
      </w:r>
      <w:r w:rsidR="00DA539C">
        <w:t xml:space="preserve"> some basic orbital control and manoeuvrability systems have also been tested at the CubeSat scale </w:t>
      </w:r>
      <w:r w:rsidR="00DA539C">
        <w:fldChar w:fldCharType="begin"/>
      </w:r>
      <w:r w:rsidR="00951E12">
        <w:instrText xml:space="preserve"> ADDIN EN.CITE &lt;EndNote&gt;&lt;Cite&gt;&lt;Author&gt;Kvell&lt;/Author&gt;&lt;Year&gt;2014&lt;/Year&gt;&lt;RecNum&gt;29&lt;/RecNum&gt;&lt;DisplayText&gt;[7]&lt;/DisplayText&gt;&lt;record&gt;&lt;rec-number&gt;29&lt;/rec-number&gt;&lt;foreign-keys&gt;&lt;key app="EN" db-id="s2tw2pe5hwzta8esap0xpxarvrrwetsezwzd" timestamp="1485343334"&gt;29&lt;/key&gt;&lt;/foreign-keys&gt;&lt;ref-type name="Journal Article"&gt;17&lt;/ref-type&gt;&lt;contributors&gt;&lt;authors&gt;&lt;author&gt;Kvell, Urmas&lt;/author&gt;&lt;author&gt;Puusepp, Marit&lt;/author&gt;&lt;author&gt;Kaminski, Franz&lt;/author&gt;&lt;author&gt;Past, Jaan-Eerik&lt;/author&gt;&lt;author&gt;Palmer, Kristoffer&lt;/author&gt;&lt;author&gt;Grönland, Tor-Arne&lt;/author&gt;&lt;author&gt;Noorma, Mart&lt;/author&gt;&lt;/authors&gt;&lt;/contributors&gt;&lt;titles&gt;&lt;title&gt;Nanosatellite orbit control using MEMS cold gas thrusters&lt;/title&gt;&lt;secondary-title&gt;Proceedings of the Estonian Academy of Sciences&lt;/secondary-title&gt;&lt;/titles&gt;&lt;periodical&gt;&lt;full-title&gt;Proceedings of the Estonian Academy of Sciences&lt;/full-title&gt;&lt;/periodical&gt;&lt;pages&gt;279&lt;/pages&gt;&lt;volume&gt;63&lt;/volume&gt;&lt;number&gt;2&lt;/number&gt;&lt;dates&gt;&lt;year&gt;2014&lt;/year&gt;&lt;/dates&gt;&lt;isbn&gt;1736-6046&lt;/isbn&gt;&lt;urls&gt;&lt;/urls&gt;&lt;/record&gt;&lt;/Cite&gt;&lt;/EndNote&gt;</w:instrText>
      </w:r>
      <w:r w:rsidR="00DA539C">
        <w:fldChar w:fldCharType="separate"/>
      </w:r>
      <w:r w:rsidR="00951E12">
        <w:rPr>
          <w:noProof/>
        </w:rPr>
        <w:t>[7]</w:t>
      </w:r>
      <w:r w:rsidR="00DA539C">
        <w:fldChar w:fldCharType="end"/>
      </w:r>
      <w:r w:rsidR="00DA539C">
        <w:t>.</w:t>
      </w:r>
      <w:r w:rsidR="00847C74">
        <w:t xml:space="preserve"> Such systems provide</w:t>
      </w:r>
      <w:r w:rsidR="00E114E7">
        <w:t xml:space="preserve"> CubeSats with the basic capabilities </w:t>
      </w:r>
      <w:r w:rsidR="007E1F7A">
        <w:t xml:space="preserve">required </w:t>
      </w:r>
      <w:r w:rsidR="00E114E7">
        <w:t>to maintain regular orbits and formations.</w:t>
      </w:r>
    </w:p>
    <w:p w14:paraId="243793E1" w14:textId="66954265" w:rsidR="00D61D16" w:rsidRDefault="003258E0" w:rsidP="00BD32BF">
      <w:pPr>
        <w:pStyle w:val="Centered"/>
      </w:pPr>
      <w:r>
        <w:rPr>
          <w:noProof/>
        </w:rPr>
        <w:pict w14:anchorId="154144FE">
          <v:shape id="_x0000_i1031" type="#_x0000_t75" style="width:208.35pt;height:196.9pt">
            <v:imagedata r:id="rId17" o:title="DSC08802_product_detail"/>
          </v:shape>
        </w:pict>
      </w:r>
    </w:p>
    <w:p w14:paraId="35D71C51" w14:textId="1F840C85" w:rsidR="00D61D16" w:rsidRDefault="00D61D16" w:rsidP="00362833">
      <w:pPr>
        <w:pStyle w:val="Figurecaption"/>
      </w:pPr>
      <w:bookmarkStart w:id="34" w:name="_Ref480816343"/>
      <w:bookmarkStart w:id="35" w:name="_Toc482621053"/>
      <w:r>
        <w:t xml:space="preserve">Figure </w:t>
      </w:r>
      <w:r w:rsidR="00901AD3">
        <w:fldChar w:fldCharType="begin"/>
      </w:r>
      <w:r w:rsidR="00901AD3">
        <w:instrText xml:space="preserve"> SEQ Figure \* ARABIC </w:instrText>
      </w:r>
      <w:r w:rsidR="00901AD3">
        <w:fldChar w:fldCharType="separate"/>
      </w:r>
      <w:r w:rsidR="00923841">
        <w:rPr>
          <w:noProof/>
        </w:rPr>
        <w:t>7</w:t>
      </w:r>
      <w:r w:rsidR="00901AD3">
        <w:rPr>
          <w:noProof/>
        </w:rPr>
        <w:fldChar w:fldCharType="end"/>
      </w:r>
      <w:bookmarkEnd w:id="34"/>
      <w:r w:rsidR="00623D71">
        <w:rPr>
          <w:noProof/>
        </w:rPr>
        <w:t>.</w:t>
      </w:r>
      <w:r w:rsidR="00985C97">
        <w:rPr>
          <w:noProof/>
        </w:rPr>
        <w:t xml:space="preserve"> A COTS</w:t>
      </w:r>
      <w:r>
        <w:t xml:space="preserve"> </w:t>
      </w:r>
      <w:r w:rsidRPr="00D61D16">
        <w:t>CubeSat</w:t>
      </w:r>
      <w:r>
        <w:t xml:space="preserve"> attitude control unit. The rotational velocity of the three reaction wheel</w:t>
      </w:r>
      <w:r w:rsidR="00AB5B3F">
        <w:t xml:space="preserve">s shown can be altered </w:t>
      </w:r>
      <w:r>
        <w:t>to adjust</w:t>
      </w:r>
      <w:r w:rsidR="00E93454">
        <w:t xml:space="preserve"> a craft</w:t>
      </w:r>
      <w:r w:rsidR="00334F64">
        <w:t>’</w:t>
      </w:r>
      <w:r w:rsidR="00E93454">
        <w:t>s</w:t>
      </w:r>
      <w:r>
        <w:t xml:space="preserve"> attitude. Image Credit: </w:t>
      </w:r>
      <w:r w:rsidR="008037F7">
        <w:t xml:space="preserve">Clyde Space Ltd, </w:t>
      </w:r>
      <w:r w:rsidR="008037F7" w:rsidRPr="008037F7">
        <w:t>All Rights Reserved</w:t>
      </w:r>
      <w:r>
        <w:t>.</w:t>
      </w:r>
      <w:bookmarkEnd w:id="35"/>
      <w:r>
        <w:t xml:space="preserve"> </w:t>
      </w:r>
    </w:p>
    <w:p w14:paraId="6DE14A82" w14:textId="4611F36C" w:rsidR="00AB77DE" w:rsidRDefault="00E93454" w:rsidP="00362833">
      <w:r>
        <w:t>Through communication</w:t>
      </w:r>
      <w:r w:rsidR="002136D1">
        <w:t xml:space="preserve"> with </w:t>
      </w:r>
      <w:r w:rsidR="002136D1" w:rsidRPr="002136D1">
        <w:t>Global Navigation Satellite System</w:t>
      </w:r>
      <w:r>
        <w:t>s</w:t>
      </w:r>
      <w:r w:rsidR="002136D1">
        <w:t xml:space="preserve"> (GNSS)</w:t>
      </w:r>
      <w:r w:rsidR="00093575">
        <w:t xml:space="preserve"> a</w:t>
      </w:r>
      <w:r w:rsidR="002136D1">
        <w:t xml:space="preserve"> CubeSat may acquire precise time</w:t>
      </w:r>
      <w:r w:rsidR="00093575">
        <w:t>, velocity</w:t>
      </w:r>
      <w:r w:rsidR="007C62BF">
        <w:t xml:space="preserve"> and position</w:t>
      </w:r>
      <w:r>
        <w:t>al information</w:t>
      </w:r>
      <w:r w:rsidR="007C62BF">
        <w:t>. Missions</w:t>
      </w:r>
      <w:r w:rsidR="002136D1">
        <w:t xml:space="preserve"> </w:t>
      </w:r>
      <w:r w:rsidR="007C62BF">
        <w:t>often require CubeSats to periodically</w:t>
      </w:r>
      <w:r w:rsidR="002136D1">
        <w:t xml:space="preserve"> update such information in order to coordinate in-orbit operations and </w:t>
      </w:r>
      <w:r w:rsidR="002136D1">
        <w:lastRenderedPageBreak/>
        <w:t>S2</w:t>
      </w:r>
      <w:r w:rsidR="00106737">
        <w:t>G communications. One</w:t>
      </w:r>
      <w:r w:rsidR="002136D1">
        <w:t xml:space="preserve"> work by </w:t>
      </w:r>
      <w:r w:rsidR="00106737">
        <w:t xml:space="preserve">Glennon et al. </w:t>
      </w:r>
      <w:r w:rsidR="00AB5B3F">
        <w:t xml:space="preserve">on CubeSat time synchronization </w:t>
      </w:r>
      <w:r w:rsidR="00106737">
        <w:t xml:space="preserve">provides a clear overview of </w:t>
      </w:r>
      <w:r w:rsidR="00093575">
        <w:t>potential</w:t>
      </w:r>
      <w:r w:rsidR="00985C97">
        <w:t>ly</w:t>
      </w:r>
      <w:r w:rsidR="00093575">
        <w:t xml:space="preserve"> beneficial</w:t>
      </w:r>
      <w:r w:rsidR="00106737">
        <w:t xml:space="preserve"> </w:t>
      </w:r>
      <w:r w:rsidR="00985C97">
        <w:t xml:space="preserve">applications thereof </w:t>
      </w:r>
      <w:r w:rsidR="00106737">
        <w:t>within multi-CubeSat missions</w:t>
      </w:r>
      <w:r w:rsidR="002136D1">
        <w:t xml:space="preserve"> </w:t>
      </w:r>
      <w:r w:rsidR="002136D1">
        <w:fldChar w:fldCharType="begin"/>
      </w:r>
      <w:r w:rsidR="00951E12">
        <w:instrText xml:space="preserve"> ADDIN EN.CITE &lt;EndNote&gt;&lt;Cite&gt;&lt;Author&gt;Glennon&lt;/Author&gt;&lt;Year&gt;2013&lt;/Year&gt;&lt;RecNum&gt;107&lt;/RecNum&gt;&lt;DisplayText&gt;[49]&lt;/DisplayText&gt;&lt;record&gt;&lt;rec-number&gt;107&lt;/rec-number&gt;&lt;foreign-keys&gt;&lt;key app="EN" db-id="s2tw2pe5hwzta8esap0xpxarvrrwetsezwzd" timestamp="1492184158"&gt;107&lt;/key&gt;&lt;/foreign-keys&gt;&lt;ref-type name="Conference Proceedings"&gt;10&lt;/ref-type&gt;&lt;contributors&gt;&lt;authors&gt;&lt;author&gt;Glennon, EP&lt;/author&gt;&lt;author&gt;Gauthier, JP&lt;/author&gt;&lt;author&gt;Choudhury, M&lt;/author&gt;&lt;author&gt;Dempster, AG&lt;/author&gt;&lt;author&gt;Parkinson, K&lt;/author&gt;&lt;/authors&gt;&lt;/contributors&gt;&lt;titles&gt;&lt;title&gt;Synchronization and syntonization of formation flying cubesats using the namuru V3. 2 spaceborne GPS receiver&lt;/title&gt;&lt;secondary-title&gt;Proceedings of the the ION 2013 Pacific PNT Meeting, Honolulu, HI, USA&lt;/secondary-title&gt;&lt;/titles&gt;&lt;pages&gt;23-25&lt;/pages&gt;&lt;dates&gt;&lt;year&gt;2013&lt;/year&gt;&lt;/dates&gt;&lt;publisher&gt;Citeseer&lt;/publisher&gt;&lt;urls&gt;&lt;/urls&gt;&lt;/record&gt;&lt;/Cite&gt;&lt;/EndNote&gt;</w:instrText>
      </w:r>
      <w:r w:rsidR="002136D1">
        <w:fldChar w:fldCharType="separate"/>
      </w:r>
      <w:r w:rsidR="00951E12">
        <w:rPr>
          <w:noProof/>
        </w:rPr>
        <w:t>[49]</w:t>
      </w:r>
      <w:r w:rsidR="002136D1">
        <w:fldChar w:fldCharType="end"/>
      </w:r>
      <w:r w:rsidR="00106737">
        <w:t>.</w:t>
      </w:r>
    </w:p>
    <w:p w14:paraId="1B1CD92A" w14:textId="01533358" w:rsidR="00F7156C" w:rsidRPr="00F7156C" w:rsidRDefault="00AB77DE" w:rsidP="00362833">
      <w:r>
        <w:t>Finally, it is worth noting that</w:t>
      </w:r>
      <w:r w:rsidR="00A136CB">
        <w:t xml:space="preserve"> </w:t>
      </w:r>
      <w:r>
        <w:t>Gamalink</w:t>
      </w:r>
      <w:r w:rsidR="00A136CB">
        <w:t xml:space="preserve"> </w:t>
      </w:r>
      <w:r>
        <w:t xml:space="preserve">provides functionality beyond that of S2S communications. </w:t>
      </w:r>
      <w:r w:rsidR="007E23D3">
        <w:t>Gamalink also provides</w:t>
      </w:r>
      <w:r w:rsidR="002136D1">
        <w:t xml:space="preserve"> </w:t>
      </w:r>
      <w:r w:rsidR="00DA539C">
        <w:t xml:space="preserve">the </w:t>
      </w:r>
      <w:r w:rsidR="002136D1">
        <w:t>secondary functions of</w:t>
      </w:r>
      <w:r w:rsidR="007E23D3">
        <w:t xml:space="preserve"> GNSS receiving, attitude determination, ranging (5m resolution) and distributed clock synchronization. </w:t>
      </w:r>
    </w:p>
    <w:p w14:paraId="173D00DA" w14:textId="23399905" w:rsidR="0064093C" w:rsidRDefault="0064093C" w:rsidP="00362833">
      <w:pPr>
        <w:pStyle w:val="Heading3"/>
      </w:pPr>
      <w:bookmarkStart w:id="36" w:name="_Ref482553681"/>
      <w:bookmarkStart w:id="37" w:name="_Toc482620976"/>
      <w:r>
        <w:t>Applications</w:t>
      </w:r>
      <w:bookmarkEnd w:id="36"/>
      <w:bookmarkEnd w:id="37"/>
    </w:p>
    <w:p w14:paraId="6C96898B" w14:textId="334D7C4A" w:rsidR="009A3419" w:rsidRPr="009A3419" w:rsidRDefault="000157DD" w:rsidP="00362833">
      <w:r>
        <w:t xml:space="preserve">This section examines </w:t>
      </w:r>
      <w:r w:rsidR="005A440C">
        <w:t xml:space="preserve">a number of </w:t>
      </w:r>
      <w:r>
        <w:t>Cu</w:t>
      </w:r>
      <w:r w:rsidR="007F3DE1">
        <w:t>beSat missions</w:t>
      </w:r>
      <w:r>
        <w:t>.</w:t>
      </w:r>
      <w:r w:rsidR="00AB5B3F">
        <w:t xml:space="preserve"> </w:t>
      </w:r>
      <w:r w:rsidR="00E93454">
        <w:t xml:space="preserve">References in this work </w:t>
      </w:r>
      <w:r w:rsidR="007F3DE1">
        <w:t>to</w:t>
      </w:r>
      <w:r w:rsidR="00176653">
        <w:t xml:space="preserve"> CubeSat ‘applications’ </w:t>
      </w:r>
      <w:r>
        <w:t>should</w:t>
      </w:r>
      <w:r w:rsidR="00176653">
        <w:t xml:space="preserve"> be considered synonymous with</w:t>
      </w:r>
      <w:r w:rsidR="00237CE1">
        <w:t xml:space="preserve"> CubeSat</w:t>
      </w:r>
      <w:r>
        <w:t xml:space="preserve"> mission objective</w:t>
      </w:r>
      <w:r w:rsidR="007F3DE1">
        <w:t>s. Two categorie</w:t>
      </w:r>
      <w:r w:rsidR="00AB5B3F">
        <w:t>s of application are considered;</w:t>
      </w:r>
      <w:r w:rsidR="007F3DE1">
        <w:t xml:space="preserve"> sensing mission</w:t>
      </w:r>
      <w:r w:rsidR="00176653">
        <w:t>s</w:t>
      </w:r>
      <w:r w:rsidR="007F3DE1">
        <w:t xml:space="preserve"> and </w:t>
      </w:r>
      <w:r w:rsidR="00093575">
        <w:t xml:space="preserve">CSN </w:t>
      </w:r>
      <w:r w:rsidR="007F3DE1">
        <w:t xml:space="preserve">missions. This is not intended to assert that sensing missions and CSN missions are disjoint. </w:t>
      </w:r>
      <w:r w:rsidR="00E93454">
        <w:t xml:space="preserve">In fact, </w:t>
      </w:r>
      <w:r w:rsidR="007F3DE1">
        <w:t>CSN missions are highly suited to collaborative sensing applications</w:t>
      </w:r>
      <w:r w:rsidR="00093575">
        <w:t>.</w:t>
      </w:r>
    </w:p>
    <w:p w14:paraId="1C235012" w14:textId="326F5FCF" w:rsidR="009A3419" w:rsidRDefault="009A3419" w:rsidP="0004485D">
      <w:pPr>
        <w:pStyle w:val="Heading4"/>
      </w:pPr>
      <w:bookmarkStart w:id="38" w:name="_Toc482620977"/>
      <w:r>
        <w:t>Sensing Missions</w:t>
      </w:r>
      <w:bookmarkEnd w:id="38"/>
    </w:p>
    <w:p w14:paraId="665A911F" w14:textId="31EC86E7" w:rsidR="00480BC3" w:rsidRDefault="009A3419" w:rsidP="00362833">
      <w:r>
        <w:t>When approaching the</w:t>
      </w:r>
      <w:r w:rsidR="00093575">
        <w:t xml:space="preserve"> CSN PvTP </w:t>
      </w:r>
      <w:r w:rsidR="008F46D2">
        <w:t>trade-off</w:t>
      </w:r>
      <w:r w:rsidR="00EA6194">
        <w:t>,</w:t>
      </w:r>
      <w:r>
        <w:t xml:space="preserve"> it is beneficial</w:t>
      </w:r>
      <w:r w:rsidRPr="009A3419">
        <w:t xml:space="preserve"> to establish</w:t>
      </w:r>
      <w:r>
        <w:t xml:space="preserve"> a</w:t>
      </w:r>
      <w:r w:rsidRPr="009A3419">
        <w:t xml:space="preserve"> broad application</w:t>
      </w:r>
      <w:r>
        <w:t xml:space="preserve"> </w:t>
      </w:r>
      <w:r w:rsidR="00176653">
        <w:t>case</w:t>
      </w:r>
      <w:r>
        <w:t xml:space="preserve">. </w:t>
      </w:r>
      <w:r w:rsidR="00BA0735">
        <w:t>As discussed, E</w:t>
      </w:r>
      <w:r w:rsidRPr="009A3419">
        <w:t xml:space="preserve">arth </w:t>
      </w:r>
      <w:r w:rsidR="00BA0735">
        <w:t>observation</w:t>
      </w:r>
      <w:r w:rsidRPr="009A3419">
        <w:t xml:space="preserve"> is the most popular application of CubeSats to date. More generally, the majority of CubeSat missions have involved, to varying extents, some form of sensing. The</w:t>
      </w:r>
      <w:r w:rsidR="00176653">
        <w:t xml:space="preserve"> </w:t>
      </w:r>
      <w:r w:rsidR="00DB7EEF">
        <w:t>hypothetical mission</w:t>
      </w:r>
      <w:r w:rsidR="007F3DE1">
        <w:t xml:space="preserve"> chosen by this work</w:t>
      </w:r>
      <w:r w:rsidR="00E93454">
        <w:t xml:space="preserve"> may be considered a simplified case of a CSN sensing mission.</w:t>
      </w:r>
    </w:p>
    <w:p w14:paraId="08E5A28C" w14:textId="28458664" w:rsidR="007D1F08" w:rsidRDefault="00480BC3" w:rsidP="00362833">
      <w:r>
        <w:t>Two recent sensing missions</w:t>
      </w:r>
      <w:r w:rsidR="00CA144C">
        <w:t xml:space="preserve"> are worth detailing</w:t>
      </w:r>
      <w:r w:rsidR="00E93454">
        <w:t xml:space="preserve"> in the context of CSNs</w:t>
      </w:r>
      <w:r>
        <w:t xml:space="preserve">: </w:t>
      </w:r>
      <w:r w:rsidR="00E559D0" w:rsidRPr="00E559D0">
        <w:t>3Cat-2</w:t>
      </w:r>
      <w:r w:rsidR="00CA144C">
        <w:t xml:space="preserve"> </w:t>
      </w:r>
      <w:r w:rsidR="00CA144C">
        <w:fldChar w:fldCharType="begin"/>
      </w:r>
      <w:r w:rsidR="00951E12">
        <w:instrText xml:space="preserve"> ADDIN EN.CITE &lt;EndNote&gt;&lt;Cite&gt;&lt;Author&gt;Cortiella&lt;/Author&gt;&lt;Year&gt;2016&lt;/Year&gt;&lt;RecNum&gt;109&lt;/RecNum&gt;&lt;DisplayText&gt;[50]&lt;/DisplayText&gt;&lt;record&gt;&lt;rec-number&gt;109&lt;/rec-number&gt;&lt;foreign-keys&gt;&lt;key app="EN" db-id="s2tw2pe5hwzta8esap0xpxarvrrwetsezwzd" timestamp="1492372682"&gt;109&lt;/key&gt;&lt;/foreign-keys&gt;&lt;ref-type name="Journal Article"&gt;17&lt;/ref-type&gt;&lt;contributors&gt;&lt;authors&gt;&lt;author&gt;Cortiella, Alexandre&lt;/author&gt;&lt;author&gt;Vidal, David&lt;/author&gt;&lt;author&gt;Jané, Jaume&lt;/author&gt;&lt;author&gt;Juan, Enric&lt;/author&gt;&lt;author&gt;Olivé, Roger&lt;/author&gt;&lt;author&gt;Amézaga, Adrià&lt;/author&gt;&lt;author&gt;Munoz, Joan Francesc&lt;/author&gt;&lt;author&gt;Carreno-Luengo, Pol Via Hugo&lt;/author&gt;&lt;author&gt;Camps, Adriano&lt;/author&gt;&lt;/authors&gt;&lt;/contributors&gt;&lt;titles&gt;&lt;title&gt;3CAT-2: Attitude Determination and Control System for a GNSS-R Earth Observation 6U CubeSat Mission&lt;/title&gt;&lt;secondary-title&gt;European Journal of Remote Sensing&lt;/secondary-title&gt;&lt;/titles&gt;&lt;periodical&gt;&lt;full-title&gt;European Journal of Remote Sensing&lt;/full-title&gt;&lt;/periodical&gt;&lt;pages&gt;759-776&lt;/pages&gt;&lt;volume&gt;49&lt;/volume&gt;&lt;number&gt;1&lt;/number&gt;&lt;dates&gt;&lt;year&gt;2016&lt;/year&gt;&lt;/dates&gt;&lt;isbn&gt;2279-7254&lt;/isbn&gt;&lt;urls&gt;&lt;/urls&gt;&lt;/record&gt;&lt;/Cite&gt;&lt;/EndNote&gt;</w:instrText>
      </w:r>
      <w:r w:rsidR="00CA144C">
        <w:fldChar w:fldCharType="separate"/>
      </w:r>
      <w:r w:rsidR="00951E12">
        <w:rPr>
          <w:noProof/>
        </w:rPr>
        <w:t>[50]</w:t>
      </w:r>
      <w:r w:rsidR="00CA144C">
        <w:fldChar w:fldCharType="end"/>
      </w:r>
      <w:r w:rsidR="00CA144C">
        <w:t xml:space="preserve"> </w:t>
      </w:r>
      <w:r w:rsidR="00E559D0">
        <w:t xml:space="preserve">and </w:t>
      </w:r>
      <w:r w:rsidRPr="00480BC3">
        <w:t>RAVAN (Radiometer Assessment using Vertically Aligned Nanotubes)</w:t>
      </w:r>
      <w:r w:rsidR="00CA144C">
        <w:t xml:space="preserve"> </w:t>
      </w:r>
      <w:r w:rsidR="00CA144C">
        <w:fldChar w:fldCharType="begin"/>
      </w:r>
      <w:r w:rsidR="00951E12">
        <w:instrText xml:space="preserve"> ADDIN EN.CITE &lt;EndNote&gt;&lt;Cite&gt;&lt;Author&gt;Swartz&lt;/Author&gt;&lt;Year&gt;2016&lt;/Year&gt;&lt;RecNum&gt;108&lt;/RecNum&gt;&lt;DisplayText&gt;[51]&lt;/DisplayText&gt;&lt;record&gt;&lt;rec-number&gt;108&lt;/rec-number&gt;&lt;foreign-keys&gt;&lt;key app="EN" db-id="s2tw2pe5hwzta8esap0xpxarvrrwetsezwzd" timestamp="1492372503"&gt;108&lt;/key&gt;&lt;/foreign-keys&gt;&lt;ref-type name="Journal Article"&gt;17&lt;/ref-type&gt;&lt;contributors&gt;&lt;authors&gt;&lt;author&gt;Swartz, William H&lt;/author&gt;&lt;author&gt;Lorentz, Steven R&lt;/author&gt;&lt;author&gt;Huang, Philip M&lt;/author&gt;&lt;author&gt;Smith, Allan W&lt;/author&gt;&lt;author&gt;Deglau, David M&lt;/author&gt;&lt;author&gt;Liang, Shawn X&lt;/author&gt;&lt;author&gt;Marcotte, Kathryn M&lt;/author&gt;&lt;author&gt;Reynolds, Edward L&lt;/author&gt;&lt;author&gt;Papadakis, Stergios J&lt;/author&gt;&lt;author&gt;Dyrud, Lars P&lt;/author&gt;&lt;/authors&gt;&lt;/contributors&gt;&lt;titles&gt;&lt;title&gt;The Radiometer Assessment using Vertically Aligned Nanotubes (RAVAN) CubeSat Mission: A Pathfinder for a New Measurement of Earth&amp;apos;s Radiation Budget&lt;/title&gt;&lt;/titles&gt;&lt;dates&gt;&lt;year&gt;2016&lt;/year&gt;&lt;/dates&gt;&lt;urls&gt;&lt;/urls&gt;&lt;/record&gt;&lt;/Cite&gt;&lt;/EndNote&gt;</w:instrText>
      </w:r>
      <w:r w:rsidR="00CA144C">
        <w:fldChar w:fldCharType="separate"/>
      </w:r>
      <w:r w:rsidR="00951E12">
        <w:rPr>
          <w:noProof/>
        </w:rPr>
        <w:t>[51]</w:t>
      </w:r>
      <w:r w:rsidR="00CA144C">
        <w:fldChar w:fldCharType="end"/>
      </w:r>
      <w:r w:rsidR="008D02CC">
        <w:t>.</w:t>
      </w:r>
      <w:r w:rsidR="00E93454">
        <w:t xml:space="preserve"> 3Cat-2 is</w:t>
      </w:r>
      <w:r w:rsidR="002310A6">
        <w:t xml:space="preserve"> 6U CubeSat developed at the </w:t>
      </w:r>
      <w:r w:rsidR="002310A6" w:rsidRPr="002310A6">
        <w:t>Universidad Politécnica de Cataluña</w:t>
      </w:r>
      <w:r w:rsidR="002310A6">
        <w:t xml:space="preserve">. It was launched in </w:t>
      </w:r>
      <w:r w:rsidR="00AB5B3F">
        <w:t>August of 2016 on-</w:t>
      </w:r>
      <w:r w:rsidR="00176653">
        <w:t>board a CZ-2D (</w:t>
      </w:r>
      <w:r w:rsidR="002310A6" w:rsidRPr="002310A6">
        <w:t>Chang Zheng-2D</w:t>
      </w:r>
      <w:r w:rsidR="002310A6">
        <w:t xml:space="preserve">) operated by the CNSA. 3Cat-2 represents a significant mission in the </w:t>
      </w:r>
      <w:r w:rsidR="00C91DC7">
        <w:t>state-of-the-art</w:t>
      </w:r>
      <w:r w:rsidR="002310A6">
        <w:t xml:space="preserve"> for</w:t>
      </w:r>
      <w:r w:rsidR="00E93454">
        <w:t xml:space="preserve"> CubeSat</w:t>
      </w:r>
      <w:r w:rsidR="002310A6">
        <w:t xml:space="preserve"> Earth Observation</w:t>
      </w:r>
      <w:r w:rsidR="00DB7EEF">
        <w:t xml:space="preserve"> (EO)</w:t>
      </w:r>
      <w:r w:rsidR="00AB5B3F">
        <w:t>. The</w:t>
      </w:r>
      <w:r w:rsidR="002310A6">
        <w:t xml:space="preserve"> </w:t>
      </w:r>
      <w:r w:rsidR="002310A6">
        <w:lastRenderedPageBreak/>
        <w:t>extensive use of GNSS based systems</w:t>
      </w:r>
      <w:r w:rsidR="00093575">
        <w:t xml:space="preserve"> </w:t>
      </w:r>
      <w:r w:rsidR="00AB5B3F">
        <w:t>make</w:t>
      </w:r>
      <w:r w:rsidR="00E93454">
        <w:t>s</w:t>
      </w:r>
      <w:r w:rsidR="00AB5B3F">
        <w:t xml:space="preserve"> 3Cat-2</w:t>
      </w:r>
      <w:r w:rsidR="002310A6">
        <w:t xml:space="preserve"> an interesting case </w:t>
      </w:r>
      <w:r w:rsidR="00CA144C">
        <w:t>for the application of CSNs</w:t>
      </w:r>
      <w:r w:rsidR="002310A6">
        <w:t xml:space="preserve">. </w:t>
      </w:r>
      <w:r w:rsidR="00B42835" w:rsidRPr="00B42835">
        <w:t xml:space="preserve">3Cat-2’s S2G downlink operates at a maximum of 115kps. </w:t>
      </w:r>
      <w:r w:rsidR="00AB5B3F">
        <w:t>This is a</w:t>
      </w:r>
      <w:r w:rsidR="00B42835" w:rsidRPr="00B42835">
        <w:t xml:space="preserve"> similar</w:t>
      </w:r>
      <w:r w:rsidR="00AB5B3F">
        <w:t xml:space="preserve"> data</w:t>
      </w:r>
      <w:r w:rsidR="00B42835" w:rsidRPr="00B42835">
        <w:t xml:space="preserve"> rate as achieve</w:t>
      </w:r>
      <w:r w:rsidR="00B42835">
        <w:t>d</w:t>
      </w:r>
      <w:r w:rsidR="00B42835" w:rsidRPr="00B42835">
        <w:t xml:space="preserve"> by the Tianwang-1 mission which </w:t>
      </w:r>
      <w:r w:rsidR="00093575">
        <w:t xml:space="preserve">informs </w:t>
      </w:r>
      <w:r w:rsidR="00E93454">
        <w:t>this work’s simulated</w:t>
      </w:r>
      <w:r w:rsidR="00B42835" w:rsidRPr="00B42835">
        <w:t xml:space="preserve"> S2G communications.</w:t>
      </w:r>
    </w:p>
    <w:p w14:paraId="0894820B" w14:textId="0A8E60D2" w:rsidR="00285510" w:rsidRDefault="007D1F08" w:rsidP="00362833">
      <w:r>
        <w:t xml:space="preserve">3Cat-2’s particular application case is ocean altimetry by means of GNSS-Reflectometry. 3Cat-2 </w:t>
      </w:r>
      <w:r w:rsidR="00B42835">
        <w:t>performs</w:t>
      </w:r>
      <w:r>
        <w:t xml:space="preserve"> altitude observations by examining the scattering and reflection of </w:t>
      </w:r>
      <w:r w:rsidR="00E93454">
        <w:t>GNSS based signals off</w:t>
      </w:r>
      <w:r>
        <w:t xml:space="preserve"> bodies of water</w:t>
      </w:r>
      <w:r w:rsidR="00B42835">
        <w:t>. These are an ‘active’ f</w:t>
      </w:r>
      <w:r w:rsidR="00AB5B3F">
        <w:t>orm of measurement whic</w:t>
      </w:r>
      <w:r w:rsidR="00DB7EEF">
        <w:t>h depend</w:t>
      </w:r>
      <w:r w:rsidR="00AB5B3F">
        <w:t xml:space="preserve"> </w:t>
      </w:r>
      <w:r w:rsidR="00285510">
        <w:t xml:space="preserve">on incident signals; </w:t>
      </w:r>
      <w:r w:rsidR="00153EEA">
        <w:t>Radar</w:t>
      </w:r>
      <w:r w:rsidR="00285510">
        <w:t xml:space="preserve"> is</w:t>
      </w:r>
      <w:r w:rsidR="00176653">
        <w:t xml:space="preserve"> another example of</w:t>
      </w:r>
      <w:r w:rsidR="00B42835">
        <w:t xml:space="preserve"> active</w:t>
      </w:r>
      <w:r w:rsidR="00DB7EEF">
        <w:t xml:space="preserve"> measurement</w:t>
      </w:r>
      <w:r>
        <w:t xml:space="preserve">. </w:t>
      </w:r>
    </w:p>
    <w:p w14:paraId="57C0F91D" w14:textId="5679D07C" w:rsidR="007D1F08" w:rsidRDefault="00285510" w:rsidP="00362833">
      <w:r>
        <w:t>M</w:t>
      </w:r>
      <w:r w:rsidR="007D1F08">
        <w:t xml:space="preserve">ission developers </w:t>
      </w:r>
      <w:r>
        <w:t xml:space="preserve">of 3Cat-2 </w:t>
      </w:r>
      <w:r w:rsidR="007D1F08">
        <w:t>have not stated a direct desire to pursue a</w:t>
      </w:r>
      <w:r w:rsidR="00E93454">
        <w:t xml:space="preserve"> future</w:t>
      </w:r>
      <w:r w:rsidR="007D1F08">
        <w:t xml:space="preserve"> multi-CubeSat mission</w:t>
      </w:r>
      <w:r>
        <w:t>. H</w:t>
      </w:r>
      <w:r w:rsidR="007D1F08">
        <w:t>owever</w:t>
      </w:r>
      <w:r>
        <w:t>,</w:t>
      </w:r>
      <w:r w:rsidR="007D1F08">
        <w:t xml:space="preserve"> 3Cat-2’</w:t>
      </w:r>
      <w:r>
        <w:t>s active</w:t>
      </w:r>
      <w:r w:rsidR="007D1F08">
        <w:t xml:space="preserve"> </w:t>
      </w:r>
      <w:r w:rsidR="00176653">
        <w:t>sensing</w:t>
      </w:r>
      <w:r w:rsidR="007D1F08">
        <w:t xml:space="preserve"> is uniquely suited to </w:t>
      </w:r>
      <w:r w:rsidR="00B42835">
        <w:t>a</w:t>
      </w:r>
      <w:r w:rsidR="00153EEA">
        <w:t xml:space="preserve">daption </w:t>
      </w:r>
      <w:r w:rsidR="00E93454">
        <w:t>with a</w:t>
      </w:r>
      <w:r w:rsidR="00B42835">
        <w:t xml:space="preserve"> CSN. Coordinated and synchronized measurement of signals by multiple craft in orbit could greatly improve </w:t>
      </w:r>
      <w:r w:rsidR="00176653">
        <w:t>observation</w:t>
      </w:r>
      <w:r w:rsidR="00B42835">
        <w:t xml:space="preserve"> fidelity and provide unique multi-</w:t>
      </w:r>
      <w:r w:rsidR="00DB7EEF">
        <w:t xml:space="preserve">dimensional </w:t>
      </w:r>
      <w:r>
        <w:t xml:space="preserve">data. </w:t>
      </w:r>
      <w:r w:rsidR="00176653">
        <w:t>Comparatively, ‘p</w:t>
      </w:r>
      <w:r w:rsidR="00B42835">
        <w:t>assive</w:t>
      </w:r>
      <w:r>
        <w:t>’</w:t>
      </w:r>
      <w:r w:rsidR="00B42835">
        <w:t xml:space="preserve"> EO such as</w:t>
      </w:r>
      <w:r>
        <w:t xml:space="preserve"> direct</w:t>
      </w:r>
      <w:r w:rsidR="00B42835">
        <w:t xml:space="preserve"> imaging</w:t>
      </w:r>
      <w:r>
        <w:t xml:space="preserve"> benefits less from adaptation </w:t>
      </w:r>
      <w:r w:rsidR="00E93454">
        <w:t>with a CSN</w:t>
      </w:r>
      <w:r w:rsidR="00B42835">
        <w:t>.</w:t>
      </w:r>
    </w:p>
    <w:p w14:paraId="3FB0CD1C" w14:textId="5CE593C8" w:rsidR="002310A6" w:rsidRDefault="002310A6" w:rsidP="00362833">
      <w:r>
        <w:t xml:space="preserve">RAVAN is a 3U CubeSat developed at the </w:t>
      </w:r>
      <w:r w:rsidRPr="002310A6">
        <w:t>Johns Hopkins Applied Physics Laboratory</w:t>
      </w:r>
      <w:r>
        <w:t>. RAVAN was launched</w:t>
      </w:r>
      <w:r w:rsidR="00E93454">
        <w:t xml:space="preserve"> in</w:t>
      </w:r>
      <w:r>
        <w:t xml:space="preserve"> November of 2016 aboard an Atlas-5 as part of NASA’s ELaNa (Educational Launch of Nanosatellites) program.</w:t>
      </w:r>
      <w:r w:rsidR="00CA144C">
        <w:t xml:space="preserve"> RAVAN is highly relevant to this work as the mission designers clearly specify future intentions to develop a constellation of RAVAN craft. In satellite </w:t>
      </w:r>
      <w:r w:rsidR="00334F64">
        <w:t>nomenclature,</w:t>
      </w:r>
      <w:r w:rsidR="00CA144C">
        <w:t xml:space="preserve"> a constellation is considered</w:t>
      </w:r>
      <w:r w:rsidR="00DB7EEF">
        <w:t xml:space="preserve"> to be</w:t>
      </w:r>
      <w:r w:rsidR="00CA144C">
        <w:t xml:space="preserve"> a </w:t>
      </w:r>
      <w:r w:rsidR="0053352B">
        <w:t>formation</w:t>
      </w:r>
      <w:r w:rsidR="00CA144C">
        <w:t xml:space="preserve"> of satellites evenly distributed over the surface of the</w:t>
      </w:r>
      <w:r w:rsidR="00BA0735">
        <w:t xml:space="preserve"> E</w:t>
      </w:r>
      <w:r w:rsidR="00153EEA">
        <w:t>arth.</w:t>
      </w:r>
    </w:p>
    <w:p w14:paraId="42956613" w14:textId="256B19C5" w:rsidR="00BA0735" w:rsidRDefault="00EF2061" w:rsidP="00362833">
      <w:r>
        <w:t>RAVAN carries an experimental</w:t>
      </w:r>
      <w:r w:rsidR="00BA0735">
        <w:t xml:space="preserve"> carbon nanotube base</w:t>
      </w:r>
      <w:r>
        <w:t>d radiometer</w:t>
      </w:r>
      <w:r w:rsidR="00BA0735">
        <w:t>. RAVAN</w:t>
      </w:r>
      <w:r>
        <w:t>’s</w:t>
      </w:r>
      <w:r w:rsidR="0053352B">
        <w:t xml:space="preserve"> instrument</w:t>
      </w:r>
      <w:r w:rsidR="00BA0735">
        <w:t xml:space="preserve"> </w:t>
      </w:r>
      <w:r>
        <w:t>performs</w:t>
      </w:r>
      <w:r w:rsidR="00BA0735">
        <w:t xml:space="preserve"> multi-spectral mea</w:t>
      </w:r>
      <w:r>
        <w:t>surement</w:t>
      </w:r>
      <w:r w:rsidR="0053352B">
        <w:t>s</w:t>
      </w:r>
      <w:r w:rsidR="00BA0735">
        <w:t xml:space="preserve"> of outgoing radiation from Earth’s surface. These measurements reveal </w:t>
      </w:r>
      <w:r>
        <w:t xml:space="preserve">trends </w:t>
      </w:r>
      <w:r w:rsidRPr="00EF2061">
        <w:t>regarding</w:t>
      </w:r>
      <w:r>
        <w:t xml:space="preserve"> Earth’s Radiation Budget (ERI) which are </w:t>
      </w:r>
      <w:r w:rsidRPr="00EF2061">
        <w:t>valuable to climate scientists</w:t>
      </w:r>
      <w:r>
        <w:t xml:space="preserve">. </w:t>
      </w:r>
      <w:r w:rsidR="0053352B">
        <w:t xml:space="preserve">As mentioned, </w:t>
      </w:r>
      <w:r>
        <w:t xml:space="preserve">RAVAN is intended </w:t>
      </w:r>
      <w:r w:rsidR="00DB7EEF">
        <w:t xml:space="preserve">as a first test </w:t>
      </w:r>
      <w:r w:rsidR="00DB7EEF">
        <w:lastRenderedPageBreak/>
        <w:t>in a larger plan</w:t>
      </w:r>
      <w:r>
        <w:t xml:space="preserve"> to develop a constellation of craft </w:t>
      </w:r>
      <w:r>
        <w:fldChar w:fldCharType="begin"/>
      </w:r>
      <w:r w:rsidR="00951E12">
        <w:instrText xml:space="preserve"> ADDIN EN.CITE &lt;EndNote&gt;&lt;Cite&gt;&lt;Author&gt;Swartz&lt;/Author&gt;&lt;Year&gt;2015&lt;/Year&gt;&lt;RecNum&gt;114&lt;/RecNum&gt;&lt;DisplayText&gt;[52]&lt;/DisplayText&gt;&lt;record&gt;&lt;rec-number&gt;114&lt;/rec-number&gt;&lt;foreign-keys&gt;&lt;key app="EN" db-id="s2tw2pe5hwzta8esap0xpxarvrrwetsezwzd" timestamp="1492375413"&gt;114&lt;/key&gt;&lt;/foreign-keys&gt;&lt;ref-type name="Conference Proceedings"&gt;10&lt;/ref-type&gt;&lt;contributors&gt;&lt;authors&gt;&lt;author&gt;Swartz, William H&lt;/author&gt;&lt;author&gt;Dyrud, Lars P&lt;/author&gt;&lt;author&gt;Lorentz, Steven R&lt;/author&gt;&lt;author&gt;Wu, Dong L&lt;/author&gt;&lt;author&gt;Wiscombe, Warren J&lt;/author&gt;&lt;author&gt;Papadakis, Stergios J&lt;/author&gt;&lt;author&gt;Huang, Philip M&lt;/author&gt;&lt;author&gt;Reynolds, Edward L&lt;/author&gt;&lt;author&gt;Smith, Allan W&lt;/author&gt;&lt;author&gt;Deglau, David M&lt;/author&gt;&lt;/authors&gt;&lt;/contributors&gt;&lt;titles&gt;&lt;title&gt;The RAVAN CubeSat mission: advancing technologies for climate observation&lt;/title&gt;&lt;secondary-title&gt;Geoscience and Remote Sensing Symposium (IGARSS), 2015 IEEE International&lt;/secondary-title&gt;&lt;/titles&gt;&lt;pages&gt;5300-5303&lt;/pages&gt;&lt;dates&gt;&lt;year&gt;2015&lt;/year&gt;&lt;/dates&gt;&lt;publisher&gt;IEEE&lt;/publisher&gt;&lt;isbn&gt;1479979295&lt;/isbn&gt;&lt;urls&gt;&lt;/urls&gt;&lt;/record&gt;&lt;/Cite&gt;&lt;/EndNote&gt;</w:instrText>
      </w:r>
      <w:r>
        <w:fldChar w:fldCharType="separate"/>
      </w:r>
      <w:r w:rsidR="00951E12">
        <w:rPr>
          <w:noProof/>
        </w:rPr>
        <w:t>[52]</w:t>
      </w:r>
      <w:r>
        <w:fldChar w:fldCharType="end"/>
      </w:r>
      <w:r w:rsidR="00D61D16">
        <w:t xml:space="preserve"> </w:t>
      </w:r>
      <w:r w:rsidR="000923EB">
        <w:t>(</w:t>
      </w:r>
      <w:r w:rsidR="000923EB">
        <w:fldChar w:fldCharType="begin"/>
      </w:r>
      <w:r w:rsidR="000923EB">
        <w:instrText xml:space="preserve"> REF _Ref480373880 \h </w:instrText>
      </w:r>
      <w:r w:rsidR="000923EB">
        <w:fldChar w:fldCharType="separate"/>
      </w:r>
      <w:r w:rsidR="00923841">
        <w:t xml:space="preserve">Figure </w:t>
      </w:r>
      <w:r w:rsidR="00923841">
        <w:rPr>
          <w:noProof/>
        </w:rPr>
        <w:t>8</w:t>
      </w:r>
      <w:r w:rsidR="000923EB">
        <w:fldChar w:fldCharType="end"/>
      </w:r>
      <w:r w:rsidR="000923EB">
        <w:t xml:space="preserve">). </w:t>
      </w:r>
      <w:r w:rsidR="00153EEA">
        <w:t xml:space="preserve">Unfortunately, </w:t>
      </w:r>
      <w:r w:rsidR="007D43A6">
        <w:t>t</w:t>
      </w:r>
      <w:r>
        <w:t xml:space="preserve">he spacing of the forty proposed RAVAN craft </w:t>
      </w:r>
      <w:r w:rsidR="00153EEA">
        <w:t>prohibits</w:t>
      </w:r>
      <w:r>
        <w:t xml:space="preserve"> S2S c</w:t>
      </w:r>
      <w:r w:rsidR="0053352B">
        <w:t>ommunication</w:t>
      </w:r>
      <w:r>
        <w:t xml:space="preserve"> </w:t>
      </w:r>
      <w:r w:rsidR="0053352B">
        <w:t>using current technologies</w:t>
      </w:r>
      <w:r>
        <w:t>. Nonetheless, RAVAN is strong example of the growing interest in multi-CubeSat missions.</w:t>
      </w:r>
    </w:p>
    <w:p w14:paraId="0AD0A561" w14:textId="1DB26639" w:rsidR="008F3DA4" w:rsidRDefault="00A27E0A" w:rsidP="00B01C0C">
      <w:pPr>
        <w:pStyle w:val="Centered"/>
      </w:pPr>
      <w:r>
        <w:rPr>
          <w:noProof/>
        </w:rPr>
        <w:pict w14:anchorId="04007BCD">
          <v:shape id="_x0000_i1032" type="#_x0000_t75" style="width:233.45pt;height:241.65pt">
            <v:imagedata r:id="rId18" o:title="RAVAN_Auto5" croptop="1006f" cropbottom="1006f" cropleft="914f" cropright="1044f"/>
          </v:shape>
        </w:pict>
      </w:r>
    </w:p>
    <w:p w14:paraId="64B7A838" w14:textId="76F0E1AA" w:rsidR="00D61D16" w:rsidRDefault="008F3DA4" w:rsidP="00362833">
      <w:pPr>
        <w:pStyle w:val="Figurecaption"/>
      </w:pPr>
      <w:bookmarkStart w:id="39" w:name="_Ref480373880"/>
      <w:bookmarkStart w:id="40" w:name="_Toc482621054"/>
      <w:r>
        <w:t xml:space="preserve">Figure </w:t>
      </w:r>
      <w:r w:rsidR="00901AD3">
        <w:fldChar w:fldCharType="begin"/>
      </w:r>
      <w:r w:rsidR="00901AD3">
        <w:instrText xml:space="preserve"> SEQ Figure \* ARABIC </w:instrText>
      </w:r>
      <w:r w:rsidR="00901AD3">
        <w:fldChar w:fldCharType="separate"/>
      </w:r>
      <w:r w:rsidR="00923841">
        <w:rPr>
          <w:noProof/>
        </w:rPr>
        <w:t>8</w:t>
      </w:r>
      <w:r w:rsidR="00901AD3">
        <w:rPr>
          <w:noProof/>
        </w:rPr>
        <w:fldChar w:fldCharType="end"/>
      </w:r>
      <w:bookmarkEnd w:id="39"/>
      <w:r w:rsidR="00623D71">
        <w:rPr>
          <w:noProof/>
        </w:rPr>
        <w:t>.</w:t>
      </w:r>
      <w:r>
        <w:t xml:space="preserve"> A conceptual illustration of the proposed RAVAN constellation. Image Credit: John Hopkins University Applied Physics Laboratory.</w:t>
      </w:r>
      <w:bookmarkEnd w:id="40"/>
    </w:p>
    <w:p w14:paraId="1B5ABA37" w14:textId="6C0AB2D6" w:rsidR="00480BC3" w:rsidRPr="009A3419" w:rsidRDefault="00480BC3" w:rsidP="00362833">
      <w:r>
        <w:t xml:space="preserve">The examples of RAVAN and 3Cat-2 are in no way intended to illustrate a comprehensive </w:t>
      </w:r>
      <w:r w:rsidR="00CE1248">
        <w:t>study of CubeSat sensing application</w:t>
      </w:r>
      <w:r w:rsidR="008D02CC">
        <w:t xml:space="preserve">. </w:t>
      </w:r>
      <w:r w:rsidR="00CE1248">
        <w:t>Other notable sensing application include:</w:t>
      </w:r>
      <w:r w:rsidRPr="00480BC3">
        <w:t xml:space="preserve"> CeREs (a Comp</w:t>
      </w:r>
      <w:r w:rsidR="00E75207">
        <w:t xml:space="preserve">act Radiation belt Explorer) </w:t>
      </w:r>
      <w:r w:rsidR="00E75207">
        <w:fldChar w:fldCharType="begin"/>
      </w:r>
      <w:r w:rsidR="00951E12">
        <w:instrText xml:space="preserve"> ADDIN EN.CITE &lt;EndNote&gt;&lt;Cite&gt;&lt;Author&gt;Kanekal&lt;/Author&gt;&lt;Year&gt;2016&lt;/Year&gt;&lt;RecNum&gt;111&lt;/RecNum&gt;&lt;DisplayText&gt;[53]&lt;/DisplayText&gt;&lt;record&gt;&lt;rec-number&gt;111&lt;/rec-number&gt;&lt;foreign-keys&gt;&lt;key app="EN" db-id="s2tw2pe5hwzta8esap0xpxarvrrwetsezwzd" timestamp="1492374437"&gt;111&lt;/key&gt;&lt;/foreign-keys&gt;&lt;ref-type name="Conference Proceedings"&gt;10&lt;/ref-type&gt;&lt;contributors&gt;&lt;authors&gt;&lt;author&gt;Kanekal, Shrikanth&lt;/author&gt;&lt;author&gt;O&amp;apos;Brien, Paul&lt;/author&gt;&lt;author&gt;Baker, Daniel N&lt;/author&gt;&lt;author&gt;Ogasawara, Keiichi&lt;/author&gt;&lt;author&gt;Fennell, Joseph&lt;/author&gt;&lt;author&gt;Christian, Eric&lt;/author&gt;&lt;author&gt;Claudepierre, Seth&lt;/author&gt;&lt;author&gt;Livi, Stefano&lt;/author&gt;&lt;author&gt;Desai, Mihir&lt;/author&gt;&lt;author&gt;Li, Xinlin&lt;/author&gt;&lt;/authors&gt;&lt;/contributors&gt;&lt;titles&gt;&lt;title&gt;Radition belt dynamics: Recent results from van Allen Probes and future observations from CeREs&lt;/title&gt;&lt;secondary-title&gt;41st COSPAR Scientific Assembly, abstracts from the meeting that was to be held 30 July-7 August at the Istanbul Congress Center (ICC), Turkey, but was cancelled. See http://cospar2016. tubitak. gov. tr/en/, Abstract PRBEM. 2-1-16.&lt;/secondary-title&gt;&lt;/titles&gt;&lt;volume&gt;41&lt;/volume&gt;&lt;dates&gt;&lt;year&gt;2016&lt;/year&gt;&lt;/dates&gt;&lt;urls&gt;&lt;/urls&gt;&lt;/record&gt;&lt;/Cite&gt;&lt;/EndNote&gt;</w:instrText>
      </w:r>
      <w:r w:rsidR="00E75207">
        <w:fldChar w:fldCharType="separate"/>
      </w:r>
      <w:r w:rsidR="00951E12">
        <w:rPr>
          <w:noProof/>
        </w:rPr>
        <w:t>[53]</w:t>
      </w:r>
      <w:r w:rsidR="00E75207">
        <w:fldChar w:fldCharType="end"/>
      </w:r>
      <w:r w:rsidRPr="00480BC3">
        <w:t>, LAICE (Lower Atmosphere/Ion</w:t>
      </w:r>
      <w:r w:rsidR="00E75207">
        <w:t xml:space="preserve">osphere Coupling Experiment) </w:t>
      </w:r>
      <w:r w:rsidR="00E75207">
        <w:fldChar w:fldCharType="begin"/>
      </w:r>
      <w:r w:rsidR="00951E12">
        <w:instrText xml:space="preserve"> ADDIN EN.CITE &lt;EndNote&gt;&lt;Cite&gt;&lt;Author&gt;Westerhoff&lt;/Author&gt;&lt;Year&gt;2015&lt;/Year&gt;&lt;RecNum&gt;112&lt;/RecNum&gt;&lt;DisplayText&gt;[54]&lt;/DisplayText&gt;&lt;record&gt;&lt;rec-number&gt;112&lt;/rec-number&gt;&lt;foreign-keys&gt;&lt;key app="EN" db-id="s2tw2pe5hwzta8esap0xpxarvrrwetsezwzd" timestamp="1492374491"&gt;112&lt;/key&gt;&lt;/foreign-keys&gt;&lt;ref-type name="Journal Article"&gt;17&lt;/ref-type&gt;&lt;contributors&gt;&lt;authors&gt;&lt;author&gt;Westerhoff, John&lt;/author&gt;&lt;author&gt;Earle, Gregory&lt;/author&gt;&lt;author&gt;Bishop, Rebecca&lt;/author&gt;&lt;author&gt;Swenson, Gary R&lt;/author&gt;&lt;author&gt;Vadas, Sharon&lt;/author&gt;&lt;author&gt;Clemmons, James&lt;/author&gt;&lt;author&gt;Davidson, Ryan&lt;/author&gt;&lt;author&gt;Fanelli, Lucy&lt;/author&gt;&lt;author&gt;Fish, Chad&lt;/author&gt;&lt;author&gt;Garg, Vidur&lt;/author&gt;&lt;/authors&gt;&lt;/contributors&gt;&lt;titles&gt;&lt;title&gt;LAICE CubeSat mission for gravity wave studies&lt;/title&gt;&lt;secondary-title&gt;Advances in Space Research&lt;/secondary-title&gt;&lt;/titles&gt;&lt;periodical&gt;&lt;full-title&gt;Advances in Space Research&lt;/full-title&gt;&lt;/periodical&gt;&lt;pages&gt;1413-1427&lt;/pages&gt;&lt;volume&gt;56&lt;/volume&gt;&lt;number&gt;7&lt;/number&gt;&lt;dates&gt;&lt;year&gt;2015&lt;/year&gt;&lt;/dates&gt;&lt;isbn&gt;0273-1177&lt;/isbn&gt;&lt;urls&gt;&lt;/urls&gt;&lt;/record&gt;&lt;/Cite&gt;&lt;/EndNote&gt;</w:instrText>
      </w:r>
      <w:r w:rsidR="00E75207">
        <w:fldChar w:fldCharType="separate"/>
      </w:r>
      <w:r w:rsidR="00951E12">
        <w:rPr>
          <w:noProof/>
        </w:rPr>
        <w:t>[54]</w:t>
      </w:r>
      <w:r w:rsidR="00E75207">
        <w:fldChar w:fldCharType="end"/>
      </w:r>
      <w:r w:rsidRPr="00480BC3">
        <w:t>, and SOCON (Sustained Ocean Obs</w:t>
      </w:r>
      <w:r w:rsidR="00E75207">
        <w:t xml:space="preserve">ervation from Nanosatellites) </w:t>
      </w:r>
      <w:r w:rsidR="00E75207">
        <w:fldChar w:fldCharType="begin"/>
      </w:r>
      <w:r w:rsidR="00951E12">
        <w:instrText xml:space="preserve"> ADDIN EN.CITE &lt;EndNote&gt;&lt;Cite&gt;&lt;Author&gt;Morrison&lt;/Author&gt;&lt;Year&gt;2016&lt;/Year&gt;&lt;RecNum&gt;113&lt;/RecNum&gt;&lt;DisplayText&gt;[55]&lt;/DisplayText&gt;&lt;record&gt;&lt;rec-number&gt;113&lt;/rec-number&gt;&lt;foreign-keys&gt;&lt;key app="EN" db-id="s2tw2pe5hwzta8esap0xpxarvrrwetsezwzd" timestamp="1492374554"&gt;113&lt;/key&gt;&lt;/foreign-keys&gt;&lt;ref-type name="Conference Proceedings"&gt;10&lt;/ref-type&gt;&lt;contributors&gt;&lt;authors&gt;&lt;author&gt;Morrison, John M&lt;/author&gt;&lt;author&gt;Jeffrey, Hazel&lt;/author&gt;&lt;author&gt;Gorter, Hessel&lt;/author&gt;&lt;author&gt;Anderson, Pamela&lt;/author&gt;&lt;author&gt;Clark, Craig&lt;/author&gt;&lt;author&gt;Holmes, Alan&lt;/author&gt;&lt;author&gt;Feldman, Gene C&lt;/author&gt;&lt;author&gt;Patt, Frederick S&lt;/author&gt;&lt;/authors&gt;&lt;/contributors&gt;&lt;titles&gt;&lt;title&gt;SeaHawk: an advanced CubeSat mission for sustained ocean colour monitoring&lt;/title&gt;&lt;secondary-title&gt;SPIE Remote Sensing&lt;/secondary-title&gt;&lt;/titles&gt;&lt;pages&gt;100001C-100001C-11&lt;/pages&gt;&lt;dates&gt;&lt;year&gt;2016&lt;/year&gt;&lt;/dates&gt;&lt;publisher&gt;International Society for Optics and Photonics&lt;/publisher&gt;&lt;urls&gt;&lt;/urls&gt;&lt;/record&gt;&lt;/Cite&gt;&lt;/EndNote&gt;</w:instrText>
      </w:r>
      <w:r w:rsidR="00E75207">
        <w:fldChar w:fldCharType="separate"/>
      </w:r>
      <w:r w:rsidR="00951E12">
        <w:rPr>
          <w:noProof/>
        </w:rPr>
        <w:t>[55]</w:t>
      </w:r>
      <w:r w:rsidR="00E75207">
        <w:fldChar w:fldCharType="end"/>
      </w:r>
      <w:r w:rsidRPr="00480BC3">
        <w:t>.</w:t>
      </w:r>
      <w:r w:rsidR="0089557E">
        <w:t xml:space="preserve"> Such applications have created interest in</w:t>
      </w:r>
      <w:r w:rsidR="00CE1248">
        <w:t xml:space="preserve"> the development of</w:t>
      </w:r>
      <w:r w:rsidR="0089557E">
        <w:t xml:space="preserve"> </w:t>
      </w:r>
      <w:r w:rsidR="00CE1248">
        <w:t>CSN enabled</w:t>
      </w:r>
      <w:r w:rsidR="0089557E">
        <w:t xml:space="preserve"> multi-point measurement</w:t>
      </w:r>
      <w:r w:rsidR="008D02CC">
        <w:t xml:space="preserve">, in-orbit </w:t>
      </w:r>
      <w:r w:rsidR="00E75207">
        <w:t xml:space="preserve">interferometry </w:t>
      </w:r>
      <w:r w:rsidR="00E75207">
        <w:fldChar w:fldCharType="begin"/>
      </w:r>
      <w:r w:rsidR="00951E12">
        <w:instrText xml:space="preserve"> ADDIN EN.CITE &lt;EndNote&gt;&lt;Cite&gt;&lt;Author&gt;Bentum&lt;/Author&gt;&lt;Year&gt;2010&lt;/Year&gt;&lt;RecNum&gt;54&lt;/RecNum&gt;&lt;DisplayText&gt;[56]&lt;/DisplayText&gt;&lt;record&gt;&lt;rec-number&gt;54&lt;/rec-number&gt;&lt;foreign-keys&gt;&lt;key app="EN" db-id="s2tw2pe5hwzta8esap0xpxarvrrwetsezwzd" timestamp="1485949609"&gt;54&lt;/key&gt;&lt;/foreign-keys&gt;&lt;ref-type name="Journal Article"&gt;17&lt;/ref-type&gt;&lt;contributors&gt;&lt;authors&gt;&lt;author&gt;Bentum, Mark&lt;/author&gt;&lt;author&gt;Meijerink, Arjan&lt;/author&gt;&lt;author&gt;Boonstra, Albert-Jan&lt;/author&gt;&lt;author&gt;Verhoeven, Chris&lt;/author&gt;&lt;author&gt;Veen, Alle-Jan van der&lt;/author&gt;&lt;/authors&gt;&lt;/contributors&gt;&lt;titles&gt;&lt;title&gt;OLFAR: the orbiting low frequency array, how a cube sat swarm becomes a novel radio astronomy instrument in space&lt;/title&gt;&lt;secondary-title&gt;De Vonk&lt;/secondary-title&gt;&lt;/titles&gt;&lt;periodical&gt;&lt;full-title&gt;De Vonk&lt;/full-title&gt;&lt;/periodical&gt;&lt;pages&gt;1-5&lt;/pages&gt;&lt;volume&gt;25&lt;/volume&gt;&lt;dates&gt;&lt;year&gt;2010&lt;/year&gt;&lt;/dates&gt;&lt;isbn&gt;0925-5427&lt;/isbn&gt;&lt;label&gt;so:75352&lt;/label&gt;&lt;urls&gt;&lt;related-urls&gt;&lt;url&gt;http://doc.utwente.nl/75352/&lt;/url&gt;&lt;/related-urls&gt;&lt;/urls&gt;&lt;/record&gt;&lt;/Cite&gt;&lt;/EndNote&gt;</w:instrText>
      </w:r>
      <w:r w:rsidR="00E75207">
        <w:fldChar w:fldCharType="separate"/>
      </w:r>
      <w:r w:rsidR="00951E12">
        <w:rPr>
          <w:noProof/>
        </w:rPr>
        <w:t>[56]</w:t>
      </w:r>
      <w:r w:rsidR="00E75207">
        <w:fldChar w:fldCharType="end"/>
      </w:r>
      <w:r w:rsidR="00E75207">
        <w:t xml:space="preserve"> </w:t>
      </w:r>
      <w:r w:rsidR="008D02CC">
        <w:t>and sy</w:t>
      </w:r>
      <w:r w:rsidR="00CE1248">
        <w:t>nchronized observation</w:t>
      </w:r>
      <w:r w:rsidR="008D02CC">
        <w:t>.</w:t>
      </w:r>
      <w:r w:rsidR="0053352B">
        <w:t xml:space="preserve"> </w:t>
      </w:r>
      <w:r w:rsidR="0089557E">
        <w:t>In this regard</w:t>
      </w:r>
      <w:r w:rsidR="0053352B">
        <w:t>,</w:t>
      </w:r>
      <w:r w:rsidR="0089557E">
        <w:t xml:space="preserve"> CSNs represent </w:t>
      </w:r>
      <w:r w:rsidR="0053352B">
        <w:t>an obvi</w:t>
      </w:r>
      <w:r w:rsidR="00CE1248">
        <w:t>ous next step in the advancement of</w:t>
      </w:r>
      <w:r w:rsidR="0053352B">
        <w:t xml:space="preserve"> CubeSat sensing</w:t>
      </w:r>
      <w:r w:rsidR="00CE1248">
        <w:t xml:space="preserve"> applications</w:t>
      </w:r>
      <w:r w:rsidR="0053352B">
        <w:t>.</w:t>
      </w:r>
    </w:p>
    <w:p w14:paraId="2B89BE88" w14:textId="638D0159" w:rsidR="009A3419" w:rsidRDefault="000157DD" w:rsidP="0004485D">
      <w:pPr>
        <w:pStyle w:val="Heading4"/>
      </w:pPr>
      <w:bookmarkStart w:id="41" w:name="_Ref482553666"/>
      <w:bookmarkStart w:id="42" w:name="_Toc482620978"/>
      <w:r>
        <w:lastRenderedPageBreak/>
        <w:t xml:space="preserve">CubeSat </w:t>
      </w:r>
      <w:r w:rsidR="009A3419">
        <w:t>Network Missions</w:t>
      </w:r>
      <w:bookmarkEnd w:id="41"/>
      <w:bookmarkEnd w:id="42"/>
    </w:p>
    <w:p w14:paraId="5C9070AA" w14:textId="768107C7" w:rsidR="009A3419" w:rsidRPr="001E51C0" w:rsidRDefault="009A3419" w:rsidP="00362833">
      <w:r w:rsidRPr="001E51C0">
        <w:t>There are three major mission</w:t>
      </w:r>
      <w:r>
        <w:t>s</w:t>
      </w:r>
      <w:r w:rsidRPr="001E51C0">
        <w:t xml:space="preserve"> </w:t>
      </w:r>
      <w:r w:rsidR="00334F64">
        <w:t>of note</w:t>
      </w:r>
      <w:r w:rsidRPr="001E51C0">
        <w:t xml:space="preserve"> in the area of CSNs: </w:t>
      </w:r>
      <w:r w:rsidR="00153EEA">
        <w:t>EDSN, Nodes, and</w:t>
      </w:r>
      <w:r w:rsidRPr="001E51C0">
        <w:t xml:space="preserve"> Tianwang-1 (TW</w:t>
      </w:r>
      <w:r w:rsidR="00E56192">
        <w:t>-</w:t>
      </w:r>
      <w:r w:rsidRPr="001E51C0">
        <w:t>1). Of these missions, both Nodes and TW</w:t>
      </w:r>
      <w:r w:rsidR="00E56192">
        <w:t>-</w:t>
      </w:r>
      <w:r w:rsidRPr="001E51C0">
        <w:t>1 have</w:t>
      </w:r>
      <w:r w:rsidR="001B0F59">
        <w:t xml:space="preserve"> successfully</w:t>
      </w:r>
      <w:r w:rsidRPr="001E51C0">
        <w:t xml:space="preserve"> flown. </w:t>
      </w:r>
      <w:r w:rsidR="00153EEA">
        <w:t>NASA’s</w:t>
      </w:r>
      <w:r w:rsidR="00970ADC">
        <w:t xml:space="preserve"> eight CubeSat </w:t>
      </w:r>
      <w:r>
        <w:t>“</w:t>
      </w:r>
      <w:r w:rsidRPr="001E51C0">
        <w:t>Edison Demonstration of Smallsat Networks</w:t>
      </w:r>
      <w:r>
        <w:t>”</w:t>
      </w:r>
      <w:r w:rsidR="00E56192">
        <w:t xml:space="preserve"> (EDSN)</w:t>
      </w:r>
      <w:r w:rsidR="00970ADC">
        <w:t xml:space="preserve"> mission</w:t>
      </w:r>
      <w:r w:rsidRPr="001E51C0">
        <w:t xml:space="preserve"> </w:t>
      </w:r>
      <w:r w:rsidR="00EA6194">
        <w:t>was lost due to a</w:t>
      </w:r>
      <w:r w:rsidRPr="001E51C0">
        <w:t xml:space="preserve"> failure during launch. The mission is still worth </w:t>
      </w:r>
      <w:r w:rsidR="001B0F59">
        <w:t xml:space="preserve">examining </w:t>
      </w:r>
      <w:r w:rsidRPr="001E51C0">
        <w:t>however as</w:t>
      </w:r>
      <w:r w:rsidR="00970ADC">
        <w:t xml:space="preserve"> two of the</w:t>
      </w:r>
      <w:r w:rsidRPr="001E51C0">
        <w:t xml:space="preserve"> remaining EDSN craft we</w:t>
      </w:r>
      <w:r w:rsidR="00A7272B">
        <w:t>re</w:t>
      </w:r>
      <w:r w:rsidRPr="001E51C0">
        <w:t xml:space="preserve"> used during the successful Node</w:t>
      </w:r>
      <w:r>
        <w:t>s</w:t>
      </w:r>
      <w:r w:rsidRPr="001E51C0">
        <w:t xml:space="preserve"> missions.</w:t>
      </w:r>
      <w:r w:rsidR="00165693">
        <w:t xml:space="preserve"> </w:t>
      </w:r>
    </w:p>
    <w:p w14:paraId="5A77C5D8" w14:textId="206D6404" w:rsidR="00A7272B" w:rsidRDefault="00E56192" w:rsidP="00362833">
      <w:r>
        <w:t>T</w:t>
      </w:r>
      <w:r w:rsidR="008F2B3F">
        <w:t>wo</w:t>
      </w:r>
      <w:r w:rsidR="009A3419" w:rsidRPr="001E51C0">
        <w:t xml:space="preserve"> </w:t>
      </w:r>
      <w:r w:rsidR="008F2B3F">
        <w:t>articles detailing</w:t>
      </w:r>
      <w:r w:rsidR="009A3419" w:rsidRPr="001E51C0">
        <w:t xml:space="preserve"> the EDSN</w:t>
      </w:r>
      <w:r>
        <w:t xml:space="preserve"> mission were published in 2014</w:t>
      </w:r>
      <w:r w:rsidR="009A3419" w:rsidRPr="001E51C0">
        <w:t xml:space="preserve"> prior to the loss of the mission in November</w:t>
      </w:r>
      <w:r w:rsidR="008F2B3F">
        <w:t xml:space="preserve"> 2015. The first work </w:t>
      </w:r>
      <w:r w:rsidR="009A3419" w:rsidRPr="001E51C0">
        <w:t xml:space="preserve">examines the inter-satellite communications architecture of the mission </w:t>
      </w:r>
      <w:r w:rsidR="009A3419" w:rsidRPr="001E51C0">
        <w:fldChar w:fldCharType="begin"/>
      </w:r>
      <w:r w:rsidR="00951E12">
        <w:instrText xml:space="preserve"> ADDIN EN.CITE &lt;EndNote&gt;&lt;Cite&gt;&lt;Author&gt;Hanson&lt;/Author&gt;&lt;Year&gt;2014&lt;/Year&gt;&lt;RecNum&gt;48&lt;/RecNum&gt;&lt;DisplayText&gt;[57]&lt;/DisplayText&gt;&lt;record&gt;&lt;rec-number&gt;48&lt;/rec-number&gt;&lt;foreign-keys&gt;&lt;key app="EN" db-id="s2tw2pe5hwzta8esap0xpxarvrrwetsezwzd" timestamp="1485947588"&gt;48&lt;/key&gt;&lt;/foreign-keys&gt;&lt;ref-type name="Journal Article"&gt;17&lt;/ref-type&gt;&lt;contributors&gt;&lt;authors&gt;&lt;author&gt;Hanson, John&lt;/author&gt;&lt;author&gt;Chartres, James&lt;/author&gt;&lt;author&gt;Sanchez, Hugo&lt;/author&gt;&lt;author&gt;Oyadomari, Ken&lt;/author&gt;&lt;/authors&gt;&lt;/contributors&gt;&lt;titles&gt;&lt;title&gt;The EDSN intersatellite communications architecture&lt;/title&gt;&lt;/titles&gt;&lt;dates&gt;&lt;year&gt;2014&lt;/year&gt;&lt;/dates&gt;&lt;urls&gt;&lt;/urls&gt;&lt;/record&gt;&lt;/Cite&gt;&lt;/EndNote&gt;</w:instrText>
      </w:r>
      <w:r w:rsidR="009A3419" w:rsidRPr="001E51C0">
        <w:fldChar w:fldCharType="separate"/>
      </w:r>
      <w:r w:rsidR="00951E12">
        <w:rPr>
          <w:noProof/>
        </w:rPr>
        <w:t>[57]</w:t>
      </w:r>
      <w:r w:rsidR="009A3419" w:rsidRPr="001E51C0">
        <w:fldChar w:fldCharType="end"/>
      </w:r>
      <w:r w:rsidR="00DB7EEF">
        <w:t>. T</w:t>
      </w:r>
      <w:r w:rsidR="001B0F59">
        <w:t xml:space="preserve">he second work </w:t>
      </w:r>
      <w:r>
        <w:t>details lessons learned during development</w:t>
      </w:r>
      <w:r w:rsidR="009A3419" w:rsidRPr="001E51C0">
        <w:t xml:space="preserve"> </w:t>
      </w:r>
      <w:r w:rsidR="009A3419" w:rsidRPr="001E51C0">
        <w:fldChar w:fldCharType="begin"/>
      </w:r>
      <w:r w:rsidR="00951E12">
        <w:instrText xml:space="preserve"> ADDIN EN.CITE &lt;EndNote&gt;&lt;Cite&gt;&lt;Author&gt;Chartres&lt;/Author&gt;&lt;Year&gt;2014&lt;/Year&gt;&lt;RecNum&gt;47&lt;/RecNum&gt;&lt;DisplayText&gt;[58]&lt;/DisplayText&gt;&lt;record&gt;&lt;rec-number&gt;47&lt;/rec-number&gt;&lt;foreign-keys&gt;&lt;key app="EN" db-id="s2tw2pe5hwzta8esap0xpxarvrrwetsezwzd" timestamp="1485947553"&gt;47&lt;/key&gt;&lt;/foreign-keys&gt;&lt;ref-type name="Journal Article"&gt;17&lt;/ref-type&gt;&lt;contributors&gt;&lt;authors&gt;&lt;author&gt;Chartres, James&lt;/author&gt;&lt;author&gt;Sanchez, Hugo&lt;/author&gt;&lt;author&gt;Hanson, John&lt;/author&gt;&lt;/authors&gt;&lt;/contributors&gt;&lt;titles&gt;&lt;title&gt;EDSN development lessons learned&lt;/title&gt;&lt;/titles&gt;&lt;dates&gt;&lt;year&gt;2014&lt;/year&gt;&lt;/dates&gt;&lt;urls&gt;&lt;/urls&gt;&lt;/record&gt;&lt;/Cite&gt;&lt;/EndNote&gt;</w:instrText>
      </w:r>
      <w:r w:rsidR="009A3419" w:rsidRPr="001E51C0">
        <w:fldChar w:fldCharType="separate"/>
      </w:r>
      <w:r w:rsidR="00951E12">
        <w:rPr>
          <w:noProof/>
        </w:rPr>
        <w:t>[58]</w:t>
      </w:r>
      <w:r w:rsidR="009A3419" w:rsidRPr="001E51C0">
        <w:fldChar w:fldCharType="end"/>
      </w:r>
      <w:r w:rsidR="009A3419" w:rsidRPr="001E51C0">
        <w:t xml:space="preserve">. </w:t>
      </w:r>
      <w:r w:rsidR="00842A75" w:rsidRPr="00842A75">
        <w:t xml:space="preserve">The primary objective of the EDSN mission was to implement </w:t>
      </w:r>
      <w:r w:rsidR="00A7272B">
        <w:t xml:space="preserve">the </w:t>
      </w:r>
      <w:r w:rsidR="00842A75" w:rsidRPr="00842A75">
        <w:t>autonomous communication and co</w:t>
      </w:r>
      <w:r w:rsidR="00A7272B">
        <w:t>ordination of CubeSats</w:t>
      </w:r>
      <w:r w:rsidR="00842A75" w:rsidRPr="00842A75">
        <w:t xml:space="preserve">. </w:t>
      </w:r>
    </w:p>
    <w:p w14:paraId="200D05B0" w14:textId="0BDAF337" w:rsidR="007249B2" w:rsidRDefault="008F2B3F" w:rsidP="00362833">
      <w:r>
        <w:t xml:space="preserve">Each ESDN craft is a 1.5U CubeSat weighing ~1.73kg. </w:t>
      </w:r>
      <w:r w:rsidR="008558D1">
        <w:t xml:space="preserve">A </w:t>
      </w:r>
      <w:r w:rsidR="00A7272B">
        <w:t xml:space="preserve">modified </w:t>
      </w:r>
      <w:r w:rsidR="007249B2">
        <w:t>Samsung</w:t>
      </w:r>
      <w:r w:rsidR="00DB7EEF" w:rsidRPr="00DB7EEF">
        <w:rPr>
          <w:sz w:val="20"/>
          <w:vertAlign w:val="superscript"/>
        </w:rPr>
        <w:t>®</w:t>
      </w:r>
      <w:r w:rsidR="007249B2">
        <w:t xml:space="preserve"> smartphone provides</w:t>
      </w:r>
      <w:r w:rsidR="00E56192">
        <w:t xml:space="preserve"> </w:t>
      </w:r>
      <w:r w:rsidR="00FF605D" w:rsidRPr="00FF605D">
        <w:t>activity scheduling and execution</w:t>
      </w:r>
      <w:r w:rsidR="00165693">
        <w:t xml:space="preserve"> </w:t>
      </w:r>
      <w:r w:rsidR="00FF605D">
        <w:t>for each craft</w:t>
      </w:r>
      <w:r w:rsidR="008558D1">
        <w:t xml:space="preserve">. Several secondary COTS micro-controllers </w:t>
      </w:r>
      <w:r w:rsidR="00E56192">
        <w:t>handle various activities involving</w:t>
      </w:r>
      <w:r w:rsidR="008558D1">
        <w:t xml:space="preserve"> GNSS</w:t>
      </w:r>
      <w:r w:rsidR="00DB7EEF">
        <w:t xml:space="preserve"> communication</w:t>
      </w:r>
      <w:r w:rsidR="008558D1">
        <w:t>,</w:t>
      </w:r>
      <w:r w:rsidR="00E56192">
        <w:t xml:space="preserve"> </w:t>
      </w:r>
      <w:r w:rsidR="00A7272B">
        <w:t>C&amp;DH</w:t>
      </w:r>
      <w:r w:rsidR="00E56192">
        <w:t xml:space="preserve">, scientific </w:t>
      </w:r>
      <w:r w:rsidR="00761BE3">
        <w:t>measur</w:t>
      </w:r>
      <w:r w:rsidR="00EA27AD">
        <w:t>ements</w:t>
      </w:r>
      <w:r w:rsidR="008558D1">
        <w:t xml:space="preserve">, ADCS and </w:t>
      </w:r>
      <w:r w:rsidR="00EA27AD">
        <w:t>sensor</w:t>
      </w:r>
      <w:r w:rsidR="00A7272B">
        <w:t>y inputs. Each craft’s</w:t>
      </w:r>
      <w:r w:rsidR="008558D1">
        <w:t xml:space="preserve"> scientific payload is an instrument </w:t>
      </w:r>
      <w:r w:rsidR="007249B2">
        <w:t>designed to characterize radiation in LEO called the “Energetic Particle Integrating Spa</w:t>
      </w:r>
      <w:r w:rsidR="00E56192">
        <w:t>ce Environment Monitor” (EPISEM)</w:t>
      </w:r>
      <w:r w:rsidR="007249B2">
        <w:t xml:space="preserve">. Although the scientific objectives of the mission were secondary to the implementation of </w:t>
      </w:r>
      <w:r w:rsidR="00A7272B">
        <w:t>a</w:t>
      </w:r>
      <w:r w:rsidR="007249B2">
        <w:t xml:space="preserve"> CubeSat network, EDSN falls within the category of sensing applications</w:t>
      </w:r>
      <w:r w:rsidR="00FF605D">
        <w:t xml:space="preserve">. </w:t>
      </w:r>
      <w:r w:rsidR="00A7272B">
        <w:t xml:space="preserve">For instance, </w:t>
      </w:r>
      <w:r w:rsidR="00FF605D">
        <w:t>EDSN’s sensing objective</w:t>
      </w:r>
      <w:r w:rsidR="007D43A6">
        <w:t>s</w:t>
      </w:r>
      <w:r w:rsidR="00FF605D">
        <w:t xml:space="preserve"> are not entirely dissimilar from those of the</w:t>
      </w:r>
      <w:r w:rsidR="00E56192">
        <w:t xml:space="preserve"> RAVAN mission</w:t>
      </w:r>
      <w:r w:rsidR="007249B2">
        <w:t>.</w:t>
      </w:r>
    </w:p>
    <w:p w14:paraId="61B7DFD6" w14:textId="4AAF9EC9" w:rsidR="002F6A69" w:rsidRDefault="007249B2" w:rsidP="00362833">
      <w:r>
        <w:t>In terms of communications and power</w:t>
      </w:r>
      <w:r w:rsidR="00EA27AD">
        <w:t xml:space="preserve"> capabilities</w:t>
      </w:r>
      <w:r>
        <w:t>, the works published on EDSN provide a wealth of information. These works state which COTS components were used</w:t>
      </w:r>
      <w:r w:rsidR="00E56192">
        <w:t xml:space="preserve"> in the construction of EDSN craft</w:t>
      </w:r>
      <w:r>
        <w:t xml:space="preserve">. </w:t>
      </w:r>
      <w:r w:rsidR="00E56192">
        <w:t>Each</w:t>
      </w:r>
      <w:r w:rsidR="00837D66">
        <w:t xml:space="preserve"> craft house</w:t>
      </w:r>
      <w:r w:rsidR="00E56192">
        <w:t>s</w:t>
      </w:r>
      <w:r w:rsidR="00837D66">
        <w:t xml:space="preserve"> three primary radios: A MicroHard </w:t>
      </w:r>
      <w:r w:rsidR="00837D66">
        <w:lastRenderedPageBreak/>
        <w:t>MHX2420 transceiver for S-Band S2G com</w:t>
      </w:r>
      <w:r w:rsidR="00A7272B">
        <w:t xml:space="preserve">munication, an AstroDev Lithium </w:t>
      </w:r>
      <w:r w:rsidR="00837D66">
        <w:t>1 UHF transceiver for S2S communication and a StenSa</w:t>
      </w:r>
      <w:r w:rsidR="00FF605D">
        <w:t>t UHF transmitter for beaconing</w:t>
      </w:r>
      <w:r w:rsidR="00837D66">
        <w:t xml:space="preserve"> </w:t>
      </w:r>
      <w:r w:rsidR="00FF605D">
        <w:t>(</w:t>
      </w:r>
      <w:r w:rsidR="00837D66">
        <w:t>Satelli</w:t>
      </w:r>
      <w:r w:rsidR="00FF605D">
        <w:t>te beaconing is required by</w:t>
      </w:r>
      <w:r w:rsidR="00A7272B">
        <w:t xml:space="preserve"> the</w:t>
      </w:r>
      <w:r w:rsidR="00FF605D">
        <w:t xml:space="preserve"> </w:t>
      </w:r>
      <w:r w:rsidR="00837D66" w:rsidRPr="00837D66">
        <w:t xml:space="preserve">North American Aerospace </w:t>
      </w:r>
      <w:r w:rsidR="00AB5B3F" w:rsidRPr="00837D66">
        <w:t>Defence</w:t>
      </w:r>
      <w:r w:rsidR="00837D66" w:rsidRPr="00837D66">
        <w:t xml:space="preserve"> Command</w:t>
      </w:r>
      <w:r w:rsidR="00837D66">
        <w:t xml:space="preserve"> (NORAD)</w:t>
      </w:r>
      <w:r w:rsidR="00FF605D">
        <w:t>)</w:t>
      </w:r>
      <w:r w:rsidR="00837D66">
        <w:t>. Th</w:t>
      </w:r>
      <w:r w:rsidR="00FF605D">
        <w:t>e AstroDev transceiver enables</w:t>
      </w:r>
      <w:r w:rsidR="00837D66">
        <w:t xml:space="preserve"> S2S communications</w:t>
      </w:r>
      <w:r w:rsidR="00FF605D">
        <w:t xml:space="preserve"> at 9.6kbps </w:t>
      </w:r>
      <w:r w:rsidR="00EA27AD">
        <w:t>and uses</w:t>
      </w:r>
      <w:r w:rsidR="00837D66">
        <w:t xml:space="preserve"> </w:t>
      </w:r>
      <w:r w:rsidR="00EA27AD">
        <w:t xml:space="preserve">the </w:t>
      </w:r>
      <w:r w:rsidR="00837D66">
        <w:t>AX.25</w:t>
      </w:r>
      <w:r w:rsidR="00EA27AD">
        <w:t xml:space="preserve"> protocol at the</w:t>
      </w:r>
      <w:r w:rsidR="00837D66">
        <w:t xml:space="preserve"> </w:t>
      </w:r>
      <w:r w:rsidR="00EA27AD">
        <w:t xml:space="preserve">data </w:t>
      </w:r>
      <w:r w:rsidR="00143096">
        <w:t>link layer</w:t>
      </w:r>
      <w:r w:rsidR="00837D66">
        <w:t>. The Nodes mission scaled this data rate back to 1.2kbps, potentially to increase maximum S2S communication range. Details regarding the MHX2420’s S2G data rate</w:t>
      </w:r>
      <w:r w:rsidR="00FF605D">
        <w:t xml:space="preserve"> capabilities</w:t>
      </w:r>
      <w:r w:rsidR="00837D66">
        <w:t xml:space="preserve"> are not provided.</w:t>
      </w:r>
      <w:r w:rsidR="00165693">
        <w:t xml:space="preserve"> </w:t>
      </w:r>
    </w:p>
    <w:p w14:paraId="392EEF05" w14:textId="0BEB2C9E" w:rsidR="00B36F87" w:rsidRDefault="00143096" w:rsidP="00362833">
      <w:r>
        <w:t>As men</w:t>
      </w:r>
      <w:r w:rsidR="00FF605D">
        <w:t>tioned EDSN employs a</w:t>
      </w:r>
      <w:r w:rsidR="00AB5B3F">
        <w:t>n</w:t>
      </w:r>
      <w:r w:rsidR="00FF605D">
        <w:t xml:space="preserve"> AX.25</w:t>
      </w:r>
      <w:r>
        <w:t xml:space="preserve"> link layer</w:t>
      </w:r>
      <w:r w:rsidR="00B36F87">
        <w:t xml:space="preserve"> for S2S communication</w:t>
      </w:r>
      <w:r w:rsidR="00A7272B">
        <w:t xml:space="preserve">. </w:t>
      </w:r>
      <w:r w:rsidR="00290CF7">
        <w:t>For the majority of CubeSat missions</w:t>
      </w:r>
      <w:r w:rsidR="00B36F87">
        <w:t>,</w:t>
      </w:r>
      <w:r w:rsidR="00290CF7">
        <w:t xml:space="preserve"> AX.25 </w:t>
      </w:r>
      <w:r w:rsidR="00B36F87">
        <w:t>along with</w:t>
      </w:r>
      <w:r w:rsidR="00EA27AD">
        <w:t xml:space="preserve"> a basic application layer, the entities of which communicate</w:t>
      </w:r>
      <w:r w:rsidR="00290CF7">
        <w:t xml:space="preserve"> directly with the link</w:t>
      </w:r>
      <w:r w:rsidR="00B36F87">
        <w:t xml:space="preserve"> layer</w:t>
      </w:r>
      <w:r w:rsidR="00EA27AD">
        <w:t>,</w:t>
      </w:r>
      <w:r w:rsidR="00290CF7">
        <w:t xml:space="preserve"> is sufficient </w:t>
      </w:r>
      <w:r w:rsidR="00290CF7">
        <w:fldChar w:fldCharType="begin"/>
      </w:r>
      <w:r w:rsidR="00951E12">
        <w:instrText xml:space="preserve"> ADDIN EN.CITE &lt;EndNote&gt;&lt;Cite&gt;&lt;Author&gt;Muri&lt;/Author&gt;&lt;Year&gt;2012&lt;/Year&gt;&lt;RecNum&gt;60&lt;/RecNum&gt;&lt;DisplayText&gt;[37]&lt;/DisplayText&gt;&lt;record&gt;&lt;rec-number&gt;60&lt;/rec-number&gt;&lt;foreign-keys&gt;&lt;key app="EN" db-id="s2tw2pe5hwzta8esap0xpxarvrrwetsezwzd" timestamp="1486033762"&gt;60&lt;/key&gt;&lt;/foreign-keys&gt;&lt;ref-type name="Journal Article"&gt;17&lt;/ref-type&gt;&lt;contributors&gt;&lt;authors&gt;&lt;author&gt;Muri, Paul&lt;/author&gt;&lt;author&gt;McNair, Janise&lt;/author&gt;&lt;/authors&gt;&lt;/contributors&gt;&lt;titles&gt;&lt;title&gt;A survey of communication sub-systems for intersatellite linked systems and CubeSat missions&lt;/title&gt;&lt;secondary-title&gt;JCM&lt;/secondary-title&gt;&lt;/titles&gt;&lt;periodical&gt;&lt;full-title&gt;JCM&lt;/full-title&gt;&lt;/periodical&gt;&lt;pages&gt;290-308&lt;/pages&gt;&lt;volume&gt;7&lt;/volume&gt;&lt;number&gt;4&lt;/number&gt;&lt;dates&gt;&lt;year&gt;2012&lt;/year&gt;&lt;/dates&gt;&lt;urls&gt;&lt;/urls&gt;&lt;/record&gt;&lt;/Cite&gt;&lt;/EndNote&gt;</w:instrText>
      </w:r>
      <w:r w:rsidR="00290CF7">
        <w:fldChar w:fldCharType="separate"/>
      </w:r>
      <w:r w:rsidR="00951E12">
        <w:rPr>
          <w:noProof/>
        </w:rPr>
        <w:t>[37]</w:t>
      </w:r>
      <w:r w:rsidR="00290CF7">
        <w:fldChar w:fldCharType="end"/>
      </w:r>
      <w:r w:rsidR="00290CF7">
        <w:t>. However, S2S communication introduces new challenges which warrant</w:t>
      </w:r>
      <w:r w:rsidR="00AB5B3F">
        <w:t xml:space="preserve"> </w:t>
      </w:r>
      <w:r w:rsidR="00290CF7">
        <w:t xml:space="preserve">more </w:t>
      </w:r>
      <w:r w:rsidR="00D23945">
        <w:t>involved</w:t>
      </w:r>
      <w:r w:rsidR="00290CF7">
        <w:t xml:space="preserve"> approaches. In the case of EDSN a custom “Captain – L</w:t>
      </w:r>
      <w:r w:rsidR="00290CF7" w:rsidRPr="00290CF7">
        <w:t>ieutenant</w:t>
      </w:r>
      <w:r w:rsidR="00290CF7">
        <w:t xml:space="preserve">” </w:t>
      </w:r>
      <w:r w:rsidR="00970ADC">
        <w:t>(Cpt/Lt) protocol was designed</w:t>
      </w:r>
      <w:r w:rsidR="00B36F87">
        <w:t xml:space="preserve"> on top of AX.25</w:t>
      </w:r>
      <w:r w:rsidR="00D23945">
        <w:t>.</w:t>
      </w:r>
    </w:p>
    <w:p w14:paraId="49E58763" w14:textId="2F183B3A" w:rsidR="000923EB" w:rsidRDefault="00D23945" w:rsidP="00362833">
      <w:r>
        <w:t>T</w:t>
      </w:r>
      <w:r w:rsidR="00970ADC">
        <w:t>he network formed by the EDSN craft is referred to as a “hub-and-spoke” (or star) network</w:t>
      </w:r>
      <w:r w:rsidR="00EA27AD">
        <w:t xml:space="preserve"> (</w:t>
      </w:r>
      <w:r w:rsidR="00EA27AD">
        <w:fldChar w:fldCharType="begin"/>
      </w:r>
      <w:r w:rsidR="00EA27AD">
        <w:instrText xml:space="preserve"> REF _Ref480373241 \h </w:instrText>
      </w:r>
      <w:r w:rsidR="00EA27AD">
        <w:fldChar w:fldCharType="separate"/>
      </w:r>
      <w:r w:rsidR="00923841">
        <w:t xml:space="preserve">Figure </w:t>
      </w:r>
      <w:r w:rsidR="00923841">
        <w:rPr>
          <w:noProof/>
        </w:rPr>
        <w:t>2</w:t>
      </w:r>
      <w:r w:rsidR="00EA27AD">
        <w:fldChar w:fldCharType="end"/>
      </w:r>
      <w:r w:rsidR="00EA27AD">
        <w:t>)</w:t>
      </w:r>
      <w:r w:rsidR="00970ADC">
        <w:t xml:space="preserve">. One craft is </w:t>
      </w:r>
      <w:r w:rsidR="00F35536">
        <w:t xml:space="preserve">designated </w:t>
      </w:r>
      <w:r w:rsidR="00970ADC">
        <w:t>as the “Captain” (Cpt) and all others are designated as “Lieutenants” (Lt</w:t>
      </w:r>
      <w:r w:rsidR="00B36F87">
        <w:t>s</w:t>
      </w:r>
      <w:r w:rsidR="00970ADC">
        <w:t>). In general terms</w:t>
      </w:r>
      <w:r w:rsidR="00EA27AD">
        <w:t>,</w:t>
      </w:r>
      <w:r w:rsidR="00970ADC">
        <w:t xml:space="preserve"> the Cpt acts as a central router to ground. All Lts send their data exclusively to the Cpt</w:t>
      </w:r>
      <w:r w:rsidR="000923EB">
        <w:t xml:space="preserve"> (</w:t>
      </w:r>
      <w:r w:rsidR="00313DA3">
        <w:fldChar w:fldCharType="begin"/>
      </w:r>
      <w:r w:rsidR="00313DA3">
        <w:instrText xml:space="preserve"> REF _Ref480374365 \h </w:instrText>
      </w:r>
      <w:r w:rsidR="00313DA3">
        <w:fldChar w:fldCharType="separate"/>
      </w:r>
      <w:r w:rsidR="00923841">
        <w:t xml:space="preserve">Figure </w:t>
      </w:r>
      <w:r w:rsidR="00923841">
        <w:rPr>
          <w:noProof/>
        </w:rPr>
        <w:t>9</w:t>
      </w:r>
      <w:r w:rsidR="00313DA3">
        <w:fldChar w:fldCharType="end"/>
      </w:r>
      <w:r w:rsidR="000923EB">
        <w:t>)</w:t>
      </w:r>
      <w:r w:rsidR="00970ADC">
        <w:t xml:space="preserve">. The Cpt then communicates as much of this data to ground as possible. Lt communication in EDSN </w:t>
      </w:r>
      <w:r>
        <w:t xml:space="preserve">is </w:t>
      </w:r>
      <w:r w:rsidR="00EA27AD">
        <w:t>controlled</w:t>
      </w:r>
      <w:r>
        <w:t xml:space="preserve"> solely by the</w:t>
      </w:r>
      <w:r w:rsidR="00EA27AD">
        <w:t xml:space="preserve"> current</w:t>
      </w:r>
      <w:r>
        <w:t xml:space="preserve"> Cpt</w:t>
      </w:r>
      <w:r w:rsidR="00B36F87">
        <w:t>. The Cpt sends</w:t>
      </w:r>
      <w:r w:rsidR="003D098A">
        <w:t xml:space="preserve"> six ping messages</w:t>
      </w:r>
      <w:r w:rsidR="00970ADC">
        <w:t xml:space="preserve"> over </w:t>
      </w:r>
      <w:r w:rsidR="00B36F87">
        <w:t>50s</w:t>
      </w:r>
      <w:r w:rsidR="00970ADC">
        <w:t xml:space="preserve"> seconds. Each </w:t>
      </w:r>
      <w:r w:rsidR="007D1295">
        <w:t xml:space="preserve">set of </w:t>
      </w:r>
      <w:r w:rsidR="00970ADC">
        <w:t>ping</w:t>
      </w:r>
      <w:r w:rsidR="007D1295">
        <w:t>s</w:t>
      </w:r>
      <w:r w:rsidR="00970ADC">
        <w:t xml:space="preserve"> specifies</w:t>
      </w:r>
      <w:r w:rsidR="007D1295">
        <w:t xml:space="preserve"> </w:t>
      </w:r>
      <w:r w:rsidR="00970ADC">
        <w:t>one Lt from which the Cpt is requesting data. Only after receiving a valid ping does a Lt forward its data to the Cpt. This scheme</w:t>
      </w:r>
      <w:r w:rsidR="003D098A">
        <w:t>,</w:t>
      </w:r>
      <w:r w:rsidR="00970ADC">
        <w:t xml:space="preserve"> of Cpt request followed by Lt res</w:t>
      </w:r>
      <w:r>
        <w:t>ponse</w:t>
      </w:r>
      <w:r w:rsidR="003D098A">
        <w:t>,</w:t>
      </w:r>
      <w:r>
        <w:t xml:space="preserve"> </w:t>
      </w:r>
      <w:r w:rsidR="00EA27AD">
        <w:t>ensures</w:t>
      </w:r>
      <w:r>
        <w:t xml:space="preserve"> no overlapping communications can occur</w:t>
      </w:r>
      <w:r w:rsidR="00970ADC">
        <w:t xml:space="preserve"> on the shared S2S frequency.</w:t>
      </w:r>
    </w:p>
    <w:p w14:paraId="70E6616A" w14:textId="4944B3EF" w:rsidR="00786A1F" w:rsidRDefault="00786A1F" w:rsidP="00362833">
      <w:r>
        <w:t xml:space="preserve">There is no acknowledgment scheme employed in EDSN’s Cpt/Lt protocol. Lts send one “state-of-health” (SOH) packet followed </w:t>
      </w:r>
      <w:r w:rsidR="007D1295">
        <w:t>by all queued</w:t>
      </w:r>
      <w:r>
        <w:t xml:space="preserve"> science</w:t>
      </w:r>
      <w:r w:rsidR="003D098A">
        <w:t xml:space="preserve"> data</w:t>
      </w:r>
      <w:r>
        <w:t xml:space="preserve"> packets. The Cpt </w:t>
      </w:r>
      <w:r>
        <w:lastRenderedPageBreak/>
        <w:t>prioritizes the communication of these SOH packets to ground and treats science packets generated by Lts</w:t>
      </w:r>
      <w:r w:rsidR="00EA27AD">
        <w:t>,</w:t>
      </w:r>
      <w:r>
        <w:t xml:space="preserve"> or by its own </w:t>
      </w:r>
      <w:r w:rsidR="007D1295">
        <w:t>instrument</w:t>
      </w:r>
      <w:r w:rsidR="00EA27AD">
        <w:t>,</w:t>
      </w:r>
      <w:r w:rsidR="00D23945">
        <w:t xml:space="preserve"> in a F</w:t>
      </w:r>
      <w:r>
        <w:t>IFO manner. After ending a communication</w:t>
      </w:r>
      <w:r w:rsidR="00D23945">
        <w:t xml:space="preserve"> session</w:t>
      </w:r>
      <w:r w:rsidR="00304FD8">
        <w:t xml:space="preserve"> with a</w:t>
      </w:r>
      <w:r>
        <w:t xml:space="preserve"> Lt</w:t>
      </w:r>
      <w:r w:rsidR="007D1295">
        <w:t>,</w:t>
      </w:r>
      <w:r>
        <w:t xml:space="preserve"> the Cpt</w:t>
      </w:r>
      <w:r w:rsidR="007D1295">
        <w:t xml:space="preserve"> will</w:t>
      </w:r>
      <w:r>
        <w:t xml:space="preserve"> then proceed to ping each remaining Lt in a fixed order</w:t>
      </w:r>
      <w:r w:rsidR="00D23945">
        <w:t xml:space="preserve"> (</w:t>
      </w:r>
      <w:r w:rsidR="00D23945">
        <w:fldChar w:fldCharType="begin"/>
      </w:r>
      <w:r w:rsidR="00D23945">
        <w:instrText xml:space="preserve"> REF _Ref480374365 \h </w:instrText>
      </w:r>
      <w:r w:rsidR="00D23945">
        <w:fldChar w:fldCharType="separate"/>
      </w:r>
      <w:r w:rsidR="00923841">
        <w:t xml:space="preserve">Figure </w:t>
      </w:r>
      <w:r w:rsidR="00923841">
        <w:rPr>
          <w:noProof/>
        </w:rPr>
        <w:t>9</w:t>
      </w:r>
      <w:r w:rsidR="00D23945">
        <w:fldChar w:fldCharType="end"/>
      </w:r>
      <w:r w:rsidR="00D23945">
        <w:t>)</w:t>
      </w:r>
      <w:r>
        <w:t>. The Cpt will wait up to four minutes for a response from a pinged Lt before</w:t>
      </w:r>
      <w:r w:rsidR="00D23945">
        <w:t xml:space="preserve"> giving up and</w:t>
      </w:r>
      <w:r>
        <w:t xml:space="preserve"> moving on</w:t>
      </w:r>
      <w:r w:rsidR="00EA27AD">
        <w:t xml:space="preserve"> to ping</w:t>
      </w:r>
      <w:r>
        <w:t xml:space="preserve"> the next Lt.</w:t>
      </w:r>
    </w:p>
    <w:p w14:paraId="7BEB1BA0" w14:textId="3CBA24F9" w:rsidR="002D35AE" w:rsidRDefault="002D35AE" w:rsidP="00CD20FD">
      <w:pPr>
        <w:pStyle w:val="Centered"/>
      </w:pPr>
      <w:r>
        <w:rPr>
          <w:noProof/>
          <w:lang w:val="en-US" w:eastAsia="en-US"/>
        </w:rPr>
        <w:drawing>
          <wp:inline distT="0" distB="0" distL="0" distR="0" wp14:anchorId="66EF0DA3" wp14:editId="6239F486">
            <wp:extent cx="4096640" cy="2445259"/>
            <wp:effectExtent l="0" t="0" r="0" b="0"/>
            <wp:docPr id="2" name="Picture 2" descr="C:\Users\stephen\AppData\Local\Microsoft\Windows\INetCacheContent.Word\2017-04-19 14_05_50-The EDSN Intersatellite Communications Architecture - 2014.pdf (SECURED) - Adob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stephen\AppData\Local\Microsoft\Windows\INetCacheContent.Word\2017-04-19 14_05_50-The EDSN Intersatellite Communications Architecture - 2014.pdf (SECURED) - Adobe.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106083" cy="2450895"/>
                    </a:xfrm>
                    <a:prstGeom prst="rect">
                      <a:avLst/>
                    </a:prstGeom>
                    <a:noFill/>
                    <a:ln>
                      <a:noFill/>
                    </a:ln>
                  </pic:spPr>
                </pic:pic>
              </a:graphicData>
            </a:graphic>
          </wp:inline>
        </w:drawing>
      </w:r>
    </w:p>
    <w:p w14:paraId="70375036" w14:textId="402B0606" w:rsidR="002D35AE" w:rsidRDefault="002D35AE" w:rsidP="00362833">
      <w:pPr>
        <w:pStyle w:val="Figurecaption"/>
      </w:pPr>
      <w:bookmarkStart w:id="43" w:name="_Ref480374365"/>
      <w:bookmarkStart w:id="44" w:name="_Toc482621055"/>
      <w:r>
        <w:t xml:space="preserve">Figure </w:t>
      </w:r>
      <w:r>
        <w:fldChar w:fldCharType="begin"/>
      </w:r>
      <w:r>
        <w:instrText xml:space="preserve"> SEQ Figure \* ARABIC </w:instrText>
      </w:r>
      <w:r>
        <w:fldChar w:fldCharType="separate"/>
      </w:r>
      <w:r w:rsidR="00923841">
        <w:rPr>
          <w:noProof/>
        </w:rPr>
        <w:t>9</w:t>
      </w:r>
      <w:r>
        <w:fldChar w:fldCharType="end"/>
      </w:r>
      <w:bookmarkEnd w:id="43"/>
      <w:r w:rsidR="00623D71">
        <w:t>.</w:t>
      </w:r>
      <w:r>
        <w:t xml:space="preserve"> The Cpt/Lt protocol. EDSN designers refer to S2S communication as crosslinking. The Captain pings a Lieutenant before receiving state-of-health and science data packets. Image Credit: NASA Ames Research Centre</w:t>
      </w:r>
      <w:bookmarkEnd w:id="44"/>
    </w:p>
    <w:p w14:paraId="78CF1D7F" w14:textId="01C026C3" w:rsidR="00EA27AD" w:rsidRDefault="00786A1F" w:rsidP="00362833">
      <w:r>
        <w:t>The Cpt role is “rotated” amongst the EDSN craft in a pre-defined fixed pattern. There is no real-time logic or election employed</w:t>
      </w:r>
      <w:r w:rsidR="00F35536">
        <w:t xml:space="preserve">. Each craft periodically receives </w:t>
      </w:r>
      <w:r w:rsidR="003D098A">
        <w:t>GNSS</w:t>
      </w:r>
      <w:r w:rsidR="00F35536">
        <w:t xml:space="preserve"> time in order to determine </w:t>
      </w:r>
      <w:r w:rsidR="00EA27AD">
        <w:t>whether to</w:t>
      </w:r>
      <w:r w:rsidR="00F35536">
        <w:t xml:space="preserve"> assume the role of Cpt. If a craft cannot get </w:t>
      </w:r>
      <w:r w:rsidR="003D098A">
        <w:t>GNSS</w:t>
      </w:r>
      <w:r w:rsidR="00F35536">
        <w:t xml:space="preserve"> time it does not participate in either S2S or S2G communications. The duration </w:t>
      </w:r>
      <w:r w:rsidR="003D098A">
        <w:t xml:space="preserve">for which </w:t>
      </w:r>
      <w:r w:rsidR="00F35536">
        <w:t>a</w:t>
      </w:r>
      <w:r w:rsidR="003D098A">
        <w:t xml:space="preserve"> single</w:t>
      </w:r>
      <w:r w:rsidR="00F35536">
        <w:t xml:space="preserve"> craft holds the Cpt role is referred to as a “minor cycle”. Each minor cycle lasts </w:t>
      </w:r>
      <w:r w:rsidR="003D098A">
        <w:t>roughly 25 hours and includes three to four</w:t>
      </w:r>
      <w:r w:rsidR="00F35536">
        <w:t xml:space="preserve"> S2S sessions. Each session </w:t>
      </w:r>
      <w:r w:rsidR="00304FD8">
        <w:t>involves a single</w:t>
      </w:r>
      <w:r w:rsidR="00F35536">
        <w:t xml:space="preserve"> attempt by the Cpt to communicate with each Lt in the network. </w:t>
      </w:r>
    </w:p>
    <w:p w14:paraId="39E4C0EB" w14:textId="4144A9EE" w:rsidR="00143096" w:rsidRDefault="00F35536" w:rsidP="00362833">
      <w:r>
        <w:lastRenderedPageBreak/>
        <w:t>The Cpt self-determines one, and only one, S2G session during its minor c</w:t>
      </w:r>
      <w:r w:rsidR="00304FD8">
        <w:t>ycle. Such sessions are scheduled</w:t>
      </w:r>
      <w:r>
        <w:t xml:space="preserve"> by predicting the next ground station f</w:t>
      </w:r>
      <w:r w:rsidR="00304FD8">
        <w:t xml:space="preserve">ly-over period (window) </w:t>
      </w:r>
      <w:r w:rsidR="00EA27AD">
        <w:t>using</w:t>
      </w:r>
      <w:r>
        <w:t xml:space="preserve"> the craft’s </w:t>
      </w:r>
      <w:r w:rsidR="003D098A">
        <w:t>GNSS</w:t>
      </w:r>
      <w:r>
        <w:t xml:space="preserve"> location and velocity. As S2G communication occurs using a separate radio at a separate frequency to S2S</w:t>
      </w:r>
      <w:r w:rsidR="007D1295">
        <w:t xml:space="preserve"> communication,</w:t>
      </w:r>
      <w:r>
        <w:t xml:space="preserve"> S2G session</w:t>
      </w:r>
      <w:r w:rsidR="007D1295">
        <w:t>s</w:t>
      </w:r>
      <w:r>
        <w:t xml:space="preserve"> ca</w:t>
      </w:r>
      <w:r w:rsidR="00304FD8">
        <w:t xml:space="preserve">n take place in parallel with </w:t>
      </w:r>
      <w:r>
        <w:t>S2S session</w:t>
      </w:r>
      <w:r w:rsidR="00304FD8">
        <w:t>s</w:t>
      </w:r>
      <w:r>
        <w:t xml:space="preserve">. </w:t>
      </w:r>
      <w:r w:rsidR="003D098A">
        <w:t>Eight</w:t>
      </w:r>
      <w:r>
        <w:t xml:space="preserve"> minor cycles, one for each </w:t>
      </w:r>
      <w:r w:rsidR="003D098A">
        <w:t>craft</w:t>
      </w:r>
      <w:r>
        <w:t xml:space="preserve">, come together to form a major cycle. </w:t>
      </w:r>
      <w:r w:rsidR="003D3C92">
        <w:t>A major cycle lasts for roughly eight days.</w:t>
      </w:r>
      <w:r w:rsidR="00EA27AD">
        <w:t xml:space="preserve"> EDSN mission planners predicted</w:t>
      </w:r>
      <w:r w:rsidR="003D3C92">
        <w:t xml:space="preserve"> that after three major cycles (three and </w:t>
      </w:r>
      <w:r w:rsidR="00304FD8">
        <w:t>one</w:t>
      </w:r>
      <w:r w:rsidR="003D3C92">
        <w:t xml:space="preserve"> half weeks) </w:t>
      </w:r>
      <w:r w:rsidR="00EA27AD">
        <w:t>EDSN</w:t>
      </w:r>
      <w:r w:rsidR="003D3C92">
        <w:t xml:space="preserve"> craft would have drifted too far apart (&gt;120km) for S2S communication to be feasible.</w:t>
      </w:r>
    </w:p>
    <w:p w14:paraId="6990C38E" w14:textId="3ECED36A" w:rsidR="006C65A7" w:rsidRDefault="002079E7" w:rsidP="00362833">
      <w:r>
        <w:t>During a minor cycle it is not f</w:t>
      </w:r>
      <w:r w:rsidR="00826A03">
        <w:t xml:space="preserve">easible for all Lts to keep </w:t>
      </w:r>
      <w:r w:rsidR="00EA27AD">
        <w:t>their</w:t>
      </w:r>
      <w:r>
        <w:t xml:space="preserve"> S2S transceivers continually on and in receiver mode. As such, along with the Cpt pinging scheme, all S2S sessions</w:t>
      </w:r>
      <w:r w:rsidR="006C65A7">
        <w:t xml:space="preserve"> within a minor cycle</w:t>
      </w:r>
      <w:r>
        <w:t xml:space="preserve"> </w:t>
      </w:r>
      <w:r w:rsidR="00D23945">
        <w:t xml:space="preserve">follow a fixed </w:t>
      </w:r>
      <w:r w:rsidR="00EA27AD">
        <w:t>schedule</w:t>
      </w:r>
      <w:r w:rsidR="00826A03">
        <w:t xml:space="preserve">. </w:t>
      </w:r>
      <w:r w:rsidR="006C65A7">
        <w:t>Following this schedule a</w:t>
      </w:r>
      <w:r>
        <w:t xml:space="preserve"> Lt will </w:t>
      </w:r>
      <w:r w:rsidR="00826A03">
        <w:t>begin</w:t>
      </w:r>
      <w:r>
        <w:t xml:space="preserve"> listening for Cpt pings at a predetermined time during each minor cycle. </w:t>
      </w:r>
    </w:p>
    <w:p w14:paraId="5C387D30" w14:textId="7A4D31F5" w:rsidR="003D3C92" w:rsidRPr="001E51C0" w:rsidRDefault="002079E7" w:rsidP="00362833">
      <w:r>
        <w:t xml:space="preserve">During a minor cycle each craft updates it’s </w:t>
      </w:r>
      <w:r w:rsidR="003D098A">
        <w:t>GNSS</w:t>
      </w:r>
      <w:r>
        <w:t xml:space="preserve"> time, position and velocity only o</w:t>
      </w:r>
      <w:r w:rsidR="007D1295">
        <w:t xml:space="preserve">nce. </w:t>
      </w:r>
      <w:r w:rsidR="003D098A">
        <w:t>EDSN m</w:t>
      </w:r>
      <w:r w:rsidR="007D1295">
        <w:t>ission designers predict the</w:t>
      </w:r>
      <w:r>
        <w:t xml:space="preserve"> maximum</w:t>
      </w:r>
      <w:r w:rsidR="00826A03">
        <w:t xml:space="preserve"> relativ</w:t>
      </w:r>
      <w:r w:rsidR="003D098A">
        <w:t xml:space="preserve">e clock drift between craft </w:t>
      </w:r>
      <w:r w:rsidR="00AE4913">
        <w:t>to be 12 seconds. As such, a</w:t>
      </w:r>
      <w:r>
        <w:t xml:space="preserve"> Lt will begin listening for Cpt pings 30 seconds before </w:t>
      </w:r>
      <w:r w:rsidR="006C65A7">
        <w:t>its</w:t>
      </w:r>
      <w:r>
        <w:t xml:space="preserve"> s</w:t>
      </w:r>
      <w:r w:rsidR="00D23945">
        <w:t>cheduled</w:t>
      </w:r>
      <w:r w:rsidR="006C65A7">
        <w:t xml:space="preserve"> S2S session. The Lt </w:t>
      </w:r>
      <w:r w:rsidR="00D23945">
        <w:t>will</w:t>
      </w:r>
      <w:r w:rsidR="006C65A7">
        <w:t xml:space="preserve"> also</w:t>
      </w:r>
      <w:r w:rsidR="00D23945">
        <w:t xml:space="preserve"> continue</w:t>
      </w:r>
      <w:r>
        <w:t xml:space="preserve"> listening 30 seconds </w:t>
      </w:r>
      <w:r w:rsidR="00AE4913">
        <w:t>after the expected</w:t>
      </w:r>
      <w:r w:rsidR="00826A03">
        <w:t xml:space="preserve"> sixth</w:t>
      </w:r>
      <w:r w:rsidR="00AE4913">
        <w:t xml:space="preserve"> and final</w:t>
      </w:r>
      <w:r>
        <w:t xml:space="preserve"> ping. </w:t>
      </w:r>
      <w:r w:rsidR="006C65A7">
        <w:t>S2S session start times within each minor cycle</w:t>
      </w:r>
      <w:r>
        <w:t xml:space="preserve"> </w:t>
      </w:r>
      <w:r w:rsidR="0054370F">
        <w:t>determined by a table of offsets</w:t>
      </w:r>
      <w:r w:rsidR="00D23945">
        <w:t>. These</w:t>
      </w:r>
      <w:r w:rsidR="007D1295">
        <w:t xml:space="preserve"> offsets are</w:t>
      </w:r>
      <w:r w:rsidR="0054370F">
        <w:t xml:space="preserve"> relative to the start times of each minor cycle</w:t>
      </w:r>
      <w:r>
        <w:t>.</w:t>
      </w:r>
      <w:r w:rsidR="0054370F">
        <w:t xml:space="preserve"> Each craft is pre-programmed with the same minor-cycle start times and offset tables.</w:t>
      </w:r>
    </w:p>
    <w:p w14:paraId="1B992AA5" w14:textId="3BA34531" w:rsidR="00875E02" w:rsidRDefault="00875E02" w:rsidP="00362833">
      <w:r>
        <w:t>F</w:t>
      </w:r>
      <w:r w:rsidR="009A3419" w:rsidRPr="001E51C0">
        <w:t>ollow</w:t>
      </w:r>
      <w:r>
        <w:t xml:space="preserve">ing directly from the work on </w:t>
      </w:r>
      <w:r w:rsidR="006C47E6">
        <w:t>EDSN</w:t>
      </w:r>
      <w:r>
        <w:t>, the Nodes mission</w:t>
      </w:r>
      <w:r w:rsidR="0054370F">
        <w:t xml:space="preserve"> was successfully</w:t>
      </w:r>
      <w:r w:rsidR="0020014D">
        <w:t xml:space="preserve"> deployed</w:t>
      </w:r>
      <w:r w:rsidR="0054370F">
        <w:t xml:space="preserve"> from the ISS in </w:t>
      </w:r>
      <w:r w:rsidR="0020014D">
        <w:t>May of 2016</w:t>
      </w:r>
      <w:r w:rsidR="006C47E6">
        <w:t>. Nodes</w:t>
      </w:r>
      <w:r w:rsidR="0054370F">
        <w:t xml:space="preserve"> </w:t>
      </w:r>
      <w:r w:rsidR="00D23945">
        <w:t>employed</w:t>
      </w:r>
      <w:r w:rsidR="0054370F">
        <w:t xml:space="preserve"> two</w:t>
      </w:r>
      <w:r w:rsidR="009A3419" w:rsidRPr="001E51C0">
        <w:t xml:space="preserve"> leftover CubeSat’s from the EDSN mission</w:t>
      </w:r>
      <w:r w:rsidR="006C47E6">
        <w:t xml:space="preserve"> which were used </w:t>
      </w:r>
      <w:r w:rsidR="0054370F">
        <w:t>during the testing and development</w:t>
      </w:r>
      <w:r w:rsidR="006C47E6">
        <w:t xml:space="preserve"> of EDSN</w:t>
      </w:r>
      <w:r w:rsidR="0054370F">
        <w:t>.</w:t>
      </w:r>
      <w:r w:rsidR="0054370F" w:rsidRPr="0054370F">
        <w:t xml:space="preserve"> </w:t>
      </w:r>
      <w:r w:rsidR="003D098A">
        <w:t>Many of the</w:t>
      </w:r>
      <w:r w:rsidR="0054370F" w:rsidRPr="0054370F">
        <w:t xml:space="preserve"> </w:t>
      </w:r>
      <w:r w:rsidR="0054370F">
        <w:t>aforementioned</w:t>
      </w:r>
      <w:r w:rsidR="0054370F" w:rsidRPr="0054370F">
        <w:t xml:space="preserve"> salient aspe</w:t>
      </w:r>
      <w:r w:rsidR="0054370F">
        <w:t xml:space="preserve">cts of the EDSN mission remain. </w:t>
      </w:r>
      <w:r>
        <w:t>Despite</w:t>
      </w:r>
      <w:r w:rsidR="0054370F">
        <w:t xml:space="preserve"> only</w:t>
      </w:r>
      <w:r>
        <w:t xml:space="preserve"> involving</w:t>
      </w:r>
      <w:r w:rsidR="0054370F">
        <w:t xml:space="preserve"> two craft, Nodes was able to achieve many of the objectives of EDSN</w:t>
      </w:r>
      <w:r w:rsidR="003D098A">
        <w:t>. The</w:t>
      </w:r>
      <w:r w:rsidR="002D6AD6">
        <w:t xml:space="preserve"> changes</w:t>
      </w:r>
      <w:r w:rsidR="003D098A">
        <w:t xml:space="preserve"> by the </w:t>
      </w:r>
      <w:r w:rsidR="003D098A">
        <w:lastRenderedPageBreak/>
        <w:t>Nodes mission</w:t>
      </w:r>
      <w:r w:rsidR="00143096">
        <w:t xml:space="preserve"> are detailed</w:t>
      </w:r>
      <w:r w:rsidR="009A3419" w:rsidRPr="001E51C0">
        <w:t xml:space="preserve"> in a work published in 2016 following the mission’s successful launch, deployment and conclusion </w:t>
      </w:r>
      <w:r w:rsidR="009A3419" w:rsidRPr="001E51C0">
        <w:fldChar w:fldCharType="begin"/>
      </w:r>
      <w:r w:rsidR="00951E12">
        <w:instrText xml:space="preserve"> ADDIN EN.CITE &lt;EndNote&gt;&lt;Cite&gt;&lt;Author&gt;Hanson&lt;/Author&gt;&lt;Year&gt;2016&lt;/Year&gt;&lt;RecNum&gt;1&lt;/RecNum&gt;&lt;DisplayText&gt;[13]&lt;/DisplayText&gt;&lt;record&gt;&lt;rec-number&gt;1&lt;/rec-number&gt;&lt;foreign-keys&gt;&lt;key app="EN" db-id="s2tw2pe5hwzta8esap0xpxarvrrwetsezwzd" timestamp="1476911075"&gt;1&lt;/key&gt;&lt;/foreign-keys&gt;&lt;ref-type name="Journal Article"&gt;17&lt;/ref-type&gt;&lt;contributors&gt;&lt;authors&gt;&lt;author&gt;Hanson, John&lt;/author&gt;&lt;author&gt;Luna, Ali Guarneros&lt;/author&gt;&lt;author&gt;DeRosee, Rodolphe&lt;/author&gt;&lt;author&gt;Oyadomari, Ken&lt;/author&gt;&lt;author&gt;Wolfe, Jasper&lt;/author&gt;&lt;author&gt;Attai, Watson&lt;/author&gt;&lt;author&gt;Prical, Cedric&lt;/author&gt;&lt;/authors&gt;&lt;/contributors&gt;&lt;titles&gt;&lt;title&gt;Nodes: A Flight Demonstration of Networked Spacecraft Command and Control&lt;/title&gt;&lt;/titles&gt;&lt;dates&gt;&lt;year&gt;2016&lt;/year&gt;&lt;/dates&gt;&lt;urls&gt;&lt;/urls&gt;&lt;/record&gt;&lt;/Cite&gt;&lt;/EndNote&gt;</w:instrText>
      </w:r>
      <w:r w:rsidR="009A3419" w:rsidRPr="001E51C0">
        <w:fldChar w:fldCharType="separate"/>
      </w:r>
      <w:r w:rsidR="00951E12">
        <w:rPr>
          <w:noProof/>
        </w:rPr>
        <w:t>[13]</w:t>
      </w:r>
      <w:r w:rsidR="009A3419" w:rsidRPr="001E51C0">
        <w:fldChar w:fldCharType="end"/>
      </w:r>
      <w:r w:rsidR="002D6AD6">
        <w:t>.</w:t>
      </w:r>
    </w:p>
    <w:p w14:paraId="0AB8BC64" w14:textId="3F3FA51D" w:rsidR="009A3419" w:rsidRDefault="00875E02" w:rsidP="00362833">
      <w:r>
        <w:t>Where EDSN focus</w:t>
      </w:r>
      <w:r w:rsidR="00826A03">
        <w:t>sed</w:t>
      </w:r>
      <w:r>
        <w:t xml:space="preserve"> purely on S2G communication, Nodes advances one step further by introducing </w:t>
      </w:r>
      <w:r w:rsidR="00D23945">
        <w:t>to</w:t>
      </w:r>
      <w:r>
        <w:t xml:space="preserve"> demonstration of</w:t>
      </w:r>
      <w:r w:rsidR="00653DBF">
        <w:t xml:space="preserve"> Ground-to-Satellite</w:t>
      </w:r>
      <w:r>
        <w:t xml:space="preserve"> </w:t>
      </w:r>
      <w:r w:rsidR="00D23945">
        <w:t>(</w:t>
      </w:r>
      <w:r>
        <w:t>G2S</w:t>
      </w:r>
      <w:r w:rsidR="00D23945">
        <w:t>)</w:t>
      </w:r>
      <w:r>
        <w:t xml:space="preserve"> remote commands. In Nodes</w:t>
      </w:r>
      <w:r w:rsidR="007D1295">
        <w:t>,</w:t>
      </w:r>
      <w:r>
        <w:t xml:space="preserve"> </w:t>
      </w:r>
      <w:r w:rsidR="003D098A">
        <w:t>an</w:t>
      </w:r>
      <w:r>
        <w:t xml:space="preserve"> objective was set to communicate a comman</w:t>
      </w:r>
      <w:r w:rsidR="00826A03">
        <w:t>d</w:t>
      </w:r>
      <w:r w:rsidR="00AE4913">
        <w:t xml:space="preserve"> from ground</w:t>
      </w:r>
      <w:r w:rsidR="00826A03">
        <w:t xml:space="preserve"> to the elected Cpt. </w:t>
      </w:r>
      <w:r>
        <w:t xml:space="preserve">The Cpt would then forward this command to the Lt </w:t>
      </w:r>
      <w:r w:rsidR="00553147">
        <w:t>for execution.</w:t>
      </w:r>
      <w:r w:rsidR="00602A14">
        <w:t xml:space="preserve"> Unlike science and state-of-health packets</w:t>
      </w:r>
      <w:r w:rsidR="007D1295">
        <w:t>,</w:t>
      </w:r>
      <w:r w:rsidR="00602A14">
        <w:t xml:space="preserve"> </w:t>
      </w:r>
      <w:r w:rsidR="007D1295">
        <w:t>command packets are implement</w:t>
      </w:r>
      <w:r w:rsidR="00D23945">
        <w:t>ed along with</w:t>
      </w:r>
      <w:r w:rsidR="007D1295">
        <w:t xml:space="preserve"> </w:t>
      </w:r>
      <w:r w:rsidR="00602A14">
        <w:t>specialized command acknow</w:t>
      </w:r>
      <w:r w:rsidR="003D098A">
        <w:t>ledgement and response packets</w:t>
      </w:r>
      <w:r w:rsidR="00602A14">
        <w:t>.</w:t>
      </w:r>
      <w:r w:rsidR="00553147">
        <w:t xml:space="preserve"> Although t</w:t>
      </w:r>
      <w:r>
        <w:t>his work focuses purely on S2G communi</w:t>
      </w:r>
      <w:r w:rsidR="00553147">
        <w:t xml:space="preserve">cations, it is worth noting that </w:t>
      </w:r>
      <w:r w:rsidR="007D1295">
        <w:t>Nodes</w:t>
      </w:r>
      <w:r w:rsidR="00553147">
        <w:t xml:space="preserve"> was the first demonstration of </w:t>
      </w:r>
      <w:r w:rsidR="003D098A">
        <w:t xml:space="preserve">the </w:t>
      </w:r>
      <w:r w:rsidR="00602A14">
        <w:t>indirect</w:t>
      </w:r>
      <w:r w:rsidR="007D1295">
        <w:t xml:space="preserve"> command and control</w:t>
      </w:r>
      <w:r w:rsidR="00D23945">
        <w:t xml:space="preserve"> of CubeSats</w:t>
      </w:r>
      <w:r w:rsidR="00AE4913">
        <w:t xml:space="preserve"> using CubeSat S2S communication</w:t>
      </w:r>
      <w:r w:rsidR="00553147">
        <w:t xml:space="preserve">. </w:t>
      </w:r>
    </w:p>
    <w:p w14:paraId="7975AC2D" w14:textId="471FCE9A" w:rsidR="0038664B" w:rsidRDefault="003D098A" w:rsidP="00362833">
      <w:r>
        <w:t xml:space="preserve">Nodes introduces </w:t>
      </w:r>
      <w:r w:rsidR="00553147">
        <w:t>several notable changes</w:t>
      </w:r>
      <w:r w:rsidR="00826A03">
        <w:t xml:space="preserve"> </w:t>
      </w:r>
      <w:r w:rsidR="00826A03" w:rsidRPr="00826A03">
        <w:t>to the Cpt/Lt protocol</w:t>
      </w:r>
      <w:r w:rsidR="00553147">
        <w:t xml:space="preserve">. Firstly, 12 pings over 110 seconds are used rather than 6 pings over 50 seconds. </w:t>
      </w:r>
      <w:r w:rsidR="0038664B">
        <w:t>In place of EDNS’s a fixed minor-cycle schedule</w:t>
      </w:r>
      <w:r w:rsidR="00553147">
        <w:t xml:space="preserve"> </w:t>
      </w:r>
      <w:r w:rsidR="0038664B">
        <w:t>Nodes craft dynamically negotiate between the assignment of the Cpt role</w:t>
      </w:r>
      <w:r w:rsidR="00254B9F">
        <w:t xml:space="preserve"> (</w:t>
      </w:r>
      <w:r w:rsidR="002D35AE">
        <w:fldChar w:fldCharType="begin"/>
      </w:r>
      <w:r w:rsidR="002D35AE">
        <w:instrText xml:space="preserve"> REF _Ref480374612 \h </w:instrText>
      </w:r>
      <w:r w:rsidR="002D35AE">
        <w:fldChar w:fldCharType="separate"/>
      </w:r>
      <w:r w:rsidR="00923841">
        <w:t xml:space="preserve">Figure </w:t>
      </w:r>
      <w:r w:rsidR="00923841">
        <w:rPr>
          <w:noProof/>
        </w:rPr>
        <w:t>10</w:t>
      </w:r>
      <w:r w:rsidR="002D35AE">
        <w:fldChar w:fldCharType="end"/>
      </w:r>
      <w:r w:rsidR="00826A03">
        <w:t>)</w:t>
      </w:r>
      <w:r w:rsidR="00553147">
        <w:t xml:space="preserve">. </w:t>
      </w:r>
      <w:r w:rsidR="0038664B">
        <w:t>During this negotiation, a</w:t>
      </w:r>
      <w:r w:rsidR="007D1295">
        <w:t xml:space="preserve"> default Cpt</w:t>
      </w:r>
      <w:r w:rsidR="00553147">
        <w:t xml:space="preserve"> craft compare</w:t>
      </w:r>
      <w:r w:rsidR="007D1295">
        <w:t>s</w:t>
      </w:r>
      <w:r w:rsidR="00553147">
        <w:t xml:space="preserve"> metrics relating to battery voltage,</w:t>
      </w:r>
      <w:r w:rsidR="0038664B">
        <w:t xml:space="preserve"> the</w:t>
      </w:r>
      <w:r w:rsidR="00553147">
        <w:t xml:space="preserve"> amount of science data collected and the predicated duration of the next ground station</w:t>
      </w:r>
      <w:r w:rsidR="00D23945">
        <w:t xml:space="preserve"> fly over</w:t>
      </w:r>
      <w:r w:rsidR="00553147">
        <w:t xml:space="preserve">. </w:t>
      </w:r>
    </w:p>
    <w:p w14:paraId="1DA5F1B7" w14:textId="7505BECD" w:rsidR="00602A14" w:rsidRDefault="00553147" w:rsidP="00362833">
      <w:r>
        <w:t>At</w:t>
      </w:r>
      <w:r w:rsidR="00B3286C">
        <w:t xml:space="preserve"> the start of each minor cycle the selected</w:t>
      </w:r>
      <w:r w:rsidR="0038664B">
        <w:t xml:space="preserve"> default Cpt initiates the captaincy</w:t>
      </w:r>
      <w:r>
        <w:t xml:space="preserve"> negotiation. Once the default Cpt has compared its own metrics with that of the Lt</w:t>
      </w:r>
      <w:r w:rsidR="00826A03">
        <w:t>,</w:t>
      </w:r>
      <w:r>
        <w:t xml:space="preserve"> it will either continue as Cpt or send a “promote” command to the Lt</w:t>
      </w:r>
      <w:r w:rsidR="007D1295">
        <w:t>. The default Cpt will</w:t>
      </w:r>
      <w:r w:rsidR="00B3286C">
        <w:t xml:space="preserve"> only</w:t>
      </w:r>
      <w:r>
        <w:t xml:space="preserve"> </w:t>
      </w:r>
      <w:r w:rsidR="0038664B">
        <w:t xml:space="preserve">vacate the Cpt role </w:t>
      </w:r>
      <w:r w:rsidR="00AE4913">
        <w:t>following the receipt of a promotion acknowledgement from the new Cpt</w:t>
      </w:r>
      <w:r w:rsidR="00B3286C">
        <w:t xml:space="preserve">. </w:t>
      </w:r>
      <w:r w:rsidR="00AE4913">
        <w:t xml:space="preserve">In general, </w:t>
      </w:r>
      <w:r w:rsidR="0038664B">
        <w:t>the</w:t>
      </w:r>
      <w:r w:rsidR="007D1295">
        <w:t xml:space="preserve"> Cpt will continue operations regardless of the presence of any communication with the Lt. </w:t>
      </w:r>
      <w:r w:rsidR="00602A14">
        <w:t xml:space="preserve">All other aspects of the Cpt/Lt protocol are unchanged. </w:t>
      </w:r>
    </w:p>
    <w:p w14:paraId="6864B73C" w14:textId="6233B254" w:rsidR="00254B9F" w:rsidRDefault="003258E0" w:rsidP="00B01C0C">
      <w:pPr>
        <w:pStyle w:val="Centered"/>
      </w:pPr>
      <w:r>
        <w:rPr>
          <w:noProof/>
        </w:rPr>
        <w:lastRenderedPageBreak/>
        <w:pict w14:anchorId="219A0B71">
          <v:shape id="_x0000_i1033" type="#_x0000_t75" style="width:379.65pt;height:247.1pt">
            <v:imagedata r:id="rId20" o:title="2017-04-19 14_12_23-Nodes- A Flight Demonstration of Networked Spacecraft C&amp;C"/>
          </v:shape>
        </w:pict>
      </w:r>
    </w:p>
    <w:p w14:paraId="60E2A03F" w14:textId="787052D6" w:rsidR="00254B9F" w:rsidRDefault="00254B9F" w:rsidP="00362833">
      <w:pPr>
        <w:pStyle w:val="Figurecaption"/>
      </w:pPr>
      <w:bookmarkStart w:id="45" w:name="_Ref480374612"/>
      <w:bookmarkStart w:id="46" w:name="_Toc482621056"/>
      <w:r>
        <w:t xml:space="preserve">Figure </w:t>
      </w:r>
      <w:r w:rsidR="00901AD3">
        <w:fldChar w:fldCharType="begin"/>
      </w:r>
      <w:r w:rsidR="00901AD3">
        <w:instrText xml:space="preserve"> SEQ Figure \* ARABIC </w:instrText>
      </w:r>
      <w:r w:rsidR="00901AD3">
        <w:fldChar w:fldCharType="separate"/>
      </w:r>
      <w:r w:rsidR="00923841">
        <w:rPr>
          <w:noProof/>
        </w:rPr>
        <w:t>10</w:t>
      </w:r>
      <w:r w:rsidR="00901AD3">
        <w:rPr>
          <w:noProof/>
        </w:rPr>
        <w:fldChar w:fldCharType="end"/>
      </w:r>
      <w:bookmarkEnd w:id="45"/>
      <w:r w:rsidR="00623D71">
        <w:rPr>
          <w:noProof/>
        </w:rPr>
        <w:t>.</w:t>
      </w:r>
      <w:r>
        <w:t xml:space="preserve"> A timeline of the Captaincy negotiation process carried out between the two Nodes spacecraft</w:t>
      </w:r>
      <w:r w:rsidR="00DB6607">
        <w:t xml:space="preserve"> (SC). </w:t>
      </w:r>
      <w:r w:rsidR="00F04195">
        <w:t>ACK: Acknowledgement</w:t>
      </w:r>
      <w:r>
        <w:t>. Image Credit: NASA Ames Research Centre</w:t>
      </w:r>
      <w:bookmarkEnd w:id="46"/>
    </w:p>
    <w:p w14:paraId="5A23CEC2" w14:textId="3E48D926" w:rsidR="00B3286C" w:rsidRDefault="00602A14" w:rsidP="00362833">
      <w:r>
        <w:t xml:space="preserve">Over the course of its </w:t>
      </w:r>
      <w:r w:rsidR="00334F64">
        <w:t>three-week</w:t>
      </w:r>
      <w:r>
        <w:t xml:space="preserve"> mission</w:t>
      </w:r>
      <w:r w:rsidR="00C111E7">
        <w:t>,</w:t>
      </w:r>
      <w:r>
        <w:t xml:space="preserve"> Node</w:t>
      </w:r>
      <w:r w:rsidR="00C111E7">
        <w:t>s</w:t>
      </w:r>
      <w:r>
        <w:t xml:space="preserve"> completed and</w:t>
      </w:r>
      <w:r w:rsidR="00C46538">
        <w:t>/or</w:t>
      </w:r>
      <w:r>
        <w:t xml:space="preserve"> exceeded all five of its mission objectives: </w:t>
      </w:r>
    </w:p>
    <w:p w14:paraId="2631EF05" w14:textId="77777777" w:rsidR="00B3286C" w:rsidRDefault="00602A14" w:rsidP="00362833">
      <w:pPr>
        <w:pStyle w:val="ListParagraph"/>
        <w:numPr>
          <w:ilvl w:val="0"/>
          <w:numId w:val="21"/>
        </w:numPr>
      </w:pPr>
      <w:r>
        <w:t xml:space="preserve">The collection and receipt </w:t>
      </w:r>
      <w:r w:rsidR="00B3286C">
        <w:t>of five ‘sets’ of science data</w:t>
      </w:r>
    </w:p>
    <w:p w14:paraId="02474107" w14:textId="1AAB4D69" w:rsidR="00B3286C" w:rsidRDefault="00B3286C" w:rsidP="00362833">
      <w:pPr>
        <w:pStyle w:val="ListParagraph"/>
        <w:numPr>
          <w:ilvl w:val="0"/>
          <w:numId w:val="21"/>
        </w:numPr>
      </w:pPr>
      <w:r>
        <w:t>Five successful S2G session</w:t>
      </w:r>
      <w:r w:rsidR="0038664B">
        <w:t>s</w:t>
      </w:r>
    </w:p>
    <w:p w14:paraId="61910374" w14:textId="77777777" w:rsidR="00B3286C" w:rsidRDefault="00B3286C" w:rsidP="00362833">
      <w:pPr>
        <w:pStyle w:val="ListParagraph"/>
        <w:numPr>
          <w:ilvl w:val="0"/>
          <w:numId w:val="21"/>
        </w:numPr>
      </w:pPr>
      <w:r>
        <w:t>O</w:t>
      </w:r>
      <w:r w:rsidR="00602A14">
        <w:t>ne successfu</w:t>
      </w:r>
      <w:r>
        <w:t>lly executed indirect command</w:t>
      </w:r>
    </w:p>
    <w:p w14:paraId="5BF56E15" w14:textId="77777777" w:rsidR="00B3286C" w:rsidRDefault="00B3286C" w:rsidP="00362833">
      <w:pPr>
        <w:pStyle w:val="ListParagraph"/>
        <w:numPr>
          <w:ilvl w:val="0"/>
          <w:numId w:val="21"/>
        </w:numPr>
      </w:pPr>
      <w:r>
        <w:t>T</w:t>
      </w:r>
      <w:r w:rsidR="00602A14">
        <w:t>wo success</w:t>
      </w:r>
      <w:r>
        <w:t>ful captaincy negotiations</w:t>
      </w:r>
    </w:p>
    <w:p w14:paraId="13FD52A4" w14:textId="6F005BC5" w:rsidR="00B3286C" w:rsidRDefault="00B3286C" w:rsidP="00362833">
      <w:pPr>
        <w:pStyle w:val="ListParagraph"/>
        <w:numPr>
          <w:ilvl w:val="0"/>
          <w:numId w:val="21"/>
        </w:numPr>
      </w:pPr>
      <w:r>
        <w:t>T</w:t>
      </w:r>
      <w:r w:rsidR="00602A14">
        <w:t>he collection and receipt of 20 day</w:t>
      </w:r>
      <w:r w:rsidR="0038664B">
        <w:t>s of spacecraft state-of-health data</w:t>
      </w:r>
      <w:r w:rsidR="00602A14">
        <w:t xml:space="preserve"> </w:t>
      </w:r>
    </w:p>
    <w:p w14:paraId="51E843B5" w14:textId="2F37AE7C" w:rsidR="00826A03" w:rsidRDefault="00602A14" w:rsidP="00362833">
      <w:r>
        <w:t>Of</w:t>
      </w:r>
      <w:r w:rsidR="00AE4913">
        <w:t xml:space="preserve"> the</w:t>
      </w:r>
      <w:r>
        <w:t xml:space="preserve"> total 470 science packets generated (</w:t>
      </w:r>
      <w:r w:rsidR="00AE4913">
        <w:t>size</w:t>
      </w:r>
      <w:r>
        <w:t xml:space="preserve"> undisclosed) a total of 356 were </w:t>
      </w:r>
      <w:r w:rsidR="0038664B">
        <w:t>successfully received at ground representing</w:t>
      </w:r>
      <w:r>
        <w:t xml:space="preserve"> ~25% packet loss. Five successful negotiations were carried out</w:t>
      </w:r>
      <w:r w:rsidR="00F516C5">
        <w:t xml:space="preserve"> and 165 commands were executed by Nodes craft</w:t>
      </w:r>
      <w:r>
        <w:t>.</w:t>
      </w:r>
    </w:p>
    <w:p w14:paraId="0C16EF6C" w14:textId="11F33CDB" w:rsidR="00602A14" w:rsidRPr="001E51C0" w:rsidRDefault="00826A03" w:rsidP="00362833">
      <w:r>
        <w:lastRenderedPageBreak/>
        <w:t>Nodes mission</w:t>
      </w:r>
      <w:r w:rsidR="00F516C5">
        <w:t xml:space="preserve"> designer</w:t>
      </w:r>
      <w:r w:rsidR="00B3286C">
        <w:t>s</w:t>
      </w:r>
      <w:r w:rsidR="00F516C5">
        <w:t xml:space="preserve"> lay out numerous desirable enhancements</w:t>
      </w:r>
      <w:r w:rsidR="00AE4913">
        <w:t xml:space="preserve"> such as</w:t>
      </w:r>
      <w:r w:rsidR="00C46538">
        <w:t xml:space="preserve">: </w:t>
      </w:r>
      <w:r w:rsidR="00F516C5">
        <w:t>improved clock synchronization, inter-sat ranging, multi-hop routi</w:t>
      </w:r>
      <w:r w:rsidR="0038664B">
        <w:t xml:space="preserve">ng, further acknowledge systems, </w:t>
      </w:r>
      <w:r w:rsidR="00F516C5">
        <w:t>delay tolerant networking principles, multiple ground station</w:t>
      </w:r>
      <w:r w:rsidR="00C46538">
        <w:t>s and</w:t>
      </w:r>
      <w:r w:rsidR="00F516C5">
        <w:t xml:space="preserve"> the interlinking of multiple Cpts to form </w:t>
      </w:r>
      <w:r w:rsidR="0038664B">
        <w:t>“</w:t>
      </w:r>
      <w:r w:rsidR="00F516C5">
        <w:t>clusters of clusters</w:t>
      </w:r>
      <w:r w:rsidR="0038664B">
        <w:t>”</w:t>
      </w:r>
      <w:r w:rsidR="00F516C5">
        <w:t xml:space="preserve">. Several of these suggested areas of future work are </w:t>
      </w:r>
      <w:r w:rsidR="00AE4913">
        <w:t xml:space="preserve">partially </w:t>
      </w:r>
      <w:r w:rsidR="00F516C5">
        <w:t xml:space="preserve">addressed in the protocols proposed and </w:t>
      </w:r>
      <w:r w:rsidR="00C46538">
        <w:t>simulated</w:t>
      </w:r>
      <w:r w:rsidR="00F516C5">
        <w:t xml:space="preserve"> in this work.</w:t>
      </w:r>
    </w:p>
    <w:p w14:paraId="140B60DB" w14:textId="62C6E56E" w:rsidR="007F0278" w:rsidRDefault="004B11E4" w:rsidP="00362833">
      <w:r>
        <w:t xml:space="preserve">The </w:t>
      </w:r>
      <w:r w:rsidR="009A3419" w:rsidRPr="001E51C0">
        <w:t>Tianwang-1 (TW</w:t>
      </w:r>
      <w:r w:rsidR="00653DBF">
        <w:t>-</w:t>
      </w:r>
      <w:r w:rsidR="009A3419" w:rsidRPr="001E51C0">
        <w:t>1) mission,</w:t>
      </w:r>
      <w:r w:rsidR="00F516C5">
        <w:t xml:space="preserve"> also referred to as STU-2, was a three CubeSat CSN</w:t>
      </w:r>
      <w:r w:rsidR="009A3419" w:rsidRPr="001E51C0">
        <w:t xml:space="preserve"> mission involving numerous commercial </w:t>
      </w:r>
      <w:r w:rsidR="00AE4913">
        <w:t xml:space="preserve">and academic </w:t>
      </w:r>
      <w:r w:rsidR="0038664B">
        <w:t>organizations</w:t>
      </w:r>
      <w:r w:rsidR="00AE4913">
        <w:t xml:space="preserve"> le</w:t>
      </w:r>
      <w:r w:rsidR="009A3419" w:rsidRPr="001E51C0">
        <w:t>d by the Shanghai Engineering Centre for Microsatellites (SECM). The majority of the published work relating to TW</w:t>
      </w:r>
      <w:r w:rsidR="00653DBF">
        <w:t>-</w:t>
      </w:r>
      <w:r w:rsidR="009A3419" w:rsidRPr="001E51C0">
        <w:t xml:space="preserve">1 details its ADCS and propulsion systems </w:t>
      </w:r>
      <w:r w:rsidR="009A3419" w:rsidRPr="001E51C0">
        <w:fldChar w:fldCharType="begin"/>
      </w:r>
      <w:r w:rsidR="00951E12">
        <w:instrText xml:space="preserve"> ADDIN EN.CITE &lt;EndNote&gt;&lt;Cite&gt;&lt;Author&gt;Parker&lt;/Author&gt;&lt;Year&gt;2016&lt;/Year&gt;&lt;RecNum&gt;6&lt;/RecNum&gt;&lt;DisplayText&gt;[47, 59]&lt;/DisplayText&gt;&lt;record&gt;&lt;rec-number&gt;6&lt;/rec-number&gt;&lt;foreign-keys&gt;&lt;key app="EN" db-id="s2tw2pe5hwzta8esap0xpxarvrrwetsezwzd" timestamp="1478798744"&gt;6&lt;/key&gt;&lt;/foreign-keys&gt;&lt;ref-type name="Journal Article"&gt;17&lt;/ref-type&gt;&lt;contributors&gt;&lt;authors&gt;&lt;author&gt;Parker, Khary I&lt;/author&gt;&lt;/authors&gt;&lt;/contributors&gt;&lt;titles&gt;&lt;title&gt;State-of-the-Art for Small Satellite Propulsion Systems&lt;/title&gt;&lt;/titles&gt;&lt;dates&gt;&lt;year&gt;2016&lt;/year&gt;&lt;/dates&gt;&lt;urls&gt;&lt;/urls&gt;&lt;/record&gt;&lt;/Cite&gt;&lt;Cite&gt;&lt;Author&gt;Sun&lt;/Author&gt;&lt;Year&gt;2016&lt;/Year&gt;&lt;RecNum&gt;55&lt;/RecNum&gt;&lt;record&gt;&lt;rec-number&gt;55&lt;/rec-number&gt;&lt;foreign-keys&gt;&lt;key app="EN" db-id="s2tw2pe5hwzta8esap0xpxarvrrwetsezwzd" timestamp="1485956607"&gt;55&lt;/key&gt;&lt;/foreign-keys&gt;&lt;ref-type name="Journal Article"&gt;17&lt;/ref-type&gt;&lt;contributors&gt;&lt;authors&gt;&lt;author&gt;Sun, Guowen&lt;/author&gt;&lt;author&gt;Xia, Xiwang&lt;/author&gt;&lt;author&gt;Wu, Shufan&lt;/author&gt;&lt;author&gt;Wu, Zhiyi&lt;/author&gt;&lt;author&gt;Chen, Wen&lt;/author&gt;&lt;/authors&gt;&lt;/contributors&gt;&lt;titles&gt;&lt;title&gt;Attitude Determination and Control System Design for STU-2A CubeSat and In-Orbit Results&lt;/title&gt;&lt;/titles&gt;&lt;dates&gt;&lt;year&gt;2016&lt;/year&gt;&lt;/dates&gt;&lt;urls&gt;&lt;/urls&gt;&lt;/record&gt;&lt;/Cite&gt;&lt;/EndNote&gt;</w:instrText>
      </w:r>
      <w:r w:rsidR="009A3419" w:rsidRPr="001E51C0">
        <w:fldChar w:fldCharType="separate"/>
      </w:r>
      <w:r w:rsidR="00951E12">
        <w:rPr>
          <w:noProof/>
        </w:rPr>
        <w:t>[47, 59]</w:t>
      </w:r>
      <w:r w:rsidR="009A3419" w:rsidRPr="001E51C0">
        <w:fldChar w:fldCharType="end"/>
      </w:r>
      <w:r w:rsidR="009A3419" w:rsidRPr="001E51C0">
        <w:t>. A presentation by Wu et al. during the 30</w:t>
      </w:r>
      <w:r w:rsidR="009A3419" w:rsidRPr="001E51C0">
        <w:rPr>
          <w:vertAlign w:val="superscript"/>
        </w:rPr>
        <w:t>th</w:t>
      </w:r>
      <w:r w:rsidR="009A3419" w:rsidRPr="001E51C0">
        <w:t xml:space="preserve"> Annual AIAA/USU Conferen</w:t>
      </w:r>
      <w:r w:rsidR="006C47E6">
        <w:t>ce on Small Satellite</w:t>
      </w:r>
      <w:r w:rsidR="00B3286C">
        <w:t>s</w:t>
      </w:r>
      <w:r w:rsidR="006C47E6">
        <w:t xml:space="preserve"> in 2016 offered a</w:t>
      </w:r>
      <w:r w:rsidR="009A3419" w:rsidRPr="001E51C0">
        <w:t xml:space="preserve"> brief overview of the mission’s</w:t>
      </w:r>
      <w:r w:rsidR="006C47E6">
        <w:t xml:space="preserve"> Gamalink communication system</w:t>
      </w:r>
      <w:r w:rsidR="009A3419" w:rsidRPr="001E51C0">
        <w:t xml:space="preserve"> </w:t>
      </w:r>
      <w:r w:rsidR="009A3419" w:rsidRPr="001E51C0">
        <w:fldChar w:fldCharType="begin"/>
      </w:r>
      <w:r w:rsidR="00951E12">
        <w:instrText xml:space="preserve"> ADDIN EN.CITE &lt;EndNote&gt;&lt;Cite&gt;&lt;Author&gt;Wu&lt;/Author&gt;&lt;Year&gt;2016&lt;/Year&gt;&lt;RecNum&gt;56&lt;/RecNum&gt;&lt;DisplayText&gt;[40]&lt;/DisplayText&gt;&lt;record&gt;&lt;rec-number&gt;56&lt;/rec-number&gt;&lt;foreign-keys&gt;&lt;key app="EN" db-id="s2tw2pe5hwzta8esap0xpxarvrrwetsezwzd" timestamp="1485956683"&gt;56&lt;/key&gt;&lt;/foreign-keys&gt;&lt;ref-type name="Journal Article"&gt;17&lt;/ref-type&gt;&lt;contributors&gt;&lt;authors&gt;&lt;author&gt;Wu, Shufan&lt;/author&gt;&lt;author&gt;Chen, Wen&lt;/author&gt;&lt;author&gt;Chao, Caixia&lt;/author&gt;&lt;/authors&gt;&lt;/contributors&gt;&lt;titles&gt;&lt;title&gt;The STU-2 CubeSat Mission and In-Orbit Test Results&lt;/title&gt;&lt;/titles&gt;&lt;dates&gt;&lt;year&gt;2016&lt;/year&gt;&lt;/dates&gt;&lt;urls&gt;&lt;/urls&gt;&lt;/record&gt;&lt;/Cite&gt;&lt;/EndNote&gt;</w:instrText>
      </w:r>
      <w:r w:rsidR="009A3419" w:rsidRPr="001E51C0">
        <w:fldChar w:fldCharType="separate"/>
      </w:r>
      <w:r w:rsidR="00951E12">
        <w:rPr>
          <w:noProof/>
        </w:rPr>
        <w:t>[40]</w:t>
      </w:r>
      <w:r w:rsidR="009A3419" w:rsidRPr="001E51C0">
        <w:fldChar w:fldCharType="end"/>
      </w:r>
      <w:r w:rsidR="006C47E6">
        <w:t>.</w:t>
      </w:r>
      <w:r w:rsidR="009A3419" w:rsidRPr="001E51C0">
        <w:t xml:space="preserve"> </w:t>
      </w:r>
      <w:r w:rsidR="00F516C5">
        <w:t>However, a</w:t>
      </w:r>
      <w:r w:rsidR="006C47E6">
        <w:t>s discussed, t</w:t>
      </w:r>
      <w:r w:rsidR="009A3419" w:rsidRPr="001E51C0">
        <w:t>he details o</w:t>
      </w:r>
      <w:r w:rsidR="006C47E6">
        <w:t xml:space="preserve">f the proprietary Gamalink </w:t>
      </w:r>
      <w:r w:rsidR="0026256F">
        <w:t xml:space="preserve">technology </w:t>
      </w:r>
      <w:r w:rsidR="006C47E6">
        <w:t>are closely guarded</w:t>
      </w:r>
      <w:r w:rsidR="00F516C5">
        <w:t>. For</w:t>
      </w:r>
      <w:r w:rsidR="00AE4913">
        <w:t xml:space="preserve"> </w:t>
      </w:r>
      <w:r w:rsidR="007D43A6">
        <w:t>known details</w:t>
      </w:r>
      <w:r w:rsidR="0038664B">
        <w:t xml:space="preserve"> on Gamalink refer to section 2.1.1.</w:t>
      </w:r>
    </w:p>
    <w:p w14:paraId="6C200F22" w14:textId="3DAA2224" w:rsidR="009A3419" w:rsidRPr="001E51C0" w:rsidRDefault="007F0278" w:rsidP="00362833">
      <w:r>
        <w:t>TW-1 was launched in late September of 2016</w:t>
      </w:r>
      <w:r w:rsidR="007D43A6">
        <w:t>,</w:t>
      </w:r>
      <w:r>
        <w:t xml:space="preserve"> three months after the deployment from the ISS of the Nodes mission. TW-1 was, like Nodes, </w:t>
      </w:r>
      <w:r w:rsidR="00B3286C">
        <w:t>primarily</w:t>
      </w:r>
      <w:r w:rsidR="00C46538">
        <w:t xml:space="preserve"> </w:t>
      </w:r>
      <w:r>
        <w:t>a</w:t>
      </w:r>
      <w:r w:rsidR="00C46538">
        <w:t xml:space="preserve"> technology</w:t>
      </w:r>
      <w:r>
        <w:t xml:space="preserve"> demonstration mission. TW-1’s objectives w</w:t>
      </w:r>
      <w:r w:rsidR="0038664B">
        <w:t xml:space="preserve">ere to flight test Gamalink, an </w:t>
      </w:r>
      <w:r>
        <w:t xml:space="preserve">ADCS and </w:t>
      </w:r>
      <w:r w:rsidR="00C46538">
        <w:t>a</w:t>
      </w:r>
      <w:r w:rsidR="00B3286C">
        <w:t xml:space="preserve"> </w:t>
      </w:r>
      <w:r>
        <w:t xml:space="preserve">propulsion (orbital control) system. TW-1 consisted of one 3U </w:t>
      </w:r>
      <w:r w:rsidR="000D47A5">
        <w:t>CubeSat</w:t>
      </w:r>
      <w:r>
        <w:t xml:space="preserve"> (TW-1A)</w:t>
      </w:r>
      <w:r w:rsidRPr="007F0278">
        <w:t xml:space="preserve"> </w:t>
      </w:r>
      <w:r w:rsidR="00AE4913">
        <w:t xml:space="preserve">and two 2U satellites (TW-1B &amp; </w:t>
      </w:r>
      <w:r w:rsidR="00AE4913" w:rsidRPr="00AE4913">
        <w:t>TW-1</w:t>
      </w:r>
      <w:r>
        <w:t>C). TW-1</w:t>
      </w:r>
      <w:r w:rsidR="00C46538">
        <w:t>A</w:t>
      </w:r>
      <w:r>
        <w:t xml:space="preserve"> housed the</w:t>
      </w:r>
      <w:r w:rsidR="00AE4913">
        <w:t xml:space="preserve"> mission’s</w:t>
      </w:r>
      <w:r>
        <w:t xml:space="preserve"> experimental propulsion systems. This propulsion system</w:t>
      </w:r>
      <w:r w:rsidR="00AE4913">
        <w:t>s</w:t>
      </w:r>
      <w:r>
        <w:t xml:space="preserve"> allowed TW-1A to remain within </w:t>
      </w:r>
      <w:r w:rsidR="00AE4913">
        <w:t xml:space="preserve">S2S communication </w:t>
      </w:r>
      <w:r>
        <w:t>range of TW-1B for a time far longer than would have been possib</w:t>
      </w:r>
      <w:r w:rsidR="00C46538">
        <w:t>le</w:t>
      </w:r>
      <w:r w:rsidR="0038664B">
        <w:t xml:space="preserve"> without orbital control</w:t>
      </w:r>
      <w:r>
        <w:t>.</w:t>
      </w:r>
      <w:r w:rsidR="00C111E7">
        <w:t xml:space="preserve"> TW-1 collected data on aircraft flight patterns using</w:t>
      </w:r>
      <w:r w:rsidR="00C46538">
        <w:t xml:space="preserve"> an on-board</w:t>
      </w:r>
      <w:r w:rsidR="00C111E7">
        <w:t xml:space="preserve"> Automatic Dependent Surveillance (ADS) receiver. TW-1 also performed earth observation by using visual spectrum cameras to image</w:t>
      </w:r>
      <w:r w:rsidR="0038664B">
        <w:t xml:space="preserve"> terrestrial</w:t>
      </w:r>
      <w:r w:rsidR="00C111E7">
        <w:t xml:space="preserve"> polar regions. </w:t>
      </w:r>
      <w:r w:rsidR="00C46538">
        <w:t>In line with its objective</w:t>
      </w:r>
      <w:r w:rsidR="0038664B">
        <w:t>s</w:t>
      </w:r>
      <w:r w:rsidR="00C46538">
        <w:t xml:space="preserve">, </w:t>
      </w:r>
      <w:r w:rsidR="00C111E7">
        <w:t>TW-</w:t>
      </w:r>
      <w:r w:rsidR="00C111E7">
        <w:lastRenderedPageBreak/>
        <w:t xml:space="preserve">1 </w:t>
      </w:r>
      <w:r w:rsidR="00B3286C">
        <w:t>also carried out</w:t>
      </w:r>
      <w:r w:rsidR="00C111E7">
        <w:t xml:space="preserve"> </w:t>
      </w:r>
      <w:r w:rsidR="00334F64">
        <w:t>several</w:t>
      </w:r>
      <w:r w:rsidR="00C111E7">
        <w:t xml:space="preserve"> in-or</w:t>
      </w:r>
      <w:r w:rsidR="0038664B">
        <w:t>bit tests on its experimental</w:t>
      </w:r>
      <w:r w:rsidR="00C111E7">
        <w:t xml:space="preserve"> sub-systems. </w:t>
      </w:r>
      <w:r>
        <w:t>S2G communication</w:t>
      </w:r>
      <w:r w:rsidR="00C111E7">
        <w:t xml:space="preserve"> of the mission’s various results</w:t>
      </w:r>
      <w:r>
        <w:t xml:space="preserve"> was demonstrated at a rate of 125kbps</w:t>
      </w:r>
      <w:r w:rsidR="00C111E7">
        <w:t>, far beyond the rates achieved by</w:t>
      </w:r>
      <w:r>
        <w:t xml:space="preserve"> Nodes.</w:t>
      </w:r>
      <w:r w:rsidR="00C111E7">
        <w:t xml:space="preserve"> Apart from this figure, there is no further </w:t>
      </w:r>
      <w:r w:rsidR="00C46538">
        <w:t xml:space="preserve">relevant </w:t>
      </w:r>
      <w:r w:rsidR="00C111E7">
        <w:t>information</w:t>
      </w:r>
      <w:r w:rsidR="00B3286C">
        <w:t xml:space="preserve"> available</w:t>
      </w:r>
      <w:r w:rsidR="00C111E7">
        <w:t xml:space="preserve"> regarding TW-1</w:t>
      </w:r>
      <w:r w:rsidR="00C46538">
        <w:t>’s</w:t>
      </w:r>
      <w:r w:rsidR="00C111E7">
        <w:t xml:space="preserve"> </w:t>
      </w:r>
      <w:r w:rsidR="0038664B">
        <w:t>power</w:t>
      </w:r>
      <w:r w:rsidR="00C111E7">
        <w:t xml:space="preserve"> or communication capabilities.</w:t>
      </w:r>
    </w:p>
    <w:p w14:paraId="5397F7E6" w14:textId="14D7C83B" w:rsidR="009A3419" w:rsidRPr="009A3419" w:rsidRDefault="0026256F" w:rsidP="00362833">
      <w:r>
        <w:t xml:space="preserve">There are several other missions, besides </w:t>
      </w:r>
      <w:r w:rsidR="00C111E7">
        <w:t xml:space="preserve">EDSN, </w:t>
      </w:r>
      <w:r>
        <w:t>Nodes</w:t>
      </w:r>
      <w:r w:rsidR="00C111E7">
        <w:t>,</w:t>
      </w:r>
      <w:r>
        <w:t xml:space="preserve"> and TW-1, </w:t>
      </w:r>
      <w:r w:rsidR="00953741">
        <w:t xml:space="preserve">that </w:t>
      </w:r>
      <w:r w:rsidR="0038664B">
        <w:t>may</w:t>
      </w:r>
      <w:r w:rsidR="00953741">
        <w:t xml:space="preserve"> provide</w:t>
      </w:r>
      <w:r w:rsidR="009A3419" w:rsidRPr="001E51C0">
        <w:t xml:space="preserve"> insight into the</w:t>
      </w:r>
      <w:r w:rsidR="00953741">
        <w:t xml:space="preserve"> </w:t>
      </w:r>
      <w:r w:rsidR="00C91DC7">
        <w:t>state-of-the-art</w:t>
      </w:r>
      <w:r w:rsidR="009A3419" w:rsidRPr="001E51C0">
        <w:t xml:space="preserve"> of CSNs: ESA’s AIM COPINS </w:t>
      </w:r>
      <w:r w:rsidR="009A3419" w:rsidRPr="001E51C0">
        <w:fldChar w:fldCharType="begin"/>
      </w:r>
      <w:r w:rsidR="00951E12">
        <w:instrText xml:space="preserve"> ADDIN EN.CITE &lt;EndNote&gt;&lt;Cite&gt;&lt;Author&gt;Barnouin&lt;/Author&gt;&lt;Year&gt;2016&lt;/Year&gt;&lt;RecNum&gt;49&lt;/RecNum&gt;&lt;DisplayText&gt;[60]&lt;/DisplayText&gt;&lt;record&gt;&lt;rec-number&gt;49&lt;/rec-number&gt;&lt;foreign-keys&gt;&lt;key app="EN" db-id="s2tw2pe5hwzta8esap0xpxarvrrwetsezwzd" timestamp="1485948990"&gt;49&lt;/key&gt;&lt;/foreign-keys&gt;&lt;ref-type name="Conference Proceedings"&gt;10&lt;/ref-type&gt;&lt;contributors&gt;&lt;authors&gt;&lt;author&gt;Barnouin, OS&lt;/author&gt;&lt;author&gt;Biele, J&lt;/author&gt;&lt;author&gt;Carnelli, Ian&lt;/author&gt;&lt;author&gt;Ciarletti, Valérie&lt;/author&gt;&lt;author&gt;Cheng, A&lt;/author&gt;&lt;author&gt;Galvez, A&lt;/author&gt;&lt;author&gt;Green, SF&lt;/author&gt;&lt;author&gt;Grieger, B&lt;/author&gt;&lt;author&gt;Hérique, Alain&lt;/author&gt;&lt;author&gt;Kueppers, M&lt;/author&gt;&lt;/authors&gt;&lt;/contributors&gt;&lt;titles&gt;&lt;title&gt;The Asteroid Impact and Deflection Assessment (AIDA) mission: Science Proximity Operations&lt;/title&gt;&lt;secondary-title&gt;LPSC 2016 47th Lunar and Planetary Science Conference&lt;/secondary-title&gt;&lt;/titles&gt;&lt;pages&gt;1427&lt;/pages&gt;&lt;dates&gt;&lt;year&gt;2016&lt;/year&gt;&lt;/dates&gt;&lt;urls&gt;&lt;/urls&gt;&lt;/record&gt;&lt;/Cite&gt;&lt;/EndNote&gt;</w:instrText>
      </w:r>
      <w:r w:rsidR="009A3419" w:rsidRPr="001E51C0">
        <w:fldChar w:fldCharType="separate"/>
      </w:r>
      <w:r w:rsidR="00951E12">
        <w:rPr>
          <w:noProof/>
        </w:rPr>
        <w:t>[60]</w:t>
      </w:r>
      <w:r w:rsidR="009A3419" w:rsidRPr="001E51C0">
        <w:fldChar w:fldCharType="end"/>
      </w:r>
      <w:r w:rsidR="009A3419" w:rsidRPr="001E51C0">
        <w:t xml:space="preserve">, GomX-4 </w:t>
      </w:r>
      <w:r w:rsidR="009A3419" w:rsidRPr="001E51C0">
        <w:fldChar w:fldCharType="begin"/>
      </w:r>
      <w:r w:rsidR="00951E12">
        <w:instrText xml:space="preserve"> ADDIN EN.CITE &lt;EndNote&gt;&lt;Cite&gt;&lt;Author&gt;Bisgaard&lt;/Author&gt;&lt;Year&gt;2016&lt;/Year&gt;&lt;RecNum&gt;50&lt;/RecNum&gt;&lt;DisplayText&gt;[61, 62]&lt;/DisplayText&gt;&lt;record&gt;&lt;rec-number&gt;50&lt;/rec-number&gt;&lt;foreign-keys&gt;&lt;key app="EN" db-id="s2tw2pe5hwzta8esap0xpxarvrrwetsezwzd" timestamp="1485949070"&gt;50&lt;/key&gt;&lt;/foreign-keys&gt;&lt;ref-type name="Conference Proceedings"&gt;10&lt;/ref-type&gt;&lt;contributors&gt;&lt;authors&gt;&lt;author&gt;Bisgaard, Morten&lt;/author&gt;&lt;author&gt;Gerhardt, David&lt;/author&gt;&lt;author&gt;Hermanns, Holger&lt;/author&gt;&lt;author&gt;Krčál, Jan&lt;/author&gt;&lt;author&gt;Nies, Gilles&lt;/author&gt;&lt;author&gt;Stenger, Marvin&lt;/author&gt;&lt;/authors&gt;&lt;/contributors&gt;&lt;titles&gt;&lt;title&gt;Battery-Aware Scheduling in Low Orbit: The GomX–3 Case&lt;/title&gt;&lt;secondary-title&gt;FM 2016: Formal Methods: 21st International Symposium, Limassol, Cyprus, November 9-11, 2016, Proceedings 21&lt;/secondary-title&gt;&lt;/titles&gt;&lt;pages&gt;559-576&lt;/pages&gt;&lt;dates&gt;&lt;year&gt;2016&lt;/year&gt;&lt;/dates&gt;&lt;publisher&gt;Springer&lt;/publisher&gt;&lt;isbn&gt;3319489887&lt;/isbn&gt;&lt;urls&gt;&lt;/urls&gt;&lt;/record&gt;&lt;/Cite&gt;&lt;Cite&gt;&lt;Author&gt;Niels&lt;/Author&gt;&lt;Year&gt;2016&lt;/Year&gt;&lt;RecNum&gt;16&lt;/RecNum&gt;&lt;record&gt;&lt;rec-number&gt;16&lt;/rec-number&gt;&lt;foreign-keys&gt;&lt;key app="EN" db-id="s2tw2pe5hwzta8esap0xpxarvrrwetsezwzd" timestamp="1478817813"&gt;16&lt;/key&gt;&lt;/foreign-keys&gt;&lt;ref-type name="Press Release"&gt;63&lt;/ref-type&gt;&lt;contributors&gt;&lt;authors&gt;&lt;author&gt;Niels, Buus&lt;/author&gt;&lt;/authors&gt;&lt;/contributors&gt;&lt;titles&gt;&lt;title&gt;ESA and GomSpace Sign Contract to Launch Advanced Nanosatellite&lt;/title&gt;&lt;/titles&gt;&lt;number&gt;2&lt;/number&gt;&lt;dates&gt;&lt;year&gt;2016&lt;/year&gt;&lt;pub-dates&gt;&lt;date&gt;10, October&lt;/date&gt;&lt;/pub-dates&gt;&lt;/dates&gt;&lt;pub-location&gt;Web&lt;/pub-location&gt;&lt;publisher&gt;GOMspace&lt;/publisher&gt;&lt;work-type&gt;Contract&lt;/work-type&gt;&lt;urls&gt;&lt;/urls&gt;&lt;electronic-resource-num&gt;10, November, 2016&lt;/electronic-resource-num&gt;&lt;/record&gt;&lt;/Cite&gt;&lt;/EndNote&gt;</w:instrText>
      </w:r>
      <w:r w:rsidR="009A3419" w:rsidRPr="001E51C0">
        <w:fldChar w:fldCharType="separate"/>
      </w:r>
      <w:r w:rsidR="00951E12">
        <w:rPr>
          <w:noProof/>
        </w:rPr>
        <w:t>[61, 62]</w:t>
      </w:r>
      <w:r w:rsidR="009A3419" w:rsidRPr="001E51C0">
        <w:fldChar w:fldCharType="end"/>
      </w:r>
      <w:r w:rsidR="009A3419" w:rsidRPr="001E51C0">
        <w:t xml:space="preserve"> and Proba-3 </w:t>
      </w:r>
      <w:r w:rsidR="009A3419" w:rsidRPr="001E51C0">
        <w:fldChar w:fldCharType="begin"/>
      </w:r>
      <w:r w:rsidR="00951E12">
        <w:instrText xml:space="preserve"> ADDIN EN.CITE &lt;EndNote&gt;&lt;Cite&gt;&lt;Author&gt;Focardi&lt;/Author&gt;&lt;Year&gt;2016&lt;/Year&gt;&lt;RecNum&gt;51&lt;/RecNum&gt;&lt;DisplayText&gt;[45]&lt;/DisplayText&gt;&lt;record&gt;&lt;rec-number&gt;51&lt;/rec-number&gt;&lt;foreign-keys&gt;&lt;key app="EN" db-id="s2tw2pe5hwzta8esap0xpxarvrrwetsezwzd" timestamp="1485949178"&gt;51&lt;/key&gt;&lt;/foreign-keys&gt;&lt;ref-type name="Conference Proceedings"&gt;10&lt;/ref-type&gt;&lt;contributors&gt;&lt;authors&gt;&lt;author&gt;Focardi, M&lt;/author&gt;&lt;author&gt;Noce, V&lt;/author&gt;&lt;author&gt;Buckley, S&lt;/author&gt;&lt;author&gt;O&amp;apos;Neill, K&lt;/author&gt;&lt;author&gt;Bemporad, A&lt;/author&gt;&lt;author&gt;Fineschi, S&lt;/author&gt;&lt;author&gt;Pancrazzi, M&lt;/author&gt;&lt;author&gt;Landini, F&lt;/author&gt;&lt;author&gt;Baccani, C&lt;/author&gt;&lt;author&gt;Capobianco, G&lt;/author&gt;&lt;/authors&gt;&lt;/contributors&gt;&lt;titles&gt;&lt;title&gt;The shadow position sensors (SPS) formation flying metrology subsystem for the ESA PROBA-3 mission: present status and future developments&lt;/title&gt;&lt;secondary-title&gt;SPIE Astronomical Telescopes+ Instrumentation&lt;/secondary-title&gt;&lt;/titles&gt;&lt;pages&gt;99044Z-99044Z-17&lt;/pages&gt;&lt;dates&gt;&lt;year&gt;2016&lt;/year&gt;&lt;/dates&gt;&lt;publisher&gt;International Society for Optics and Photonics&lt;/publisher&gt;&lt;urls&gt;&lt;/urls&gt;&lt;/record&gt;&lt;/Cite&gt;&lt;/EndNote&gt;</w:instrText>
      </w:r>
      <w:r w:rsidR="009A3419" w:rsidRPr="001E51C0">
        <w:fldChar w:fldCharType="separate"/>
      </w:r>
      <w:r w:rsidR="00951E12">
        <w:rPr>
          <w:noProof/>
        </w:rPr>
        <w:t>[45]</w:t>
      </w:r>
      <w:r w:rsidR="009A3419" w:rsidRPr="001E51C0">
        <w:fldChar w:fldCharType="end"/>
      </w:r>
      <w:r w:rsidR="009A3419" w:rsidRPr="001E51C0">
        <w:t xml:space="preserve">, NASA’s CPOD </w:t>
      </w:r>
      <w:r w:rsidR="009A3419" w:rsidRPr="001E51C0">
        <w:fldChar w:fldCharType="begin"/>
      </w:r>
      <w:r w:rsidR="00951E12">
        <w:instrText xml:space="preserve"> ADDIN EN.CITE &lt;EndNote&gt;&lt;Cite&gt;&lt;Author&gt;Villa&lt;/Author&gt;&lt;Year&gt;2015&lt;/Year&gt;&lt;RecNum&gt;5&lt;/RecNum&gt;&lt;DisplayText&gt;[63]&lt;/DisplayText&gt;&lt;record&gt;&lt;rec-number&gt;5&lt;/rec-number&gt;&lt;foreign-keys&gt;&lt;key app="EN" db-id="s2tw2pe5hwzta8esap0xpxarvrrwetsezwzd" timestamp="1478798494"&gt;5&lt;/key&gt;&lt;/foreign-keys&gt;&lt;ref-type name="Journal Article"&gt;17&lt;/ref-type&gt;&lt;contributors&gt;&lt;authors&gt;&lt;author&gt;Villa, Marco&lt;/author&gt;&lt;author&gt;Martinez, Andres&lt;/author&gt;&lt;author&gt;Petro, Andrew&lt;/author&gt;&lt;/authors&gt;&lt;/contributors&gt;&lt;titles&gt;&lt;title&gt;Cubesat Proximity Operations Demonstration (CPOD)&lt;/title&gt;&lt;/titles&gt;&lt;dates&gt;&lt;year&gt;2015&lt;/year&gt;&lt;/dates&gt;&lt;urls&gt;&lt;/urls&gt;&lt;/record&gt;&lt;/Cite&gt;&lt;/EndNote&gt;</w:instrText>
      </w:r>
      <w:r w:rsidR="009A3419" w:rsidRPr="001E51C0">
        <w:fldChar w:fldCharType="separate"/>
      </w:r>
      <w:r w:rsidR="00951E12">
        <w:rPr>
          <w:noProof/>
        </w:rPr>
        <w:t>[63]</w:t>
      </w:r>
      <w:r w:rsidR="009A3419" w:rsidRPr="001E51C0">
        <w:fldChar w:fldCharType="end"/>
      </w:r>
      <w:r w:rsidR="009A3419" w:rsidRPr="001E51C0">
        <w:t xml:space="preserve"> and TROPICS </w:t>
      </w:r>
      <w:r w:rsidR="009A3419" w:rsidRPr="001E51C0">
        <w:fldChar w:fldCharType="begin"/>
      </w:r>
      <w:r w:rsidR="00951E12">
        <w:instrText xml:space="preserve"> ADDIN EN.CITE &lt;EndNote&gt;&lt;Cite&gt;&lt;Author&gt;Cecil&lt;/Author&gt;&lt;Year&gt;2016&lt;/Year&gt;&lt;RecNum&gt;53&lt;/RecNum&gt;&lt;DisplayText&gt;[64]&lt;/DisplayText&gt;&lt;record&gt;&lt;rec-number&gt;53&lt;/rec-number&gt;&lt;foreign-keys&gt;&lt;key app="EN" db-id="s2tw2pe5hwzta8esap0xpxarvrrwetsezwzd" timestamp="1485949487"&gt;53&lt;/key&gt;&lt;/foreign-keys&gt;&lt;ref-type name="Journal Article"&gt;17&lt;/ref-type&gt;&lt;contributors&gt;&lt;authors&gt;&lt;author&gt;Cecil, Dan&lt;/author&gt;&lt;/authors&gt;&lt;/contributors&gt;&lt;titles&gt;&lt;title&gt;Potential Future NASA Satellite Data and Applications for Tropical Cyclones&lt;/title&gt;&lt;/titles&gt;&lt;dates&gt;&lt;year&gt;2016&lt;/year&gt;&lt;/dates&gt;&lt;urls&gt;&lt;/urls&gt;&lt;/record&gt;&lt;/Cite&gt;&lt;/EndNote&gt;</w:instrText>
      </w:r>
      <w:r w:rsidR="009A3419" w:rsidRPr="001E51C0">
        <w:fldChar w:fldCharType="separate"/>
      </w:r>
      <w:r w:rsidR="00951E12">
        <w:rPr>
          <w:noProof/>
        </w:rPr>
        <w:t>[64]</w:t>
      </w:r>
      <w:r w:rsidR="009A3419" w:rsidRPr="001E51C0">
        <w:fldChar w:fldCharType="end"/>
      </w:r>
      <w:r w:rsidR="009A3419" w:rsidRPr="001E51C0">
        <w:t xml:space="preserve">, QB50 </w:t>
      </w:r>
      <w:r w:rsidR="009A3419" w:rsidRPr="001E51C0">
        <w:fldChar w:fldCharType="begin"/>
      </w:r>
      <w:r w:rsidR="00951E12">
        <w:instrText xml:space="preserve"> ADDIN EN.CITE &lt;EndNote&gt;&lt;Cite&gt;&lt;Author&gt;Gill&lt;/Author&gt;&lt;Year&gt;2013&lt;/Year&gt;&lt;RecNum&gt;38&lt;/RecNum&gt;&lt;DisplayText&gt;[65]&lt;/DisplayText&gt;&lt;record&gt;&lt;rec-number&gt;38&lt;/rec-number&gt;&lt;foreign-keys&gt;&lt;key app="EN" db-id="s2tw2pe5hwzta8esap0xpxarvrrwetsezwzd" timestamp="1485344124"&gt;38&lt;/key&gt;&lt;/foreign-keys&gt;&lt;ref-type name="Journal Article"&gt;17&lt;/ref-type&gt;&lt;contributors&gt;&lt;authors&gt;&lt;author&gt;Gill, E&lt;/author&gt;&lt;author&gt;Sundaramoorthy, P&lt;/author&gt;&lt;author&gt;Bouwmeester, J&lt;/author&gt;&lt;author&gt;Zandbergen, B&lt;/author&gt;&lt;author&gt;Reinhard, R&lt;/author&gt;&lt;/authors&gt;&lt;/contributors&gt;&lt;titles&gt;&lt;title&gt;Formation flying within a constellation of nano-satellites: The QB50 mission&lt;/title&gt;&lt;secondary-title&gt;Acta Astronautica&lt;/secondary-title&gt;&lt;/titles&gt;&lt;periodical&gt;&lt;full-title&gt;Acta Astronautica&lt;/full-title&gt;&lt;/periodical&gt;&lt;pages&gt;110-117&lt;/pages&gt;&lt;volume&gt;82&lt;/volume&gt;&lt;number&gt;1&lt;/number&gt;&lt;dates&gt;&lt;year&gt;2013&lt;/year&gt;&lt;/dates&gt;&lt;isbn&gt;0094-5765&lt;/isbn&gt;&lt;urls&gt;&lt;/urls&gt;&lt;/record&gt;&lt;/Cite&gt;&lt;/EndNote&gt;</w:instrText>
      </w:r>
      <w:r w:rsidR="009A3419" w:rsidRPr="001E51C0">
        <w:fldChar w:fldCharType="separate"/>
      </w:r>
      <w:r w:rsidR="00951E12">
        <w:rPr>
          <w:noProof/>
        </w:rPr>
        <w:t>[65]</w:t>
      </w:r>
      <w:r w:rsidR="009A3419" w:rsidRPr="001E51C0">
        <w:fldChar w:fldCharType="end"/>
      </w:r>
      <w:r w:rsidR="009A3419" w:rsidRPr="001E51C0">
        <w:t xml:space="preserve"> and OLFAR </w:t>
      </w:r>
      <w:r w:rsidR="009A3419" w:rsidRPr="001E51C0">
        <w:fldChar w:fldCharType="begin"/>
      </w:r>
      <w:r w:rsidR="00951E12">
        <w:instrText xml:space="preserve"> ADDIN EN.CITE &lt;EndNote&gt;&lt;Cite&gt;&lt;Author&gt;Bentum&lt;/Author&gt;&lt;Year&gt;2010&lt;/Year&gt;&lt;RecNum&gt;54&lt;/RecNum&gt;&lt;DisplayText&gt;[56]&lt;/DisplayText&gt;&lt;record&gt;&lt;rec-number&gt;54&lt;/rec-number&gt;&lt;foreign-keys&gt;&lt;key app="EN" db-id="s2tw2pe5hwzta8esap0xpxarvrrwetsezwzd" timestamp="1485949609"&gt;54&lt;/key&gt;&lt;/foreign-keys&gt;&lt;ref-type name="Journal Article"&gt;17&lt;/ref-type&gt;&lt;contributors&gt;&lt;authors&gt;&lt;author&gt;Bentum, Mark&lt;/author&gt;&lt;author&gt;Meijerink, Arjan&lt;/author&gt;&lt;author&gt;Boonstra, Albert-Jan&lt;/author&gt;&lt;author&gt;Verhoeven, Chris&lt;/author&gt;&lt;author&gt;Veen, Alle-Jan van der&lt;/author&gt;&lt;/authors&gt;&lt;/contributors&gt;&lt;titles&gt;&lt;title&gt;OLFAR: the orbiting low frequency array, how a cube sat swarm becomes a novel radio astronomy instrument in space&lt;/title&gt;&lt;secondary-title&gt;De Vonk&lt;/secondary-title&gt;&lt;/titles&gt;&lt;periodical&gt;&lt;full-title&gt;De Vonk&lt;/full-title&gt;&lt;/periodical&gt;&lt;pages&gt;1-5&lt;/pages&gt;&lt;volume&gt;25&lt;/volume&gt;&lt;dates&gt;&lt;year&gt;2010&lt;/year&gt;&lt;/dates&gt;&lt;isbn&gt;0925-5427&lt;/isbn&gt;&lt;label&gt;so:75352&lt;/label&gt;&lt;urls&gt;&lt;related-urls&gt;&lt;url&gt;http://doc.utwente.nl/75352/&lt;/url&gt;&lt;/related-urls&gt;&lt;/urls&gt;&lt;/record&gt;&lt;/Cite&gt;&lt;/EndNote&gt;</w:instrText>
      </w:r>
      <w:r w:rsidR="009A3419" w:rsidRPr="001E51C0">
        <w:fldChar w:fldCharType="separate"/>
      </w:r>
      <w:r w:rsidR="00951E12">
        <w:rPr>
          <w:noProof/>
        </w:rPr>
        <w:t>[56]</w:t>
      </w:r>
      <w:r w:rsidR="009A3419" w:rsidRPr="001E51C0">
        <w:fldChar w:fldCharType="end"/>
      </w:r>
      <w:r w:rsidR="009A3419" w:rsidRPr="001E51C0">
        <w:t xml:space="preserve">. </w:t>
      </w:r>
      <w:r w:rsidR="00C111E7">
        <w:t>W</w:t>
      </w:r>
      <w:r w:rsidR="00C111E7" w:rsidRPr="00C111E7">
        <w:t>ith the exception of COPINS</w:t>
      </w:r>
      <w:r w:rsidR="00334F64">
        <w:t>,</w:t>
      </w:r>
      <w:r w:rsidR="00C111E7" w:rsidRPr="00C111E7">
        <w:t xml:space="preserve"> which was defunded</w:t>
      </w:r>
      <w:r w:rsidR="00C111E7">
        <w:t>,</w:t>
      </w:r>
      <w:r w:rsidR="00C111E7" w:rsidRPr="00C111E7">
        <w:t xml:space="preserve"> </w:t>
      </w:r>
      <w:r w:rsidR="00C111E7">
        <w:t>t</w:t>
      </w:r>
      <w:r w:rsidR="009A3419" w:rsidRPr="001E51C0">
        <w:t>hese missions are</w:t>
      </w:r>
      <w:r w:rsidR="0038664B">
        <w:t>,</w:t>
      </w:r>
      <w:r w:rsidR="00AE4913">
        <w:t xml:space="preserve"> as of May 2017</w:t>
      </w:r>
      <w:r>
        <w:t>,</w:t>
      </w:r>
      <w:r w:rsidR="009D397B">
        <w:t xml:space="preserve"> in development or awaiting</w:t>
      </w:r>
      <w:r w:rsidR="009A3419" w:rsidRPr="001E51C0">
        <w:t xml:space="preserve"> launch.</w:t>
      </w:r>
    </w:p>
    <w:p w14:paraId="505E7DC0" w14:textId="0ADDCF05" w:rsidR="008D30A5" w:rsidRDefault="008D30A5" w:rsidP="00362833">
      <w:pPr>
        <w:pStyle w:val="Heading2"/>
      </w:pPr>
      <w:bookmarkStart w:id="47" w:name="_Toc482620979"/>
      <w:r>
        <w:t>Terrestrial Communications</w:t>
      </w:r>
      <w:bookmarkEnd w:id="47"/>
    </w:p>
    <w:p w14:paraId="19719DD5" w14:textId="1183A75E" w:rsidR="00E24909" w:rsidRDefault="00A612EF" w:rsidP="00362833">
      <w:r>
        <w:t>The</w:t>
      </w:r>
      <w:r w:rsidR="00824B89">
        <w:t xml:space="preserve"> design</w:t>
      </w:r>
      <w:r w:rsidR="007D43A6">
        <w:t xml:space="preserve"> of</w:t>
      </w:r>
      <w:r w:rsidR="00824B89">
        <w:t xml:space="preserve"> </w:t>
      </w:r>
      <w:r w:rsidR="00BD1648">
        <w:t xml:space="preserve">CSN communication protocols </w:t>
      </w:r>
      <w:r>
        <w:t>may be guided by work from</w:t>
      </w:r>
      <w:r w:rsidR="00824B89">
        <w:t xml:space="preserve"> </w:t>
      </w:r>
      <w:r w:rsidR="00CF3D07">
        <w:t xml:space="preserve">several </w:t>
      </w:r>
      <w:r w:rsidR="00824B89">
        <w:t>fields of</w:t>
      </w:r>
      <w:r w:rsidR="0044334D">
        <w:t xml:space="preserve"> terrestrial communications</w:t>
      </w:r>
      <w:r w:rsidR="00824B89">
        <w:t xml:space="preserve"> research. In this section two such fields</w:t>
      </w:r>
      <w:r w:rsidR="0044334D">
        <w:t xml:space="preserve"> are </w:t>
      </w:r>
      <w:r w:rsidR="006C1BE4">
        <w:t>explored</w:t>
      </w:r>
      <w:r w:rsidR="00824B89">
        <w:t xml:space="preserve">. </w:t>
      </w:r>
      <w:r w:rsidR="00BD1648">
        <w:t>T</w:t>
      </w:r>
      <w:r w:rsidR="008D30A5" w:rsidRPr="008D30A5">
        <w:t xml:space="preserve">hese </w:t>
      </w:r>
      <w:r w:rsidR="00FF251A">
        <w:t>fields</w:t>
      </w:r>
      <w:r w:rsidR="008D30A5" w:rsidRPr="008D30A5">
        <w:t xml:space="preserve"> are Wireless Sensor Networks (WSNs) and Mobile Ad-Hoc Networks</w:t>
      </w:r>
      <w:r w:rsidR="00FF251A">
        <w:t xml:space="preserve"> (MANETs). </w:t>
      </w:r>
      <w:r w:rsidR="006C1BE4">
        <w:t>These</w:t>
      </w:r>
      <w:r w:rsidR="00FF251A">
        <w:t xml:space="preserve"> fields have considerable</w:t>
      </w:r>
      <w:r w:rsidR="00CF3D07">
        <w:t xml:space="preserve"> breadth and</w:t>
      </w:r>
      <w:r w:rsidR="00FF251A">
        <w:t xml:space="preserve"> depth</w:t>
      </w:r>
      <w:r w:rsidR="00E24909">
        <w:t>, as such a focus is placed on survey and review style publication</w:t>
      </w:r>
      <w:r w:rsidR="00BD1648">
        <w:t>s</w:t>
      </w:r>
      <w:r w:rsidR="006C1BE4">
        <w:t>.</w:t>
      </w:r>
    </w:p>
    <w:p w14:paraId="63C62380" w14:textId="59D02C1C" w:rsidR="006C65A7" w:rsidRDefault="00FF251A" w:rsidP="00362833">
      <w:r>
        <w:t>The following sections</w:t>
      </w:r>
      <w:r w:rsidR="00E24909">
        <w:t xml:space="preserve"> on WSNs and MANETs</w:t>
      </w:r>
      <w:r>
        <w:t xml:space="preserve"> attempt to identify the most relevant sub-domains within each field. </w:t>
      </w:r>
      <w:r w:rsidR="006C65A7">
        <w:t>As the majority of CubeSat applications involve sensing, CSNs have several similarities to terrestrial WSNs</w:t>
      </w:r>
      <w:r w:rsidR="006C65A7" w:rsidRPr="008D30A5">
        <w:t xml:space="preserve">. </w:t>
      </w:r>
      <w:r>
        <w:t>Within the field of</w:t>
      </w:r>
      <w:r w:rsidR="008D30A5" w:rsidRPr="008D30A5">
        <w:t xml:space="preserve"> WSNs wo</w:t>
      </w:r>
      <w:r w:rsidR="00BD1648">
        <w:t>rks relating to data collection and</w:t>
      </w:r>
      <w:r w:rsidR="008D30A5" w:rsidRPr="008D30A5">
        <w:t xml:space="preserve"> energy </w:t>
      </w:r>
      <w:r w:rsidR="0090081E">
        <w:t>conservation</w:t>
      </w:r>
      <w:r w:rsidR="006C65A7">
        <w:t xml:space="preserve"> are</w:t>
      </w:r>
      <w:r w:rsidR="00BD1648">
        <w:t xml:space="preserve"> most</w:t>
      </w:r>
      <w:r w:rsidR="006C65A7">
        <w:t xml:space="preserve"> relevant</w:t>
      </w:r>
      <w:r w:rsidR="003A35AB">
        <w:t>.</w:t>
      </w:r>
      <w:r w:rsidR="008C4EBC">
        <w:t xml:space="preserve"> </w:t>
      </w:r>
    </w:p>
    <w:p w14:paraId="02E3EDD0" w14:textId="62248B63" w:rsidR="008D30A5" w:rsidRPr="008D30A5" w:rsidRDefault="008D30A5" w:rsidP="00362833">
      <w:r w:rsidRPr="008D30A5">
        <w:t>MANET related works are relevant in their treatment of the mobili</w:t>
      </w:r>
      <w:r w:rsidR="003A35AB">
        <w:t>ty of network members. P</w:t>
      </w:r>
      <w:r w:rsidRPr="008D30A5">
        <w:t>articular attention is paid to</w:t>
      </w:r>
      <w:r w:rsidR="00E24909">
        <w:t xml:space="preserve"> </w:t>
      </w:r>
      <w:r w:rsidR="00BD1648">
        <w:t xml:space="preserve">Flying Ad Hoc Networks (FANETs). </w:t>
      </w:r>
      <w:r w:rsidR="006C65A7">
        <w:t xml:space="preserve">Like WSNs, </w:t>
      </w:r>
      <w:r w:rsidR="00BD1648">
        <w:t>F</w:t>
      </w:r>
      <w:r w:rsidR="00E24909">
        <w:t xml:space="preserve">ANETs </w:t>
      </w:r>
      <w:r w:rsidRPr="008D30A5">
        <w:t xml:space="preserve">share many of the same </w:t>
      </w:r>
      <w:r w:rsidR="00BD1648">
        <w:t xml:space="preserve">properties as CSNs. </w:t>
      </w:r>
      <w:r w:rsidR="0090081E">
        <w:t>F</w:t>
      </w:r>
      <w:r w:rsidRPr="008D30A5">
        <w:t>ANETs</w:t>
      </w:r>
      <w:r w:rsidR="003A35AB">
        <w:t xml:space="preserve"> are expected to</w:t>
      </w:r>
      <w:r w:rsidRPr="008D30A5">
        <w:t xml:space="preserve"> </w:t>
      </w:r>
      <w:r w:rsidR="003A35AB">
        <w:t>experience</w:t>
      </w:r>
      <w:r w:rsidR="0090081E">
        <w:t xml:space="preserve"> </w:t>
      </w:r>
      <w:r w:rsidR="0090081E">
        <w:lastRenderedPageBreak/>
        <w:t xml:space="preserve">intermittent, potentially </w:t>
      </w:r>
      <w:r w:rsidRPr="008D30A5">
        <w:t>predictable</w:t>
      </w:r>
      <w:r w:rsidR="00E24909">
        <w:t>,</w:t>
      </w:r>
      <w:r w:rsidRPr="008D30A5">
        <w:t xml:space="preserve"> access to a gr</w:t>
      </w:r>
      <w:r w:rsidR="00EC06DB">
        <w:t>eater and more ‘static’ network</w:t>
      </w:r>
      <w:r w:rsidR="00BD1648">
        <w:t>. In the case of CSN</w:t>
      </w:r>
      <w:r w:rsidR="00E24909">
        <w:t>s</w:t>
      </w:r>
      <w:r w:rsidR="00BD1648">
        <w:t>,</w:t>
      </w:r>
      <w:r w:rsidR="006C65A7">
        <w:t xml:space="preserve"> this static network may be</w:t>
      </w:r>
      <w:r w:rsidR="00E24909">
        <w:t xml:space="preserve"> represented by one or more ground stations</w:t>
      </w:r>
      <w:r w:rsidRPr="008D30A5">
        <w:t xml:space="preserve">. </w:t>
      </w:r>
    </w:p>
    <w:p w14:paraId="69858913" w14:textId="011A7903" w:rsidR="00A71D7F" w:rsidRDefault="00A71D7F" w:rsidP="00362833">
      <w:pPr>
        <w:pStyle w:val="Heading3"/>
      </w:pPr>
      <w:bookmarkStart w:id="48" w:name="_Toc482620980"/>
      <w:r>
        <w:t>Wireless Sensor Networks</w:t>
      </w:r>
      <w:bookmarkEnd w:id="48"/>
    </w:p>
    <w:p w14:paraId="5B2BEC2E" w14:textId="00CA7D3E" w:rsidR="008B055C" w:rsidRDefault="00747EC0" w:rsidP="00362833">
      <w:r>
        <w:t>Common communication</w:t>
      </w:r>
      <w:r w:rsidR="00602F22">
        <w:t xml:space="preserve"> </w:t>
      </w:r>
      <w:r w:rsidR="008B055C">
        <w:t xml:space="preserve">challenges </w:t>
      </w:r>
      <w:r>
        <w:t xml:space="preserve">within WSNs </w:t>
      </w:r>
      <w:r w:rsidR="00602F22">
        <w:t>relate</w:t>
      </w:r>
      <w:r w:rsidR="008B055C">
        <w:t xml:space="preserve"> to the unpredictable </w:t>
      </w:r>
      <w:r w:rsidR="00BD1648">
        <w:t>failure</w:t>
      </w:r>
      <w:r w:rsidR="008C4EBC">
        <w:t xml:space="preserve"> and resource constraints</w:t>
      </w:r>
      <w:r w:rsidR="00BD1648">
        <w:t xml:space="preserve"> of network </w:t>
      </w:r>
      <w:r w:rsidR="008C4EBC">
        <w:t>nodes</w:t>
      </w:r>
      <w:r w:rsidR="00CB5969">
        <w:t xml:space="preserve">. These challenges impact, to varying degrees, </w:t>
      </w:r>
      <w:r w:rsidR="00826A03">
        <w:t xml:space="preserve">on </w:t>
      </w:r>
      <w:r w:rsidR="00CB5969">
        <w:t>a WSN’s ability to perform</w:t>
      </w:r>
      <w:r w:rsidR="008B6C28">
        <w:t xml:space="preserve"> </w:t>
      </w:r>
      <w:r w:rsidR="008B055C">
        <w:t>data collection or data dissemination</w:t>
      </w:r>
      <w:r w:rsidR="00602F22">
        <w:t xml:space="preserve">. </w:t>
      </w:r>
      <w:r w:rsidR="008C4EBC">
        <w:t>A</w:t>
      </w:r>
      <w:r w:rsidR="00602F22">
        <w:t xml:space="preserve"> </w:t>
      </w:r>
      <w:r w:rsidR="00CB5969">
        <w:t>sink (collection) or originator (dissemination) of data</w:t>
      </w:r>
      <w:r w:rsidR="00602F22">
        <w:t xml:space="preserve"> in the context of </w:t>
      </w:r>
      <w:r w:rsidR="00BD1648">
        <w:t>CSNs</w:t>
      </w:r>
      <w:r w:rsidR="00602F22">
        <w:t xml:space="preserve"> is </w:t>
      </w:r>
      <w:r w:rsidR="008C4EBC">
        <w:t>an E</w:t>
      </w:r>
      <w:r w:rsidR="00602F22">
        <w:t>arth based ground station</w:t>
      </w:r>
      <w:r w:rsidR="00334F64">
        <w:t>. This work is</w:t>
      </w:r>
      <w:r w:rsidR="008B055C">
        <w:t xml:space="preserve"> concerned </w:t>
      </w:r>
      <w:r w:rsidR="00602F22">
        <w:t>with energy efficient data collection</w:t>
      </w:r>
      <w:r w:rsidR="00CB5969">
        <w:t xml:space="preserve"> (</w:t>
      </w:r>
      <w:r w:rsidR="00BD1648">
        <w:t xml:space="preserve">the </w:t>
      </w:r>
      <w:r w:rsidR="00CB5969">
        <w:t>PvTP</w:t>
      </w:r>
      <w:r w:rsidR="00BD1648">
        <w:t xml:space="preserve"> </w:t>
      </w:r>
      <w:r w:rsidR="008F46D2">
        <w:t>trade-off</w:t>
      </w:r>
      <w:r w:rsidR="00CB5969">
        <w:t>)</w:t>
      </w:r>
      <w:r w:rsidR="00602F22">
        <w:t xml:space="preserve"> with the added complication of </w:t>
      </w:r>
      <w:r w:rsidR="008B6C28">
        <w:t>node (CubeSat) mobility</w:t>
      </w:r>
      <w:r w:rsidR="00602F22">
        <w:t>.</w:t>
      </w:r>
      <w:r w:rsidR="00165693">
        <w:t xml:space="preserve"> </w:t>
      </w:r>
    </w:p>
    <w:p w14:paraId="4044613A" w14:textId="754FAD7D" w:rsidR="007968F0" w:rsidRDefault="00602F22" w:rsidP="00CD20FD">
      <w:r>
        <w:t xml:space="preserve">A </w:t>
      </w:r>
      <w:r w:rsidR="000E33B8" w:rsidRPr="000E33B8">
        <w:t>survey by Rault et al.</w:t>
      </w:r>
      <w:r w:rsidR="00CB5969">
        <w:t xml:space="preserve"> focuses on </w:t>
      </w:r>
      <w:r w:rsidR="000E33B8" w:rsidRPr="000E33B8">
        <w:t xml:space="preserve">energy efficiency in WSNs </w:t>
      </w:r>
      <w:r w:rsidR="000E33B8" w:rsidRPr="000E33B8">
        <w:fldChar w:fldCharType="begin"/>
      </w:r>
      <w:r w:rsidR="00951E12">
        <w:instrText xml:space="preserve"> ADDIN EN.CITE &lt;EndNote&gt;&lt;Cite&gt;&lt;Author&gt;Rault&lt;/Author&gt;&lt;Year&gt;2014&lt;/Year&gt;&lt;RecNum&gt;72&lt;/RecNum&gt;&lt;DisplayText&gt;[66]&lt;/DisplayText&gt;&lt;record&gt;&lt;rec-number&gt;72&lt;/rec-number&gt;&lt;foreign-keys&gt;&lt;key app="EN" db-id="s2tw2pe5hwzta8esap0xpxarvrrwetsezwzd" timestamp="1486334291"&gt;72&lt;/key&gt;&lt;/foreign-keys&gt;&lt;ref-type name="Journal Article"&gt;17&lt;/ref-type&gt;&lt;contributors&gt;&lt;authors&gt;&lt;author&gt;Rault, Tifenn&lt;/author&gt;&lt;author&gt;Bouabdallah, Abdelmadjid&lt;/author&gt;&lt;author&gt;Challal, Yacine&lt;/author&gt;&lt;/authors&gt;&lt;/contributors&gt;&lt;titles&gt;&lt;title&gt;Energy efficiency in wireless sensor networks: A top-down survey&lt;/title&gt;&lt;secondary-title&gt;Computer Networks&lt;/secondary-title&gt;&lt;/titles&gt;&lt;periodical&gt;&lt;full-title&gt;Computer Networks&lt;/full-title&gt;&lt;/periodical&gt;&lt;pages&gt;104-122&lt;/pages&gt;&lt;volume&gt;67&lt;/volume&gt;&lt;dates&gt;&lt;year&gt;2014&lt;/year&gt;&lt;/dates&gt;&lt;isbn&gt;1389-1286&lt;/isbn&gt;&lt;urls&gt;&lt;/urls&gt;&lt;/record&gt;&lt;/Cite&gt;&lt;/EndNote&gt;</w:instrText>
      </w:r>
      <w:r w:rsidR="000E33B8" w:rsidRPr="000E33B8">
        <w:fldChar w:fldCharType="separate"/>
      </w:r>
      <w:r w:rsidR="00951E12">
        <w:rPr>
          <w:noProof/>
        </w:rPr>
        <w:t>[66]</w:t>
      </w:r>
      <w:r w:rsidR="000E33B8" w:rsidRPr="000E33B8">
        <w:fldChar w:fldCharType="end"/>
      </w:r>
      <w:r>
        <w:t xml:space="preserve">. The authors approach the domain by </w:t>
      </w:r>
      <w:r w:rsidR="007968F0">
        <w:t xml:space="preserve">examining </w:t>
      </w:r>
      <w:r w:rsidR="00433B5E">
        <w:t>several</w:t>
      </w:r>
      <w:r w:rsidR="007968F0">
        <w:t xml:space="preserve"> areas of WSN application such as healthcare, transportation and industry. For each area th</w:t>
      </w:r>
      <w:r w:rsidR="008B6C28">
        <w:t xml:space="preserve">e authors outline </w:t>
      </w:r>
      <w:r w:rsidR="007968F0">
        <w:t>WSN</w:t>
      </w:r>
      <w:r w:rsidR="00CB5969">
        <w:t xml:space="preserve"> application</w:t>
      </w:r>
      <w:r w:rsidR="007968F0">
        <w:t xml:space="preserve"> requirements such as scalabili</w:t>
      </w:r>
      <w:r w:rsidR="002318C7">
        <w:t>ty, mobility, and security</w:t>
      </w:r>
      <w:r w:rsidR="007968F0">
        <w:t xml:space="preserve">. </w:t>
      </w:r>
      <w:r w:rsidR="00A367AB">
        <w:fldChar w:fldCharType="begin"/>
      </w:r>
      <w:r w:rsidR="00A367AB">
        <w:instrText xml:space="preserve"> REF _Ref480454648 \h </w:instrText>
      </w:r>
      <w:r w:rsidR="00A367AB">
        <w:fldChar w:fldCharType="separate"/>
      </w:r>
      <w:r w:rsidR="00923841">
        <w:t xml:space="preserve">Table </w:t>
      </w:r>
      <w:r w:rsidR="00923841">
        <w:rPr>
          <w:noProof/>
        </w:rPr>
        <w:t>1</w:t>
      </w:r>
      <w:r w:rsidR="00A367AB">
        <w:fldChar w:fldCharType="end"/>
      </w:r>
      <w:r w:rsidR="00A367AB">
        <w:t xml:space="preserve"> extends this </w:t>
      </w:r>
      <w:r w:rsidR="008C4EBC">
        <w:t>assessment</w:t>
      </w:r>
      <w:r w:rsidR="00A367AB">
        <w:t xml:space="preserve"> with</w:t>
      </w:r>
      <w:r w:rsidR="00433B5E">
        <w:t xml:space="preserve"> two</w:t>
      </w:r>
      <w:r w:rsidR="00373FD7">
        <w:t xml:space="preserve"> application case</w:t>
      </w:r>
      <w:r w:rsidR="00A367AB">
        <w:t>s relevant to</w:t>
      </w:r>
      <w:r w:rsidR="00373FD7">
        <w:t xml:space="preserve"> CSNs</w:t>
      </w:r>
      <w:r w:rsidR="007968F0">
        <w:t>.</w:t>
      </w:r>
    </w:p>
    <w:p w14:paraId="029D92B5" w14:textId="6CB4BD50" w:rsidR="006959E9" w:rsidRDefault="006959E9" w:rsidP="00362833">
      <w:pPr>
        <w:pStyle w:val="Tabletitle"/>
      </w:pPr>
      <w:bookmarkStart w:id="49" w:name="_Ref480454648"/>
      <w:bookmarkStart w:id="50" w:name="_Toc482621100"/>
      <w:r>
        <w:t xml:space="preserve">Table </w:t>
      </w:r>
      <w:r>
        <w:fldChar w:fldCharType="begin"/>
      </w:r>
      <w:r>
        <w:instrText xml:space="preserve"> SEQ Table \* ARABIC </w:instrText>
      </w:r>
      <w:r>
        <w:fldChar w:fldCharType="separate"/>
      </w:r>
      <w:r w:rsidR="00923841">
        <w:rPr>
          <w:noProof/>
        </w:rPr>
        <w:t>1</w:t>
      </w:r>
      <w:r>
        <w:fldChar w:fldCharType="end"/>
      </w:r>
      <w:bookmarkEnd w:id="49"/>
      <w:r w:rsidR="009A37B2">
        <w:t>.</w:t>
      </w:r>
      <w:r w:rsidR="00E61608">
        <w:t xml:space="preserve"> An extension of Rault et</w:t>
      </w:r>
      <w:r>
        <w:t xml:space="preserve"> al</w:t>
      </w:r>
      <w:r w:rsidR="00E61608">
        <w:t>.</w:t>
      </w:r>
      <w:r w:rsidR="002461C1">
        <w:t xml:space="preserve">’s table presented in </w:t>
      </w:r>
      <w:r w:rsidR="002461C1">
        <w:fldChar w:fldCharType="begin"/>
      </w:r>
      <w:r w:rsidR="00951E12">
        <w:instrText xml:space="preserve"> ADDIN EN.CITE &lt;EndNote&gt;&lt;Cite&gt;&lt;Author&gt;Rault&lt;/Author&gt;&lt;Year&gt;2014&lt;/Year&gt;&lt;RecNum&gt;72&lt;/RecNum&gt;&lt;DisplayText&gt;[66]&lt;/DisplayText&gt;&lt;record&gt;&lt;rec-number&gt;72&lt;/rec-number&gt;&lt;foreign-keys&gt;&lt;key app="EN" db-id="s2tw2pe5hwzta8esap0xpxarvrrwetsezwzd" timestamp="1486334291"&gt;72&lt;/key&gt;&lt;/foreign-keys&gt;&lt;ref-type name="Journal Article"&gt;17&lt;/ref-type&gt;&lt;contributors&gt;&lt;authors&gt;&lt;author&gt;Rault, Tifenn&lt;/author&gt;&lt;author&gt;Bouabdallah, Abdelmadjid&lt;/author&gt;&lt;author&gt;Challal, Yacine&lt;/author&gt;&lt;/authors&gt;&lt;/contributors&gt;&lt;titles&gt;&lt;title&gt;Energy efficiency in wireless sensor networks: A top-down survey&lt;/title&gt;&lt;secondary-title&gt;Computer Networks&lt;/secondary-title&gt;&lt;/titles&gt;&lt;periodical&gt;&lt;full-title&gt;Computer Networks&lt;/full-title&gt;&lt;/periodical&gt;&lt;pages&gt;104-122&lt;/pages&gt;&lt;volume&gt;67&lt;/volume&gt;&lt;dates&gt;&lt;year&gt;2014&lt;/year&gt;&lt;/dates&gt;&lt;isbn&gt;1389-1286&lt;/isbn&gt;&lt;urls&gt;&lt;/urls&gt;&lt;/record&gt;&lt;/Cite&gt;&lt;/EndNote&gt;</w:instrText>
      </w:r>
      <w:r w:rsidR="002461C1">
        <w:fldChar w:fldCharType="separate"/>
      </w:r>
      <w:r w:rsidR="00951E12">
        <w:rPr>
          <w:noProof/>
        </w:rPr>
        <w:t>[66]</w:t>
      </w:r>
      <w:r w:rsidR="002461C1">
        <w:fldChar w:fldCharType="end"/>
      </w:r>
      <w:r w:rsidR="002461C1">
        <w:t>. The extension</w:t>
      </w:r>
      <w:r>
        <w:t xml:space="preserve"> include</w:t>
      </w:r>
      <w:r w:rsidR="002461C1">
        <w:t xml:space="preserve">s two relevant CSN applications. ET: </w:t>
      </w:r>
      <w:r>
        <w:t>Extra-</w:t>
      </w:r>
      <w:r w:rsidR="008C4EBC">
        <w:t>Terrestrial</w:t>
      </w:r>
      <w:r w:rsidR="008F60BE">
        <w:t>.</w:t>
      </w:r>
      <w:bookmarkEnd w:id="50"/>
      <w:r w:rsidR="00165693">
        <w:t xml:space="preserve"> </w:t>
      </w:r>
    </w:p>
    <w:tbl>
      <w:tblPr>
        <w:tblStyle w:val="TableGrid1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4"/>
        <w:gridCol w:w="1882"/>
        <w:gridCol w:w="856"/>
        <w:gridCol w:w="904"/>
        <w:gridCol w:w="915"/>
        <w:gridCol w:w="585"/>
        <w:gridCol w:w="857"/>
        <w:gridCol w:w="871"/>
        <w:gridCol w:w="996"/>
      </w:tblGrid>
      <w:tr w:rsidR="00B01C0C" w:rsidRPr="00B01C0C" w14:paraId="4946491D" w14:textId="77777777" w:rsidTr="00773B06">
        <w:trPr>
          <w:trHeight w:val="386"/>
        </w:trPr>
        <w:tc>
          <w:tcPr>
            <w:tcW w:w="774" w:type="dxa"/>
            <w:tcBorders>
              <w:top w:val="single" w:sz="4" w:space="0" w:color="auto"/>
              <w:bottom w:val="single" w:sz="4" w:space="0" w:color="auto"/>
            </w:tcBorders>
          </w:tcPr>
          <w:p w14:paraId="05130650" w14:textId="77777777" w:rsidR="00B01C0C" w:rsidRPr="00DB6607" w:rsidRDefault="00B01C0C" w:rsidP="00B01C0C">
            <w:pPr>
              <w:spacing w:after="0" w:line="360" w:lineRule="auto"/>
              <w:jc w:val="left"/>
              <w:rPr>
                <w:rFonts w:eastAsia="Calibri" w:cs="Times New Roman"/>
                <w:sz w:val="14"/>
                <w:szCs w:val="16"/>
                <w:lang w:val="en-GB" w:eastAsia="en-US"/>
              </w:rPr>
            </w:pPr>
          </w:p>
        </w:tc>
        <w:tc>
          <w:tcPr>
            <w:tcW w:w="1882" w:type="dxa"/>
            <w:tcBorders>
              <w:top w:val="single" w:sz="4" w:space="0" w:color="auto"/>
              <w:bottom w:val="single" w:sz="4" w:space="0" w:color="auto"/>
            </w:tcBorders>
          </w:tcPr>
          <w:p w14:paraId="45E5D433" w14:textId="77777777" w:rsidR="00B01C0C" w:rsidRPr="00DB6607" w:rsidRDefault="00B01C0C" w:rsidP="00B01C0C">
            <w:pPr>
              <w:spacing w:after="0" w:line="360" w:lineRule="auto"/>
              <w:jc w:val="left"/>
              <w:rPr>
                <w:rFonts w:eastAsia="Calibri" w:cs="Times New Roman"/>
                <w:sz w:val="14"/>
                <w:szCs w:val="16"/>
                <w:lang w:val="en-GB" w:eastAsia="en-US"/>
              </w:rPr>
            </w:pPr>
          </w:p>
        </w:tc>
        <w:tc>
          <w:tcPr>
            <w:tcW w:w="856" w:type="dxa"/>
            <w:tcBorders>
              <w:top w:val="single" w:sz="4" w:space="0" w:color="auto"/>
              <w:bottom w:val="single" w:sz="4" w:space="0" w:color="auto"/>
            </w:tcBorders>
          </w:tcPr>
          <w:p w14:paraId="1D0A77A7" w14:textId="77777777" w:rsidR="00B01C0C" w:rsidRPr="00DB6607" w:rsidRDefault="00B01C0C" w:rsidP="00B01C0C">
            <w:pPr>
              <w:spacing w:after="0" w:line="360" w:lineRule="auto"/>
              <w:ind w:firstLine="0"/>
              <w:jc w:val="left"/>
              <w:rPr>
                <w:rFonts w:eastAsia="Calibri" w:cs="Times New Roman"/>
                <w:sz w:val="14"/>
                <w:szCs w:val="16"/>
                <w:lang w:val="en-GB" w:eastAsia="en-US"/>
              </w:rPr>
            </w:pPr>
            <w:r w:rsidRPr="00DB6607">
              <w:rPr>
                <w:rFonts w:eastAsia="Calibri" w:cs="Times New Roman"/>
                <w:sz w:val="14"/>
                <w:szCs w:val="16"/>
                <w:lang w:val="en-GB" w:eastAsia="en-US"/>
              </w:rPr>
              <w:t>Scalability</w:t>
            </w:r>
          </w:p>
        </w:tc>
        <w:tc>
          <w:tcPr>
            <w:tcW w:w="904" w:type="dxa"/>
            <w:tcBorders>
              <w:top w:val="single" w:sz="4" w:space="0" w:color="auto"/>
              <w:bottom w:val="single" w:sz="4" w:space="0" w:color="auto"/>
            </w:tcBorders>
          </w:tcPr>
          <w:p w14:paraId="359D1451" w14:textId="77777777" w:rsidR="00B01C0C" w:rsidRPr="00DB6607" w:rsidRDefault="00B01C0C" w:rsidP="00B01C0C">
            <w:pPr>
              <w:spacing w:after="0" w:line="360" w:lineRule="auto"/>
              <w:ind w:firstLine="0"/>
              <w:jc w:val="left"/>
              <w:rPr>
                <w:rFonts w:eastAsia="Calibri" w:cs="Times New Roman"/>
                <w:sz w:val="14"/>
                <w:szCs w:val="16"/>
                <w:lang w:val="en-GB" w:eastAsia="en-US"/>
              </w:rPr>
            </w:pPr>
            <w:r w:rsidRPr="00DB6607">
              <w:rPr>
                <w:rFonts w:eastAsia="Calibri" w:cs="Times New Roman"/>
                <w:sz w:val="14"/>
                <w:szCs w:val="16"/>
                <w:lang w:val="en-GB" w:eastAsia="en-US"/>
              </w:rPr>
              <w:t>Coverage</w:t>
            </w:r>
          </w:p>
        </w:tc>
        <w:tc>
          <w:tcPr>
            <w:tcW w:w="915" w:type="dxa"/>
            <w:tcBorders>
              <w:top w:val="single" w:sz="4" w:space="0" w:color="auto"/>
              <w:bottom w:val="single" w:sz="4" w:space="0" w:color="auto"/>
            </w:tcBorders>
          </w:tcPr>
          <w:p w14:paraId="66212850" w14:textId="77777777" w:rsidR="00B01C0C" w:rsidRPr="00DB6607" w:rsidRDefault="00B01C0C" w:rsidP="00B01C0C">
            <w:pPr>
              <w:spacing w:after="0" w:line="360" w:lineRule="auto"/>
              <w:ind w:firstLine="0"/>
              <w:jc w:val="left"/>
              <w:rPr>
                <w:rFonts w:eastAsia="Calibri" w:cs="Times New Roman"/>
                <w:sz w:val="14"/>
                <w:szCs w:val="16"/>
                <w:lang w:val="en-GB" w:eastAsia="en-US"/>
              </w:rPr>
            </w:pPr>
            <w:r w:rsidRPr="00DB6607">
              <w:rPr>
                <w:rFonts w:eastAsia="Calibri" w:cs="Times New Roman"/>
                <w:sz w:val="14"/>
                <w:szCs w:val="16"/>
                <w:lang w:val="en-GB" w:eastAsia="en-US"/>
              </w:rPr>
              <w:t>RT Delay</w:t>
            </w:r>
          </w:p>
        </w:tc>
        <w:tc>
          <w:tcPr>
            <w:tcW w:w="585" w:type="dxa"/>
            <w:tcBorders>
              <w:top w:val="single" w:sz="4" w:space="0" w:color="auto"/>
              <w:bottom w:val="single" w:sz="4" w:space="0" w:color="auto"/>
            </w:tcBorders>
          </w:tcPr>
          <w:p w14:paraId="21146A71" w14:textId="77777777" w:rsidR="00B01C0C" w:rsidRPr="00DB6607" w:rsidRDefault="00B01C0C" w:rsidP="00B01C0C">
            <w:pPr>
              <w:spacing w:after="0" w:line="360" w:lineRule="auto"/>
              <w:ind w:firstLine="0"/>
              <w:jc w:val="left"/>
              <w:rPr>
                <w:rFonts w:eastAsia="Calibri" w:cs="Times New Roman"/>
                <w:sz w:val="14"/>
                <w:szCs w:val="16"/>
                <w:lang w:val="en-GB" w:eastAsia="en-US"/>
              </w:rPr>
            </w:pPr>
            <w:r w:rsidRPr="00DB6607">
              <w:rPr>
                <w:rFonts w:eastAsia="Calibri" w:cs="Times New Roman"/>
                <w:sz w:val="14"/>
                <w:szCs w:val="16"/>
                <w:lang w:val="en-GB" w:eastAsia="en-US"/>
              </w:rPr>
              <w:t>QoS</w:t>
            </w:r>
          </w:p>
        </w:tc>
        <w:tc>
          <w:tcPr>
            <w:tcW w:w="857" w:type="dxa"/>
            <w:tcBorders>
              <w:top w:val="single" w:sz="4" w:space="0" w:color="auto"/>
              <w:bottom w:val="single" w:sz="4" w:space="0" w:color="auto"/>
            </w:tcBorders>
          </w:tcPr>
          <w:p w14:paraId="274441AD" w14:textId="77777777" w:rsidR="00B01C0C" w:rsidRPr="00DB6607" w:rsidRDefault="00B01C0C" w:rsidP="00B01C0C">
            <w:pPr>
              <w:spacing w:after="0" w:line="360" w:lineRule="auto"/>
              <w:ind w:firstLine="0"/>
              <w:jc w:val="left"/>
              <w:rPr>
                <w:rFonts w:eastAsia="Calibri" w:cs="Times New Roman"/>
                <w:sz w:val="14"/>
                <w:szCs w:val="16"/>
                <w:lang w:val="en-GB" w:eastAsia="en-US"/>
              </w:rPr>
            </w:pPr>
            <w:r w:rsidRPr="00DB6607">
              <w:rPr>
                <w:rFonts w:eastAsia="Calibri" w:cs="Times New Roman"/>
                <w:sz w:val="14"/>
                <w:szCs w:val="16"/>
                <w:lang w:val="en-GB" w:eastAsia="en-US"/>
              </w:rPr>
              <w:t>Security</w:t>
            </w:r>
          </w:p>
        </w:tc>
        <w:tc>
          <w:tcPr>
            <w:tcW w:w="871" w:type="dxa"/>
            <w:tcBorders>
              <w:top w:val="single" w:sz="4" w:space="0" w:color="auto"/>
              <w:bottom w:val="single" w:sz="4" w:space="0" w:color="auto"/>
            </w:tcBorders>
          </w:tcPr>
          <w:p w14:paraId="00984E69" w14:textId="77777777" w:rsidR="00B01C0C" w:rsidRPr="00DB6607" w:rsidRDefault="00B01C0C" w:rsidP="00B01C0C">
            <w:pPr>
              <w:spacing w:after="0" w:line="360" w:lineRule="auto"/>
              <w:ind w:firstLine="0"/>
              <w:jc w:val="left"/>
              <w:rPr>
                <w:rFonts w:eastAsia="Calibri" w:cs="Times New Roman"/>
                <w:sz w:val="14"/>
                <w:szCs w:val="16"/>
                <w:lang w:val="en-GB" w:eastAsia="en-US"/>
              </w:rPr>
            </w:pPr>
            <w:r w:rsidRPr="00DB6607">
              <w:rPr>
                <w:rFonts w:eastAsia="Calibri" w:cs="Times New Roman"/>
                <w:sz w:val="14"/>
                <w:szCs w:val="16"/>
                <w:lang w:val="en-GB" w:eastAsia="en-US"/>
              </w:rPr>
              <w:t>Mobility</w:t>
            </w:r>
          </w:p>
        </w:tc>
        <w:tc>
          <w:tcPr>
            <w:tcW w:w="996" w:type="dxa"/>
            <w:tcBorders>
              <w:top w:val="single" w:sz="4" w:space="0" w:color="auto"/>
              <w:bottom w:val="single" w:sz="4" w:space="0" w:color="auto"/>
            </w:tcBorders>
          </w:tcPr>
          <w:p w14:paraId="6E04CD56" w14:textId="77777777" w:rsidR="00B01C0C" w:rsidRPr="00DB6607" w:rsidRDefault="00B01C0C" w:rsidP="00B01C0C">
            <w:pPr>
              <w:spacing w:after="0" w:line="360" w:lineRule="auto"/>
              <w:ind w:firstLine="0"/>
              <w:jc w:val="left"/>
              <w:rPr>
                <w:rFonts w:eastAsia="Calibri" w:cs="Times New Roman"/>
                <w:sz w:val="14"/>
                <w:szCs w:val="16"/>
                <w:lang w:val="en-GB" w:eastAsia="en-US"/>
              </w:rPr>
            </w:pPr>
            <w:r w:rsidRPr="00DB6607">
              <w:rPr>
                <w:rFonts w:eastAsia="Calibri" w:cs="Times New Roman"/>
                <w:sz w:val="14"/>
                <w:szCs w:val="16"/>
                <w:lang w:val="en-GB" w:eastAsia="en-US"/>
              </w:rPr>
              <w:t>Robustness</w:t>
            </w:r>
          </w:p>
        </w:tc>
      </w:tr>
      <w:tr w:rsidR="00B01C0C" w:rsidRPr="00B01C0C" w14:paraId="4A4485B3" w14:textId="77777777" w:rsidTr="00773B06">
        <w:tc>
          <w:tcPr>
            <w:tcW w:w="774" w:type="dxa"/>
            <w:tcBorders>
              <w:top w:val="single" w:sz="4" w:space="0" w:color="auto"/>
            </w:tcBorders>
          </w:tcPr>
          <w:p w14:paraId="286FC011" w14:textId="77777777" w:rsidR="00B01C0C" w:rsidRPr="00DB6607" w:rsidRDefault="00B01C0C" w:rsidP="00B01C0C">
            <w:pPr>
              <w:spacing w:after="0" w:line="360" w:lineRule="auto"/>
              <w:ind w:firstLine="0"/>
              <w:jc w:val="left"/>
              <w:rPr>
                <w:rFonts w:eastAsia="Calibri" w:cs="Times New Roman"/>
                <w:sz w:val="14"/>
                <w:szCs w:val="16"/>
                <w:lang w:val="en-GB" w:eastAsia="en-US"/>
              </w:rPr>
            </w:pPr>
            <w:r w:rsidRPr="00DB6607">
              <w:rPr>
                <w:rFonts w:eastAsia="Calibri" w:cs="Times New Roman"/>
                <w:sz w:val="14"/>
                <w:szCs w:val="16"/>
                <w:lang w:val="en-GB" w:eastAsia="en-US"/>
              </w:rPr>
              <w:t>Space</w:t>
            </w:r>
          </w:p>
        </w:tc>
        <w:tc>
          <w:tcPr>
            <w:tcW w:w="1882" w:type="dxa"/>
            <w:tcBorders>
              <w:top w:val="single" w:sz="4" w:space="0" w:color="auto"/>
            </w:tcBorders>
          </w:tcPr>
          <w:p w14:paraId="6228208B" w14:textId="77777777" w:rsidR="00B01C0C" w:rsidRPr="00DB6607" w:rsidRDefault="00B01C0C" w:rsidP="00B01C0C">
            <w:pPr>
              <w:spacing w:after="0" w:line="360" w:lineRule="auto"/>
              <w:ind w:firstLine="0"/>
              <w:jc w:val="left"/>
              <w:rPr>
                <w:rFonts w:eastAsia="Calibri" w:cs="Times New Roman"/>
                <w:sz w:val="14"/>
                <w:szCs w:val="16"/>
                <w:lang w:val="en-GB" w:eastAsia="en-US"/>
              </w:rPr>
            </w:pPr>
            <w:r w:rsidRPr="00DB6607">
              <w:rPr>
                <w:rFonts w:eastAsia="Calibri" w:cs="Times New Roman"/>
                <w:sz w:val="14"/>
                <w:szCs w:val="16"/>
                <w:lang w:val="en-GB" w:eastAsia="en-US"/>
              </w:rPr>
              <w:t>CSNs – Earth Observation</w:t>
            </w:r>
          </w:p>
        </w:tc>
        <w:tc>
          <w:tcPr>
            <w:tcW w:w="856" w:type="dxa"/>
            <w:tcBorders>
              <w:top w:val="single" w:sz="4" w:space="0" w:color="auto"/>
            </w:tcBorders>
          </w:tcPr>
          <w:p w14:paraId="38756291" w14:textId="77777777" w:rsidR="00B01C0C" w:rsidRPr="00DB6607" w:rsidRDefault="00B01C0C" w:rsidP="00B01C0C">
            <w:pPr>
              <w:spacing w:after="0" w:line="360" w:lineRule="auto"/>
              <w:ind w:firstLine="0"/>
              <w:rPr>
                <w:rFonts w:eastAsia="Calibri" w:cs="Times New Roman"/>
                <w:sz w:val="14"/>
                <w:szCs w:val="16"/>
                <w:lang w:val="en-GB" w:eastAsia="en-US"/>
              </w:rPr>
            </w:pPr>
            <w:r w:rsidRPr="00DB6607">
              <w:rPr>
                <w:rFonts w:eastAsia="Calibri" w:cs="Times New Roman"/>
                <w:sz w:val="14"/>
                <w:szCs w:val="16"/>
                <w:lang w:val="en-GB" w:eastAsia="en-US"/>
              </w:rPr>
              <w:t>-</w:t>
            </w:r>
          </w:p>
        </w:tc>
        <w:tc>
          <w:tcPr>
            <w:tcW w:w="904" w:type="dxa"/>
            <w:tcBorders>
              <w:top w:val="single" w:sz="4" w:space="0" w:color="auto"/>
            </w:tcBorders>
          </w:tcPr>
          <w:p w14:paraId="0A532800" w14:textId="77777777" w:rsidR="00B01C0C" w:rsidRPr="00DB6607" w:rsidRDefault="00B01C0C" w:rsidP="00B01C0C">
            <w:pPr>
              <w:spacing w:after="0" w:line="360" w:lineRule="auto"/>
              <w:ind w:firstLine="0"/>
              <w:rPr>
                <w:rFonts w:eastAsia="Calibri" w:cs="Times New Roman"/>
                <w:sz w:val="14"/>
                <w:szCs w:val="16"/>
                <w:lang w:val="en-GB" w:eastAsia="en-US"/>
              </w:rPr>
            </w:pPr>
            <w:r w:rsidRPr="00DB6607">
              <w:rPr>
                <w:rFonts w:eastAsia="Calibri" w:cs="Times New Roman"/>
                <w:sz w:val="14"/>
                <w:szCs w:val="16"/>
                <w:lang w:val="en-GB" w:eastAsia="en-US"/>
              </w:rPr>
              <w:t>+</w:t>
            </w:r>
          </w:p>
        </w:tc>
        <w:tc>
          <w:tcPr>
            <w:tcW w:w="915" w:type="dxa"/>
            <w:tcBorders>
              <w:top w:val="single" w:sz="4" w:space="0" w:color="auto"/>
            </w:tcBorders>
          </w:tcPr>
          <w:p w14:paraId="33323AE1" w14:textId="77777777" w:rsidR="00B01C0C" w:rsidRPr="00DB6607" w:rsidRDefault="00B01C0C" w:rsidP="00B01C0C">
            <w:pPr>
              <w:spacing w:after="0" w:line="360" w:lineRule="auto"/>
              <w:ind w:firstLine="0"/>
              <w:rPr>
                <w:rFonts w:eastAsia="Calibri" w:cs="Times New Roman"/>
                <w:sz w:val="14"/>
                <w:szCs w:val="16"/>
                <w:lang w:val="en-GB" w:eastAsia="en-US"/>
              </w:rPr>
            </w:pPr>
            <w:r w:rsidRPr="00DB6607">
              <w:rPr>
                <w:rFonts w:eastAsia="Calibri" w:cs="Times New Roman"/>
                <w:sz w:val="14"/>
                <w:szCs w:val="16"/>
                <w:lang w:val="en-GB" w:eastAsia="en-US"/>
              </w:rPr>
              <w:t>--</w:t>
            </w:r>
          </w:p>
        </w:tc>
        <w:tc>
          <w:tcPr>
            <w:tcW w:w="585" w:type="dxa"/>
            <w:tcBorders>
              <w:top w:val="single" w:sz="4" w:space="0" w:color="auto"/>
            </w:tcBorders>
          </w:tcPr>
          <w:p w14:paraId="29098A07" w14:textId="77777777" w:rsidR="00B01C0C" w:rsidRPr="00DB6607" w:rsidRDefault="00B01C0C" w:rsidP="00B01C0C">
            <w:pPr>
              <w:spacing w:after="0" w:line="360" w:lineRule="auto"/>
              <w:ind w:firstLine="0"/>
              <w:rPr>
                <w:rFonts w:eastAsia="Calibri" w:cs="Times New Roman"/>
                <w:sz w:val="14"/>
                <w:szCs w:val="16"/>
                <w:lang w:val="en-GB" w:eastAsia="en-US"/>
              </w:rPr>
            </w:pPr>
            <w:r w:rsidRPr="00DB6607">
              <w:rPr>
                <w:rFonts w:eastAsia="Calibri" w:cs="Times New Roman"/>
                <w:sz w:val="14"/>
                <w:szCs w:val="16"/>
                <w:lang w:val="en-GB" w:eastAsia="en-US"/>
              </w:rPr>
              <w:t>+</w:t>
            </w:r>
          </w:p>
        </w:tc>
        <w:tc>
          <w:tcPr>
            <w:tcW w:w="857" w:type="dxa"/>
            <w:tcBorders>
              <w:top w:val="single" w:sz="4" w:space="0" w:color="auto"/>
            </w:tcBorders>
          </w:tcPr>
          <w:p w14:paraId="6E010289" w14:textId="77777777" w:rsidR="00B01C0C" w:rsidRPr="00DB6607" w:rsidRDefault="00B01C0C" w:rsidP="00B01C0C">
            <w:pPr>
              <w:spacing w:after="0" w:line="360" w:lineRule="auto"/>
              <w:ind w:firstLine="0"/>
              <w:rPr>
                <w:rFonts w:eastAsia="Calibri" w:cs="Times New Roman"/>
                <w:sz w:val="14"/>
                <w:szCs w:val="16"/>
                <w:lang w:val="en-GB" w:eastAsia="en-US"/>
              </w:rPr>
            </w:pPr>
            <w:r w:rsidRPr="00DB6607">
              <w:rPr>
                <w:rFonts w:eastAsia="Calibri" w:cs="Times New Roman"/>
                <w:sz w:val="14"/>
                <w:szCs w:val="16"/>
                <w:lang w:val="en-GB" w:eastAsia="en-US"/>
              </w:rPr>
              <w:t>-</w:t>
            </w:r>
          </w:p>
        </w:tc>
        <w:tc>
          <w:tcPr>
            <w:tcW w:w="871" w:type="dxa"/>
            <w:tcBorders>
              <w:top w:val="single" w:sz="4" w:space="0" w:color="auto"/>
            </w:tcBorders>
          </w:tcPr>
          <w:p w14:paraId="37CB335D" w14:textId="77777777" w:rsidR="00B01C0C" w:rsidRPr="00DB6607" w:rsidRDefault="00B01C0C" w:rsidP="00B01C0C">
            <w:pPr>
              <w:spacing w:after="0" w:line="360" w:lineRule="auto"/>
              <w:ind w:firstLine="0"/>
              <w:rPr>
                <w:rFonts w:eastAsia="Calibri" w:cs="Times New Roman"/>
                <w:sz w:val="14"/>
                <w:szCs w:val="16"/>
                <w:lang w:val="en-GB" w:eastAsia="en-US"/>
              </w:rPr>
            </w:pPr>
            <w:r w:rsidRPr="00DB6607">
              <w:rPr>
                <w:rFonts w:eastAsia="Calibri" w:cs="Times New Roman"/>
                <w:sz w:val="14"/>
                <w:szCs w:val="16"/>
                <w:lang w:val="en-GB" w:eastAsia="en-US"/>
              </w:rPr>
              <w:t>++</w:t>
            </w:r>
          </w:p>
        </w:tc>
        <w:tc>
          <w:tcPr>
            <w:tcW w:w="996" w:type="dxa"/>
            <w:tcBorders>
              <w:top w:val="single" w:sz="4" w:space="0" w:color="auto"/>
            </w:tcBorders>
          </w:tcPr>
          <w:p w14:paraId="097E385A" w14:textId="77777777" w:rsidR="00B01C0C" w:rsidRPr="00DB6607" w:rsidRDefault="00B01C0C" w:rsidP="00B01C0C">
            <w:pPr>
              <w:spacing w:after="0" w:line="360" w:lineRule="auto"/>
              <w:ind w:firstLine="0"/>
              <w:rPr>
                <w:rFonts w:eastAsia="Calibri" w:cs="Times New Roman"/>
                <w:sz w:val="14"/>
                <w:szCs w:val="16"/>
                <w:lang w:val="en-GB" w:eastAsia="en-US"/>
              </w:rPr>
            </w:pPr>
            <w:r w:rsidRPr="00DB6607">
              <w:rPr>
                <w:rFonts w:eastAsia="Calibri" w:cs="Times New Roman"/>
                <w:sz w:val="14"/>
                <w:szCs w:val="16"/>
                <w:lang w:val="en-GB" w:eastAsia="en-US"/>
              </w:rPr>
              <w:t>+</w:t>
            </w:r>
          </w:p>
        </w:tc>
      </w:tr>
      <w:tr w:rsidR="00B01C0C" w:rsidRPr="00B01C0C" w14:paraId="1B972FD6" w14:textId="77777777" w:rsidTr="00773B06">
        <w:tc>
          <w:tcPr>
            <w:tcW w:w="774" w:type="dxa"/>
          </w:tcPr>
          <w:p w14:paraId="41C9F5ED" w14:textId="77777777" w:rsidR="00B01C0C" w:rsidRPr="00DB6607" w:rsidRDefault="00B01C0C" w:rsidP="00B01C0C">
            <w:pPr>
              <w:spacing w:after="0" w:line="360" w:lineRule="auto"/>
              <w:ind w:firstLine="0"/>
              <w:jc w:val="left"/>
              <w:rPr>
                <w:rFonts w:eastAsia="Calibri" w:cs="Times New Roman"/>
                <w:sz w:val="14"/>
                <w:szCs w:val="16"/>
                <w:lang w:val="en-GB" w:eastAsia="en-US"/>
              </w:rPr>
            </w:pPr>
          </w:p>
        </w:tc>
        <w:tc>
          <w:tcPr>
            <w:tcW w:w="1882" w:type="dxa"/>
          </w:tcPr>
          <w:p w14:paraId="7BEC4D07" w14:textId="77777777" w:rsidR="00B01C0C" w:rsidRPr="00DB6607" w:rsidRDefault="00B01C0C" w:rsidP="00B01C0C">
            <w:pPr>
              <w:spacing w:after="0" w:line="360" w:lineRule="auto"/>
              <w:ind w:firstLine="0"/>
              <w:jc w:val="left"/>
              <w:rPr>
                <w:rFonts w:eastAsia="Calibri" w:cs="Times New Roman"/>
                <w:sz w:val="14"/>
                <w:szCs w:val="16"/>
                <w:lang w:val="en-GB" w:eastAsia="en-US"/>
              </w:rPr>
            </w:pPr>
            <w:r w:rsidRPr="00DB6607">
              <w:rPr>
                <w:rFonts w:eastAsia="Calibri" w:cs="Times New Roman"/>
                <w:sz w:val="14"/>
                <w:szCs w:val="16"/>
                <w:lang w:val="en-GB" w:eastAsia="en-US"/>
              </w:rPr>
              <w:t>CSNs – ET Science</w:t>
            </w:r>
          </w:p>
        </w:tc>
        <w:tc>
          <w:tcPr>
            <w:tcW w:w="856" w:type="dxa"/>
          </w:tcPr>
          <w:p w14:paraId="3353EDC5" w14:textId="77777777" w:rsidR="00B01C0C" w:rsidRPr="00DB6607" w:rsidRDefault="00B01C0C" w:rsidP="00B01C0C">
            <w:pPr>
              <w:spacing w:after="0" w:line="360" w:lineRule="auto"/>
              <w:ind w:firstLine="0"/>
              <w:rPr>
                <w:rFonts w:eastAsia="Calibri" w:cs="Times New Roman"/>
                <w:sz w:val="14"/>
                <w:szCs w:val="16"/>
                <w:lang w:val="en-GB" w:eastAsia="en-US"/>
              </w:rPr>
            </w:pPr>
            <w:r w:rsidRPr="00DB6607">
              <w:rPr>
                <w:rFonts w:eastAsia="Calibri" w:cs="Times New Roman"/>
                <w:sz w:val="14"/>
                <w:szCs w:val="16"/>
                <w:lang w:val="en-GB" w:eastAsia="en-US"/>
              </w:rPr>
              <w:t>--</w:t>
            </w:r>
          </w:p>
        </w:tc>
        <w:tc>
          <w:tcPr>
            <w:tcW w:w="904" w:type="dxa"/>
          </w:tcPr>
          <w:p w14:paraId="35D56B85" w14:textId="77777777" w:rsidR="00B01C0C" w:rsidRPr="00DB6607" w:rsidRDefault="00B01C0C" w:rsidP="00B01C0C">
            <w:pPr>
              <w:spacing w:after="0" w:line="360" w:lineRule="auto"/>
              <w:ind w:firstLine="0"/>
              <w:rPr>
                <w:rFonts w:eastAsia="Calibri" w:cs="Times New Roman"/>
                <w:sz w:val="14"/>
                <w:szCs w:val="16"/>
                <w:lang w:val="en-GB" w:eastAsia="en-US"/>
              </w:rPr>
            </w:pPr>
            <w:r w:rsidRPr="00DB6607">
              <w:rPr>
                <w:rFonts w:eastAsia="Calibri" w:cs="Times New Roman"/>
                <w:sz w:val="14"/>
                <w:szCs w:val="16"/>
                <w:lang w:val="en-GB" w:eastAsia="en-US"/>
              </w:rPr>
              <w:t>-</w:t>
            </w:r>
          </w:p>
        </w:tc>
        <w:tc>
          <w:tcPr>
            <w:tcW w:w="915" w:type="dxa"/>
          </w:tcPr>
          <w:p w14:paraId="578A95B2" w14:textId="77777777" w:rsidR="00B01C0C" w:rsidRPr="00DB6607" w:rsidRDefault="00B01C0C" w:rsidP="00B01C0C">
            <w:pPr>
              <w:spacing w:after="0" w:line="360" w:lineRule="auto"/>
              <w:ind w:firstLine="0"/>
              <w:rPr>
                <w:rFonts w:eastAsia="Calibri" w:cs="Times New Roman"/>
                <w:sz w:val="14"/>
                <w:szCs w:val="16"/>
                <w:lang w:val="en-GB" w:eastAsia="en-US"/>
              </w:rPr>
            </w:pPr>
            <w:r w:rsidRPr="00DB6607">
              <w:rPr>
                <w:rFonts w:eastAsia="Calibri" w:cs="Times New Roman"/>
                <w:sz w:val="14"/>
                <w:szCs w:val="16"/>
                <w:lang w:val="en-GB" w:eastAsia="en-US"/>
              </w:rPr>
              <w:t>--</w:t>
            </w:r>
          </w:p>
        </w:tc>
        <w:tc>
          <w:tcPr>
            <w:tcW w:w="585" w:type="dxa"/>
          </w:tcPr>
          <w:p w14:paraId="7A9DB955" w14:textId="77777777" w:rsidR="00B01C0C" w:rsidRPr="00DB6607" w:rsidRDefault="00B01C0C" w:rsidP="00B01C0C">
            <w:pPr>
              <w:spacing w:after="0" w:line="360" w:lineRule="auto"/>
              <w:ind w:firstLine="0"/>
              <w:rPr>
                <w:rFonts w:eastAsia="Calibri" w:cs="Times New Roman"/>
                <w:sz w:val="14"/>
                <w:szCs w:val="16"/>
                <w:lang w:val="en-GB" w:eastAsia="en-US"/>
              </w:rPr>
            </w:pPr>
            <w:r w:rsidRPr="00DB6607">
              <w:rPr>
                <w:rFonts w:eastAsia="Calibri" w:cs="Times New Roman"/>
                <w:sz w:val="14"/>
                <w:szCs w:val="16"/>
                <w:lang w:val="en-GB" w:eastAsia="en-US"/>
              </w:rPr>
              <w:t>+</w:t>
            </w:r>
          </w:p>
        </w:tc>
        <w:tc>
          <w:tcPr>
            <w:tcW w:w="857" w:type="dxa"/>
          </w:tcPr>
          <w:p w14:paraId="0FDBF2C2" w14:textId="77777777" w:rsidR="00B01C0C" w:rsidRPr="00DB6607" w:rsidRDefault="00B01C0C" w:rsidP="00B01C0C">
            <w:pPr>
              <w:spacing w:after="0" w:line="360" w:lineRule="auto"/>
              <w:ind w:firstLine="0"/>
              <w:rPr>
                <w:rFonts w:eastAsia="Calibri" w:cs="Times New Roman"/>
                <w:sz w:val="14"/>
                <w:szCs w:val="16"/>
                <w:lang w:val="en-GB" w:eastAsia="en-US"/>
              </w:rPr>
            </w:pPr>
            <w:r w:rsidRPr="00DB6607">
              <w:rPr>
                <w:rFonts w:eastAsia="Calibri" w:cs="Times New Roman"/>
                <w:sz w:val="14"/>
                <w:szCs w:val="16"/>
                <w:lang w:val="en-GB" w:eastAsia="en-US"/>
              </w:rPr>
              <w:t>-</w:t>
            </w:r>
          </w:p>
        </w:tc>
        <w:tc>
          <w:tcPr>
            <w:tcW w:w="871" w:type="dxa"/>
          </w:tcPr>
          <w:p w14:paraId="03FCC024" w14:textId="77777777" w:rsidR="00B01C0C" w:rsidRPr="00DB6607" w:rsidRDefault="00B01C0C" w:rsidP="00B01C0C">
            <w:pPr>
              <w:spacing w:after="0" w:line="360" w:lineRule="auto"/>
              <w:ind w:firstLine="0"/>
              <w:rPr>
                <w:rFonts w:eastAsia="Calibri" w:cs="Times New Roman"/>
                <w:sz w:val="14"/>
                <w:szCs w:val="16"/>
                <w:lang w:val="en-GB" w:eastAsia="en-US"/>
              </w:rPr>
            </w:pPr>
            <w:r w:rsidRPr="00DB6607">
              <w:rPr>
                <w:rFonts w:eastAsia="Calibri" w:cs="Times New Roman"/>
                <w:sz w:val="14"/>
                <w:szCs w:val="16"/>
                <w:lang w:val="en-GB" w:eastAsia="en-US"/>
              </w:rPr>
              <w:t>+</w:t>
            </w:r>
          </w:p>
        </w:tc>
        <w:tc>
          <w:tcPr>
            <w:tcW w:w="996" w:type="dxa"/>
          </w:tcPr>
          <w:p w14:paraId="1263D962" w14:textId="77777777" w:rsidR="00B01C0C" w:rsidRPr="00DB6607" w:rsidRDefault="00B01C0C" w:rsidP="00B01C0C">
            <w:pPr>
              <w:spacing w:after="0" w:line="360" w:lineRule="auto"/>
              <w:ind w:firstLine="0"/>
              <w:rPr>
                <w:rFonts w:eastAsia="Calibri" w:cs="Times New Roman"/>
                <w:sz w:val="14"/>
                <w:szCs w:val="16"/>
                <w:lang w:val="en-GB" w:eastAsia="en-US"/>
              </w:rPr>
            </w:pPr>
            <w:r w:rsidRPr="00DB6607">
              <w:rPr>
                <w:rFonts w:eastAsia="Calibri" w:cs="Times New Roman"/>
                <w:sz w:val="14"/>
                <w:szCs w:val="16"/>
                <w:lang w:val="en-GB" w:eastAsia="en-US"/>
              </w:rPr>
              <w:t>+</w:t>
            </w:r>
          </w:p>
        </w:tc>
      </w:tr>
    </w:tbl>
    <w:p w14:paraId="057057BD" w14:textId="278B141B" w:rsidR="00373FD7" w:rsidRPr="00373FD7" w:rsidRDefault="00373FD7" w:rsidP="00362833"/>
    <w:p w14:paraId="513BD701" w14:textId="0EC4DE76" w:rsidR="007968F0" w:rsidRDefault="00373FD7" w:rsidP="00362833">
      <w:r>
        <w:t xml:space="preserve">Rault </w:t>
      </w:r>
      <w:r w:rsidR="00E61608">
        <w:t>et al.</w:t>
      </w:r>
      <w:r w:rsidR="00CB5969">
        <w:t xml:space="preserve"> </w:t>
      </w:r>
      <w:r w:rsidR="00BE0DCE">
        <w:t>detail</w:t>
      </w:r>
      <w:r>
        <w:t xml:space="preserve"> several aspects of low-power WSNs and the trade-offs required w</w:t>
      </w:r>
      <w:r w:rsidR="008B6C28">
        <w:t>hen attempting to increase energy efficiency</w:t>
      </w:r>
      <w:r>
        <w:t xml:space="preserve">. </w:t>
      </w:r>
      <w:r w:rsidR="00C91F26">
        <w:t>Several low power WSN standards are expl</w:t>
      </w:r>
      <w:r w:rsidR="00B37638">
        <w:t xml:space="preserve">ored such as IEEE 802.15.4 </w:t>
      </w:r>
      <w:r w:rsidR="00B37638">
        <w:fldChar w:fldCharType="begin"/>
      </w:r>
      <w:r w:rsidR="00951E12">
        <w:instrText xml:space="preserve"> ADDIN EN.CITE &lt;EndNote&gt;&lt;Cite&gt;&lt;Author&gt;Zheng&lt;/Author&gt;&lt;Year&gt;2004&lt;/Year&gt;&lt;RecNum&gt;121&lt;/RecNum&gt;&lt;DisplayText&gt;[67]&lt;/DisplayText&gt;&lt;record&gt;&lt;rec-number&gt;121&lt;/rec-number&gt;&lt;foreign-keys&gt;&lt;key app="EN" db-id="s2tw2pe5hwzta8esap0xpxarvrrwetsezwzd" timestamp="1492693883"&gt;121&lt;/key&gt;&lt;/foreign-keys&gt;&lt;ref-type name="Generic"&gt;13&lt;/ref-type&gt;&lt;contributors&gt;&lt;authors&gt;&lt;author&gt;Zheng, Jianliang&lt;/author&gt;&lt;author&gt;Lee, Myung J&lt;/author&gt;&lt;/authors&gt;&lt;/contributors&gt;&lt;titles&gt;&lt;title&gt;A comprehensive performance study of IEEE 802.15. 4&lt;/title&gt;&lt;/titles&gt;&lt;dates&gt;&lt;year&gt;2004&lt;/year&gt;&lt;/dates&gt;&lt;publisher&gt;IEEE Press book Los Alamitos&lt;/publisher&gt;&lt;urls&gt;&lt;/urls&gt;&lt;/record&gt;&lt;/Cite&gt;&lt;/EndNote&gt;</w:instrText>
      </w:r>
      <w:r w:rsidR="00B37638">
        <w:fldChar w:fldCharType="separate"/>
      </w:r>
      <w:r w:rsidR="00951E12">
        <w:rPr>
          <w:noProof/>
        </w:rPr>
        <w:t>[67]</w:t>
      </w:r>
      <w:r w:rsidR="00B37638">
        <w:fldChar w:fldCharType="end"/>
      </w:r>
      <w:r w:rsidR="00B37638">
        <w:t xml:space="preserve">, Bluetooth Low Energy (BLE) </w:t>
      </w:r>
      <w:r w:rsidR="00B37638">
        <w:fldChar w:fldCharType="begin"/>
      </w:r>
      <w:r w:rsidR="00951E12">
        <w:instrText xml:space="preserve"> ADDIN EN.CITE &lt;EndNote&gt;&lt;Cite&gt;&lt;Author&gt;Gomez&lt;/Author&gt;&lt;Year&gt;2012&lt;/Year&gt;&lt;RecNum&gt;124&lt;/RecNum&gt;&lt;DisplayText&gt;[68]&lt;/DisplayText&gt;&lt;record&gt;&lt;rec-number&gt;124&lt;/rec-number&gt;&lt;foreign-keys&gt;&lt;key app="EN" db-id="s2tw2pe5hwzta8esap0xpxarvrrwetsezwzd" timestamp="1492693983"&gt;124&lt;/key&gt;&lt;/foreign-keys&gt;&lt;ref-type name="Journal Article"&gt;17&lt;/ref-type&gt;&lt;contributors&gt;&lt;authors&gt;&lt;author&gt;Gomez, Carles&lt;/author&gt;&lt;author&gt;Oller, Joaquim&lt;/author&gt;&lt;author&gt;Paradells, Josep&lt;/author&gt;&lt;/authors&gt;&lt;/contributors&gt;&lt;titles&gt;&lt;title&gt;Overview and evaluation of bluetooth low energy: An emerging low-power wireless technology&lt;/title&gt;&lt;secondary-title&gt;Sensors&lt;/secondary-title&gt;&lt;/titles&gt;&lt;periodical&gt;&lt;full-title&gt;Sensors&lt;/full-title&gt;&lt;/periodical&gt;&lt;pages&gt;11734-11753&lt;/pages&gt;&lt;volume&gt;12&lt;/volume&gt;&lt;number&gt;9&lt;/number&gt;&lt;dates&gt;&lt;year&gt;2012&lt;/year&gt;&lt;/dates&gt;&lt;urls&gt;&lt;/urls&gt;&lt;/record&gt;&lt;/Cite&gt;&lt;/EndNote&gt;</w:instrText>
      </w:r>
      <w:r w:rsidR="00B37638">
        <w:fldChar w:fldCharType="separate"/>
      </w:r>
      <w:r w:rsidR="00951E12">
        <w:rPr>
          <w:noProof/>
        </w:rPr>
        <w:t>[68]</w:t>
      </w:r>
      <w:r w:rsidR="00B37638">
        <w:fldChar w:fldCharType="end"/>
      </w:r>
      <w:r w:rsidR="00C91F26">
        <w:t>,</w:t>
      </w:r>
      <w:r w:rsidR="00CD4BB2">
        <w:t xml:space="preserve"> and </w:t>
      </w:r>
      <w:r w:rsidR="00BE0DCE">
        <w:t>the IPv6 based “</w:t>
      </w:r>
      <w:r w:rsidR="008B6C28">
        <w:t>Routing Protocol for Low p</w:t>
      </w:r>
      <w:r w:rsidR="00CD4BB2">
        <w:t>ower and lossy networks</w:t>
      </w:r>
      <w:r w:rsidR="00BE0DCE">
        <w:t>”</w:t>
      </w:r>
      <w:r w:rsidR="00C91F26">
        <w:t xml:space="preserve"> </w:t>
      </w:r>
      <w:r w:rsidR="00B37638">
        <w:t xml:space="preserve">(RPL) </w:t>
      </w:r>
      <w:r w:rsidR="00B37638">
        <w:fldChar w:fldCharType="begin"/>
      </w:r>
      <w:r w:rsidR="00951E12">
        <w:instrText xml:space="preserve"> ADDIN EN.CITE &lt;EndNote&gt;&lt;Cite&gt;&lt;Author&gt;Accettura&lt;/Author&gt;&lt;Year&gt;2011&lt;/Year&gt;&lt;RecNum&gt;123&lt;/RecNum&gt;&lt;DisplayText&gt;[69]&lt;/DisplayText&gt;&lt;record&gt;&lt;rec-number&gt;123&lt;/rec-number&gt;&lt;foreign-keys&gt;&lt;key app="EN" db-id="s2tw2pe5hwzta8esap0xpxarvrrwetsezwzd" timestamp="1492693979"&gt;123&lt;/key&gt;&lt;/foreign-keys&gt;&lt;ref-type name="Conference Proceedings"&gt;10&lt;/ref-type&gt;&lt;contributors&gt;&lt;authors&gt;&lt;author&gt;Accettura, Nicola&lt;/author&gt;&lt;author&gt;Grieco, LUIGI ALFREDO&lt;/author&gt;&lt;author&gt;Boggia, Gennaro&lt;/author&gt;&lt;author&gt;Camarda, Pietro&lt;/author&gt;&lt;/authors&gt;&lt;/contributors&gt;&lt;titles&gt;&lt;title&gt;Performance analysis of the RPL routing protocol&lt;/title&gt;&lt;secondary-title&gt;Mechatronics (ICM), 2011 IEEE International Conference on&lt;/secondary-title&gt;&lt;/titles&gt;&lt;pages&gt;767-772&lt;/pages&gt;&lt;dates&gt;&lt;year&gt;2011&lt;/year&gt;&lt;/dates&gt;&lt;publisher&gt;IEEE&lt;/publisher&gt;&lt;isbn&gt;1612849857&lt;/isbn&gt;&lt;urls&gt;&lt;/urls&gt;&lt;/record&gt;&lt;/Cite&gt;&lt;/EndNote&gt;</w:instrText>
      </w:r>
      <w:r w:rsidR="00B37638">
        <w:fldChar w:fldCharType="separate"/>
      </w:r>
      <w:r w:rsidR="00951E12">
        <w:rPr>
          <w:noProof/>
        </w:rPr>
        <w:t>[69]</w:t>
      </w:r>
      <w:r w:rsidR="00B37638">
        <w:fldChar w:fldCharType="end"/>
      </w:r>
      <w:r w:rsidR="002A0D85">
        <w:t xml:space="preserve">. No one standard presents itself </w:t>
      </w:r>
      <w:r w:rsidR="002A0D85">
        <w:lastRenderedPageBreak/>
        <w:t>as being an obvious choice for the CSN PvT</w:t>
      </w:r>
      <w:r w:rsidR="009F4C7C">
        <w:t xml:space="preserve">P </w:t>
      </w:r>
      <w:r w:rsidR="008F46D2">
        <w:t>trade-off</w:t>
      </w:r>
      <w:r w:rsidR="009F4C7C">
        <w:t>. However, clear benefits can be seen in elements of</w:t>
      </w:r>
      <w:r w:rsidR="00B37638">
        <w:t xml:space="preserve"> </w:t>
      </w:r>
      <w:r w:rsidR="00B37638" w:rsidRPr="00B37638">
        <w:t>RPL</w:t>
      </w:r>
      <w:r w:rsidR="00B37638">
        <w:t xml:space="preserve"> and</w:t>
      </w:r>
      <w:r w:rsidR="002A0D85">
        <w:t xml:space="preserve"> </w:t>
      </w:r>
      <w:r w:rsidR="002A0D85" w:rsidRPr="002A0D85">
        <w:t>ISA100.11a</w:t>
      </w:r>
      <w:r w:rsidR="00B37638">
        <w:t xml:space="preserve"> </w:t>
      </w:r>
      <w:r w:rsidR="00B37638">
        <w:fldChar w:fldCharType="begin"/>
      </w:r>
      <w:r w:rsidR="00951E12">
        <w:instrText xml:space="preserve"> ADDIN EN.CITE &lt;EndNote&gt;&lt;Cite&gt;&lt;Author&gt;Quang&lt;/Author&gt;&lt;Year&gt;2014&lt;/Year&gt;&lt;RecNum&gt;122&lt;/RecNum&gt;&lt;DisplayText&gt;[70]&lt;/DisplayText&gt;&lt;record&gt;&lt;rec-number&gt;122&lt;/rec-number&gt;&lt;foreign-keys&gt;&lt;key app="EN" db-id="s2tw2pe5hwzta8esap0xpxarvrrwetsezwzd" timestamp="1492693975"&gt;122&lt;/key&gt;&lt;/foreign-keys&gt;&lt;ref-type name="Journal Article"&gt;17&lt;/ref-type&gt;&lt;contributors&gt;&lt;authors&gt;&lt;author&gt;Quang, Pham Tran Anh&lt;/author&gt;&lt;author&gt;Kim, Dong-Seong&lt;/author&gt;&lt;/authors&gt;&lt;/contributors&gt;&lt;titles&gt;&lt;title&gt;Throughput-aware routing for industrial sensor networks: Application to ISA100. 11a&lt;/title&gt;&lt;secondary-title&gt;IEEE Transactions on Industrial Informatics&lt;/secondary-title&gt;&lt;/titles&gt;&lt;periodical&gt;&lt;full-title&gt;IEEE Transactions on Industrial Informatics&lt;/full-title&gt;&lt;/periodical&gt;&lt;pages&gt;351-363&lt;/pages&gt;&lt;volume&gt;10&lt;/volume&gt;&lt;number&gt;1&lt;/number&gt;&lt;dates&gt;&lt;year&gt;2014&lt;/year&gt;&lt;/dates&gt;&lt;isbn&gt;1551-3203&lt;/isbn&gt;&lt;urls&gt;&lt;/urls&gt;&lt;/record&gt;&lt;/Cite&gt;&lt;/EndNote&gt;</w:instrText>
      </w:r>
      <w:r w:rsidR="00B37638">
        <w:fldChar w:fldCharType="separate"/>
      </w:r>
      <w:r w:rsidR="00951E12">
        <w:rPr>
          <w:noProof/>
        </w:rPr>
        <w:t>[70]</w:t>
      </w:r>
      <w:r w:rsidR="00B37638">
        <w:fldChar w:fldCharType="end"/>
      </w:r>
      <w:r w:rsidR="009F4C7C">
        <w:t xml:space="preserve">, one of </w:t>
      </w:r>
      <w:r w:rsidR="00B37638">
        <w:t>many extensions of 802.15.4</w:t>
      </w:r>
      <w:r w:rsidR="002A0D85">
        <w:t xml:space="preserve">. </w:t>
      </w:r>
    </w:p>
    <w:p w14:paraId="5F3D7144" w14:textId="73330DA4" w:rsidR="00CB5969" w:rsidRDefault="002A0D85" w:rsidP="00362833">
      <w:r>
        <w:t>Beyond low power WSN standard</w:t>
      </w:r>
      <w:r w:rsidR="008B6C28">
        <w:t>s,</w:t>
      </w:r>
      <w:r>
        <w:t xml:space="preserve"> several core WSN approaches are highlight</w:t>
      </w:r>
      <w:r w:rsidR="008B6C28">
        <w:t>ed</w:t>
      </w:r>
      <w:r w:rsidR="00E61608">
        <w:t xml:space="preserve"> by Rault et</w:t>
      </w:r>
      <w:r>
        <w:t xml:space="preserve"> al.</w:t>
      </w:r>
      <w:r w:rsidR="00433B5E">
        <w:t xml:space="preserve"> Although</w:t>
      </w:r>
      <w:r w:rsidR="00B93652">
        <w:t xml:space="preserve"> these </w:t>
      </w:r>
      <w:r w:rsidR="00BE0DCE">
        <w:t>approaches</w:t>
      </w:r>
      <w:r w:rsidR="00B93652">
        <w:t xml:space="preserve"> are relevant in some regard to CSNs, the areas of highest relevancy to this work are: Duty cycling schemes, cluster architectures, energy as a routing metric and sink mobility. Each of these areas are explored</w:t>
      </w:r>
      <w:r w:rsidR="000D3FBF">
        <w:t>,</w:t>
      </w:r>
      <w:r w:rsidR="00B93652">
        <w:t xml:space="preserve"> to some extent</w:t>
      </w:r>
      <w:r w:rsidR="000D3FBF">
        <w:t>,</w:t>
      </w:r>
      <w:r w:rsidR="00B93652">
        <w:t xml:space="preserve"> in the Proposed Protocols chapter. </w:t>
      </w:r>
    </w:p>
    <w:p w14:paraId="3B88C7F4" w14:textId="3AC06D6F" w:rsidR="00474926" w:rsidRDefault="00E61608" w:rsidP="00362833">
      <w:r>
        <w:t>Rault et</w:t>
      </w:r>
      <w:r w:rsidR="00E37457" w:rsidRPr="00E37457">
        <w:t xml:space="preserve"> al</w:t>
      </w:r>
      <w:r>
        <w:t>.</w:t>
      </w:r>
      <w:r w:rsidR="00CB5969">
        <w:t xml:space="preserve"> discuss a number of approaches</w:t>
      </w:r>
      <w:r w:rsidR="00E37457">
        <w:t xml:space="preserve"> to the</w:t>
      </w:r>
      <w:r w:rsidR="00B93652">
        <w:t xml:space="preserve"> tra</w:t>
      </w:r>
      <w:r w:rsidR="00CB5969">
        <w:t>de-offs involved in the implementation of energy efficient WSNs</w:t>
      </w:r>
      <w:r w:rsidR="00B93652">
        <w:t>.</w:t>
      </w:r>
      <w:r w:rsidR="00474926">
        <w:t xml:space="preserve"> Three techniques are </w:t>
      </w:r>
      <w:r w:rsidR="000D3FBF">
        <w:t>discussed</w:t>
      </w:r>
      <w:r w:rsidR="00474926">
        <w:t xml:space="preserve">: </w:t>
      </w:r>
      <w:r w:rsidR="00474926" w:rsidRPr="00474926">
        <w:t>Multimetric protocols</w:t>
      </w:r>
      <w:r w:rsidR="00474926">
        <w:t>,</w:t>
      </w:r>
      <w:r w:rsidR="00B93652">
        <w:t xml:space="preserve"> </w:t>
      </w:r>
      <w:r w:rsidR="009F4C7C" w:rsidRPr="009F4C7C">
        <w:t>cross layer optimization</w:t>
      </w:r>
      <w:r w:rsidR="00261AFD">
        <w:t xml:space="preserve"> (CLO)</w:t>
      </w:r>
      <w:r w:rsidR="009F4C7C" w:rsidRPr="009F4C7C">
        <w:t>,</w:t>
      </w:r>
      <w:r w:rsidR="00165693">
        <w:t xml:space="preserve"> </w:t>
      </w:r>
      <w:r w:rsidR="00474926">
        <w:t xml:space="preserve">and </w:t>
      </w:r>
      <w:r w:rsidR="00474926" w:rsidRPr="00474926">
        <w:t>Multi-objective optimisation</w:t>
      </w:r>
      <w:r w:rsidR="00474926">
        <w:t xml:space="preserve"> (MOO)</w:t>
      </w:r>
      <w:r w:rsidR="00B93652">
        <w:t xml:space="preserve">. </w:t>
      </w:r>
      <w:r w:rsidR="00474926">
        <w:t xml:space="preserve">Of the three techniques, CLO bears the most relevance to CSNs. </w:t>
      </w:r>
      <w:r w:rsidR="009069D3">
        <w:t>The authors define CLO as “solutions exploit(ing) interactions between different layers to optimise network performances” (</w:t>
      </w:r>
      <w:r w:rsidR="009069D3">
        <w:fldChar w:fldCharType="begin"/>
      </w:r>
      <w:r w:rsidR="009069D3">
        <w:instrText xml:space="preserve"> REF _Ref480549034 \h </w:instrText>
      </w:r>
      <w:r w:rsidR="009069D3">
        <w:fldChar w:fldCharType="separate"/>
      </w:r>
      <w:r w:rsidR="00923841">
        <w:t xml:space="preserve">Figure </w:t>
      </w:r>
      <w:r w:rsidR="00923841">
        <w:rPr>
          <w:noProof/>
        </w:rPr>
        <w:t>11</w:t>
      </w:r>
      <w:r w:rsidR="009069D3">
        <w:fldChar w:fldCharType="end"/>
      </w:r>
      <w:r w:rsidR="009069D3">
        <w:t xml:space="preserve">). This work adopts Rault et al.’s definition of CLO from here on. Two particular surveys are cited as being authoritative on the WSN CLO domain </w:t>
      </w:r>
      <w:r w:rsidR="009069D3">
        <w:fldChar w:fldCharType="begin"/>
      </w:r>
      <w:r w:rsidR="00951E12">
        <w:instrText xml:space="preserve"> ADDIN EN.CITE &lt;EndNote&gt;&lt;Cite&gt;&lt;Author&gt;Mendes&lt;/Author&gt;&lt;Year&gt;2011&lt;/Year&gt;&lt;RecNum&gt;119&lt;/RecNum&gt;&lt;DisplayText&gt;[71, 72]&lt;/DisplayText&gt;&lt;record&gt;&lt;rec-number&gt;119&lt;/rec-number&gt;&lt;foreign-keys&gt;&lt;key app="EN" db-id="s2tw2pe5hwzta8esap0xpxarvrrwetsezwzd" timestamp="1492693084"&gt;119&lt;/key&gt;&lt;/foreign-keys&gt;&lt;ref-type name="Journal Article"&gt;17&lt;/ref-type&gt;&lt;contributors&gt;&lt;authors&gt;&lt;author&gt;Mendes, Lucas DP&lt;/author&gt;&lt;author&gt;Rodrigues, Joel JPC&lt;/author&gt;&lt;/authors&gt;&lt;/contributors&gt;&lt;titles&gt;&lt;title&gt;A survey on cross-layer solutions for wireless sensor networks&lt;/title&gt;&lt;secondary-title&gt;Journal of Network and Computer Applications&lt;/secondary-title&gt;&lt;/titles&gt;&lt;periodical&gt;&lt;full-title&gt;Journal of Network and Computer Applications&lt;/full-title&gt;&lt;/periodical&gt;&lt;pages&gt;523-534&lt;/pages&gt;&lt;volume&gt;34&lt;/volume&gt;&lt;number&gt;2&lt;/number&gt;&lt;dates&gt;&lt;year&gt;2011&lt;/year&gt;&lt;/dates&gt;&lt;isbn&gt;1084-8045&lt;/isbn&gt;&lt;urls&gt;&lt;/urls&gt;&lt;/record&gt;&lt;/Cite&gt;&lt;Cite&gt;&lt;Author&gt;Miao&lt;/Author&gt;&lt;Year&gt;2009&lt;/Year&gt;&lt;RecNum&gt;118&lt;/RecNum&gt;&lt;record&gt;&lt;rec-number&gt;118&lt;/rec-number&gt;&lt;foreign-keys&gt;&lt;key app="EN" db-id="s2tw2pe5hwzta8esap0xpxarvrrwetsezwzd" timestamp="1492693058"&gt;118&lt;/key&gt;&lt;/foreign-keys&gt;&lt;ref-type name="Journal Article"&gt;17&lt;/ref-type&gt;&lt;contributors&gt;&lt;authors&gt;&lt;author&gt;Miao, Guowang&lt;/author&gt;&lt;author&gt;Himayat, Nageen&lt;/author&gt;&lt;author&gt;Li, Ye Geoffrey&lt;/author&gt;&lt;author&gt;Swami, Ananthram&lt;/author&gt;&lt;/authors&gt;&lt;/contributors&gt;&lt;titles&gt;&lt;title&gt;Cross‐layer optimization for energy‐efficient wireless communications: a survey&lt;/title&gt;&lt;secondary-title&gt;Wireless Communications and Mobile Computing&lt;/secondary-title&gt;&lt;/titles&gt;&lt;periodical&gt;&lt;full-title&gt;Wireless Communications and Mobile Computing&lt;/full-title&gt;&lt;/periodical&gt;&lt;pages&gt;529-542&lt;/pages&gt;&lt;volume&gt;9&lt;/volume&gt;&lt;number&gt;4&lt;/number&gt;&lt;dates&gt;&lt;year&gt;2009&lt;/year&gt;&lt;/dates&gt;&lt;isbn&gt;1530-8677&lt;/isbn&gt;&lt;urls&gt;&lt;/urls&gt;&lt;/record&gt;&lt;/Cite&gt;&lt;/EndNote&gt;</w:instrText>
      </w:r>
      <w:r w:rsidR="009069D3">
        <w:fldChar w:fldCharType="separate"/>
      </w:r>
      <w:r w:rsidR="00951E12">
        <w:rPr>
          <w:noProof/>
        </w:rPr>
        <w:t>[71, 72]</w:t>
      </w:r>
      <w:r w:rsidR="009069D3">
        <w:fldChar w:fldCharType="end"/>
      </w:r>
      <w:r w:rsidR="009069D3">
        <w:t xml:space="preserve">. Several examples of CLO are provided in </w:t>
      </w:r>
      <w:r w:rsidR="009069D3">
        <w:fldChar w:fldCharType="begin"/>
      </w:r>
      <w:r w:rsidR="009069D3">
        <w:instrText xml:space="preserve"> REF _Ref480549034 \h </w:instrText>
      </w:r>
      <w:r w:rsidR="009069D3">
        <w:fldChar w:fldCharType="separate"/>
      </w:r>
      <w:r w:rsidR="00923841">
        <w:t xml:space="preserve">Figure </w:t>
      </w:r>
      <w:r w:rsidR="00923841">
        <w:rPr>
          <w:noProof/>
        </w:rPr>
        <w:t>11</w:t>
      </w:r>
      <w:r w:rsidR="009069D3">
        <w:fldChar w:fldCharType="end"/>
      </w:r>
      <w:r w:rsidR="009069D3">
        <w:t>.</w:t>
      </w:r>
    </w:p>
    <w:p w14:paraId="7C8B6EC2" w14:textId="1F0076C2" w:rsidR="001953DD" w:rsidRDefault="003258E0" w:rsidP="00890AA5">
      <w:pPr>
        <w:pStyle w:val="Centered"/>
      </w:pPr>
      <w:r>
        <w:pict w14:anchorId="55194883">
          <v:shape id="_x0000_i1034" type="#_x0000_t75" style="width:320.75pt;height:149.45pt">
            <v:imagedata r:id="rId21" o:title="Cross Layer Optimization"/>
          </v:shape>
        </w:pict>
      </w:r>
    </w:p>
    <w:p w14:paraId="7171EE1B" w14:textId="64E9CDFC" w:rsidR="001953DD" w:rsidRDefault="001953DD" w:rsidP="00362833">
      <w:pPr>
        <w:pStyle w:val="Figurecaption"/>
      </w:pPr>
      <w:bookmarkStart w:id="51" w:name="_Ref480549034"/>
      <w:bookmarkStart w:id="52" w:name="_Toc482621057"/>
      <w:r>
        <w:t xml:space="preserve">Figure </w:t>
      </w:r>
      <w:r>
        <w:fldChar w:fldCharType="begin"/>
      </w:r>
      <w:r>
        <w:instrText xml:space="preserve"> SEQ Figure \* ARABIC </w:instrText>
      </w:r>
      <w:r>
        <w:fldChar w:fldCharType="separate"/>
      </w:r>
      <w:r w:rsidR="00923841">
        <w:rPr>
          <w:noProof/>
        </w:rPr>
        <w:t>11</w:t>
      </w:r>
      <w:r>
        <w:fldChar w:fldCharType="end"/>
      </w:r>
      <w:bookmarkEnd w:id="51"/>
      <w:r w:rsidR="00623D71">
        <w:t>.</w:t>
      </w:r>
      <w:r w:rsidR="00991B07">
        <w:t xml:space="preserve"> </w:t>
      </w:r>
      <w:r w:rsidR="00D0042D">
        <w:t>E</w:t>
      </w:r>
      <w:r w:rsidR="00890AA5">
        <w:t>xample</w:t>
      </w:r>
      <w:r w:rsidR="00D0042D">
        <w:t>s</w:t>
      </w:r>
      <w:r w:rsidR="00DB6607">
        <w:t xml:space="preserve"> of</w:t>
      </w:r>
      <w:r w:rsidR="00890AA5">
        <w:t xml:space="preserve"> </w:t>
      </w:r>
      <w:r>
        <w:t>information that may be passed between layers. This is a departure</w:t>
      </w:r>
      <w:r w:rsidR="00D0042D">
        <w:t xml:space="preserve"> for the treatment of layers as</w:t>
      </w:r>
      <w:r>
        <w:t xml:space="preserve"> </w:t>
      </w:r>
      <w:r w:rsidR="00D0042D">
        <w:t xml:space="preserve">independent </w:t>
      </w:r>
      <w:r>
        <w:t>black box</w:t>
      </w:r>
      <w:r w:rsidR="00D0042D">
        <w:t>es</w:t>
      </w:r>
      <w:r>
        <w:t>.</w:t>
      </w:r>
      <w:bookmarkEnd w:id="52"/>
      <w:r>
        <w:t xml:space="preserve"> </w:t>
      </w:r>
    </w:p>
    <w:p w14:paraId="7097C513" w14:textId="32098596" w:rsidR="00373FD7" w:rsidRDefault="00B93652" w:rsidP="00362833">
      <w:r>
        <w:lastRenderedPageBreak/>
        <w:t xml:space="preserve">No one approach or standard </w:t>
      </w:r>
      <w:r w:rsidR="00261AFD">
        <w:t>is singled out</w:t>
      </w:r>
      <w:r>
        <w:t xml:space="preserve"> as the obvious choice for energy e</w:t>
      </w:r>
      <w:r w:rsidR="00E61608">
        <w:t>fficient WSNs. Rather, Rault et</w:t>
      </w:r>
      <w:r>
        <w:t xml:space="preserve"> al</w:t>
      </w:r>
      <w:r w:rsidR="00E61608">
        <w:t>.</w:t>
      </w:r>
      <w:r>
        <w:t xml:space="preserve"> point to the importance of adap</w:t>
      </w:r>
      <w:r w:rsidR="009F4C7C">
        <w:t xml:space="preserve">ting approaches to applications. The authors </w:t>
      </w:r>
      <w:r>
        <w:t>state clearly that regardless of</w:t>
      </w:r>
      <w:r w:rsidR="009F4C7C">
        <w:t xml:space="preserve"> the application or approach, the introduction of</w:t>
      </w:r>
      <w:r>
        <w:t xml:space="preserve"> </w:t>
      </w:r>
      <w:r w:rsidR="009F4C7C">
        <w:t>greater CLO is</w:t>
      </w:r>
      <w:r>
        <w:t xml:space="preserve"> expected to advance the</w:t>
      </w:r>
      <w:r w:rsidR="007A1DC2">
        <w:t xml:space="preserve"> WSN</w:t>
      </w:r>
      <w:r>
        <w:t xml:space="preserve"> field.</w:t>
      </w:r>
      <w:r w:rsidR="009F4C7C">
        <w:t xml:space="preserve"> CLO is a common and favoured theme throughout recent literature </w:t>
      </w:r>
      <w:r w:rsidR="00A16114">
        <w:t>relating to</w:t>
      </w:r>
      <w:r w:rsidR="009F4C7C">
        <w:t xml:space="preserve"> WSNs and MANETs. T</w:t>
      </w:r>
      <w:r w:rsidR="00A16114">
        <w:t>he exact meaning of CLO</w:t>
      </w:r>
      <w:r w:rsidR="009F4C7C">
        <w:t xml:space="preserve"> differ</w:t>
      </w:r>
      <w:r w:rsidR="00A16114">
        <w:t>s somewhat</w:t>
      </w:r>
      <w:r w:rsidR="009F4C7C">
        <w:t xml:space="preserve"> depending on the author,</w:t>
      </w:r>
      <w:r w:rsidR="00165693">
        <w:t xml:space="preserve"> </w:t>
      </w:r>
      <w:r w:rsidR="007A1DC2">
        <w:t>application and domain.</w:t>
      </w:r>
    </w:p>
    <w:p w14:paraId="1C3F7CA9" w14:textId="7025ABEF" w:rsidR="0050185A" w:rsidRDefault="008D30A5" w:rsidP="00362833">
      <w:r w:rsidRPr="008D30A5">
        <w:t>WSN data collection is examined by Francesco et al. in extensive</w:t>
      </w:r>
      <w:r w:rsidR="00F255DF">
        <w:t xml:space="preserve"> survey paper published in 2011</w:t>
      </w:r>
      <w:r w:rsidRPr="008D30A5">
        <w:t xml:space="preserve"> </w:t>
      </w:r>
      <w:r w:rsidRPr="008D30A5">
        <w:fldChar w:fldCharType="begin"/>
      </w:r>
      <w:r w:rsidR="00951E12">
        <w:instrText xml:space="preserve"> ADDIN EN.CITE &lt;EndNote&gt;&lt;Cite&gt;&lt;Author&gt;Di Francesco&lt;/Author&gt;&lt;Year&gt;2011&lt;/Year&gt;&lt;RecNum&gt;71&lt;/RecNum&gt;&lt;DisplayText&gt;[73]&lt;/DisplayText&gt;&lt;record&gt;&lt;rec-number&gt;71&lt;/rec-number&gt;&lt;foreign-keys&gt;&lt;key app="EN" db-id="s2tw2pe5hwzta8esap0xpxarvrrwetsezwzd" timestamp="1486334268"&gt;71&lt;/key&gt;&lt;/foreign-keys&gt;&lt;ref-type name="Journal Article"&gt;17&lt;/ref-type&gt;&lt;contributors&gt;&lt;authors&gt;&lt;author&gt;Di Francesco, Mario&lt;/author&gt;&lt;author&gt;Das, Sajal K&lt;/author&gt;&lt;author&gt;Anastasi, Giuseppe&lt;/author&gt;&lt;/authors&gt;&lt;/contributors&gt;&lt;titles&gt;&lt;title&gt;Data collection in wireless sensor networks with mobile elements: A survey&lt;/title&gt;&lt;secondary-title&gt;ACM Transactions on Sensor Networks (TOSN)&lt;/secondary-title&gt;&lt;/titles&gt;&lt;periodical&gt;&lt;full-title&gt;ACM Transactions on Sensor Networks (TOSN)&lt;/full-title&gt;&lt;/periodical&gt;&lt;pages&gt;7&lt;/pages&gt;&lt;volume&gt;8&lt;/volume&gt;&lt;number&gt;1&lt;/number&gt;&lt;dates&gt;&lt;year&gt;2011&lt;/year&gt;&lt;/dates&gt;&lt;isbn&gt;1550-4859&lt;/isbn&gt;&lt;urls&gt;&lt;/urls&gt;&lt;/record&gt;&lt;/Cite&gt;&lt;/EndNote&gt;</w:instrText>
      </w:r>
      <w:r w:rsidRPr="008D30A5">
        <w:fldChar w:fldCharType="separate"/>
      </w:r>
      <w:r w:rsidR="00951E12">
        <w:rPr>
          <w:noProof/>
        </w:rPr>
        <w:t>[73]</w:t>
      </w:r>
      <w:r w:rsidRPr="008D30A5">
        <w:fldChar w:fldCharType="end"/>
      </w:r>
      <w:r w:rsidRPr="008D30A5">
        <w:t>. The work is particularly use</w:t>
      </w:r>
      <w:r w:rsidR="0050185A">
        <w:t>ful as it focuses on WSNs with Mobile E</w:t>
      </w:r>
      <w:r w:rsidRPr="008D30A5">
        <w:t>lement</w:t>
      </w:r>
      <w:r w:rsidR="009B4E2A">
        <w:t>s (WSN-MEs). The authors concentrate</w:t>
      </w:r>
      <w:r w:rsidRPr="008D30A5">
        <w:t xml:space="preserve"> on mobility while maintaining and referencing the existing relevant </w:t>
      </w:r>
      <w:r w:rsidR="00C91DC7">
        <w:t>state-of-the-art</w:t>
      </w:r>
      <w:r w:rsidRPr="008D30A5">
        <w:t xml:space="preserve"> in WSN routing</w:t>
      </w:r>
      <w:r w:rsidR="009B4E2A">
        <w:t xml:space="preserve"> and energy management</w:t>
      </w:r>
      <w:r w:rsidR="00A16114">
        <w:t>.</w:t>
      </w:r>
      <w:r w:rsidR="007A1DC2">
        <w:t xml:space="preserve"> </w:t>
      </w:r>
      <w:r w:rsidR="0050185A" w:rsidRPr="0050185A">
        <w:t>Francesco et</w:t>
      </w:r>
      <w:r w:rsidR="0050185A">
        <w:t xml:space="preserve"> al</w:t>
      </w:r>
      <w:r w:rsidR="00E61608">
        <w:t>.</w:t>
      </w:r>
      <w:r w:rsidR="0050185A">
        <w:t xml:space="preserve"> </w:t>
      </w:r>
      <w:r w:rsidR="00433B5E">
        <w:t>describe</w:t>
      </w:r>
      <w:r w:rsidR="0050185A">
        <w:t xml:space="preserve"> a number of WSN mobility scenarios the most relevant of which is the “Mobile Peer” scenario (</w:t>
      </w:r>
      <w:r w:rsidR="00612350">
        <w:fldChar w:fldCharType="begin"/>
      </w:r>
      <w:r w:rsidR="00612350">
        <w:instrText xml:space="preserve"> REF _Ref480537249 \h </w:instrText>
      </w:r>
      <w:r w:rsidR="00612350">
        <w:fldChar w:fldCharType="separate"/>
      </w:r>
      <w:r w:rsidR="00923841">
        <w:t xml:space="preserve">Figure </w:t>
      </w:r>
      <w:r w:rsidR="00923841">
        <w:rPr>
          <w:noProof/>
        </w:rPr>
        <w:t>12</w:t>
      </w:r>
      <w:r w:rsidR="00612350">
        <w:fldChar w:fldCharType="end"/>
      </w:r>
      <w:r w:rsidR="000B7DB0">
        <w:t xml:space="preserve">). </w:t>
      </w:r>
      <w:r w:rsidR="00A16114">
        <w:t xml:space="preserve">With CSNs, </w:t>
      </w:r>
      <w:r w:rsidR="0050185A">
        <w:t xml:space="preserve">one </w:t>
      </w:r>
      <w:r w:rsidR="007A1DC2">
        <w:t>can consider</w:t>
      </w:r>
      <w:r w:rsidR="0050185A">
        <w:t xml:space="preserve"> the ground station as moving into range</w:t>
      </w:r>
      <w:r w:rsidR="00A16114">
        <w:t xml:space="preserve"> of a satellite or a satellite moving</w:t>
      </w:r>
      <w:r w:rsidR="007A1DC2">
        <w:t xml:space="preserve"> over ground (</w:t>
      </w:r>
      <w:r w:rsidR="007A1DC2">
        <w:fldChar w:fldCharType="begin"/>
      </w:r>
      <w:r w:rsidR="007A1DC2">
        <w:instrText xml:space="preserve"> REF _Ref481852278 \h </w:instrText>
      </w:r>
      <w:r w:rsidR="007A1DC2">
        <w:fldChar w:fldCharType="separate"/>
      </w:r>
      <w:r w:rsidR="00923841">
        <w:t xml:space="preserve">Figure </w:t>
      </w:r>
      <w:r w:rsidR="00923841">
        <w:rPr>
          <w:noProof/>
        </w:rPr>
        <w:t>3</w:t>
      </w:r>
      <w:r w:rsidR="007A1DC2">
        <w:fldChar w:fldCharType="end"/>
      </w:r>
      <w:r w:rsidR="007A1DC2">
        <w:t>)</w:t>
      </w:r>
      <w:r w:rsidR="0050185A">
        <w:t xml:space="preserve">. </w:t>
      </w:r>
    </w:p>
    <w:p w14:paraId="07FB568F" w14:textId="7A60847B" w:rsidR="0050185A" w:rsidRDefault="003258E0" w:rsidP="004E55D1">
      <w:pPr>
        <w:pStyle w:val="Centered"/>
      </w:pPr>
      <w:r>
        <w:pict w14:anchorId="573CF071">
          <v:shape id="_x0000_i1035" type="#_x0000_t75" style="width:316.35pt;height:228.55pt">
            <v:imagedata r:id="rId22" o:title="CSN Similar to WSN-ME"/>
          </v:shape>
        </w:pict>
      </w:r>
    </w:p>
    <w:p w14:paraId="7611B5F6" w14:textId="2152259B" w:rsidR="0050185A" w:rsidRDefault="0050185A" w:rsidP="00362833">
      <w:pPr>
        <w:pStyle w:val="Figurecaption"/>
      </w:pPr>
      <w:bookmarkStart w:id="53" w:name="_Ref480537249"/>
      <w:bookmarkStart w:id="54" w:name="_Toc482621058"/>
      <w:r>
        <w:t xml:space="preserve">Figure </w:t>
      </w:r>
      <w:r>
        <w:fldChar w:fldCharType="begin"/>
      </w:r>
      <w:r>
        <w:instrText xml:space="preserve"> SEQ Figure \* ARABIC </w:instrText>
      </w:r>
      <w:r>
        <w:fldChar w:fldCharType="separate"/>
      </w:r>
      <w:r w:rsidR="00923841">
        <w:rPr>
          <w:noProof/>
        </w:rPr>
        <w:t>12</w:t>
      </w:r>
      <w:r>
        <w:fldChar w:fldCharType="end"/>
      </w:r>
      <w:bookmarkEnd w:id="53"/>
      <w:r w:rsidR="00623D71">
        <w:t>.</w:t>
      </w:r>
      <w:r w:rsidR="007D43A6">
        <w:rPr>
          <w:b/>
        </w:rPr>
        <w:t xml:space="preserve"> </w:t>
      </w:r>
      <w:r>
        <w:t xml:space="preserve">A mobile peer architecture </w:t>
      </w:r>
      <w:r w:rsidR="00D0042D">
        <w:t xml:space="preserve">is similar in several regards </w:t>
      </w:r>
      <w:r>
        <w:t xml:space="preserve">to </w:t>
      </w:r>
      <w:r w:rsidR="00D0042D">
        <w:t xml:space="preserve">orbiting </w:t>
      </w:r>
      <w:r>
        <w:t>CubeSats passing over a ground station</w:t>
      </w:r>
      <w:r w:rsidR="00DB6607">
        <w:t xml:space="preserve"> due to intermittent contact windows</w:t>
      </w:r>
      <w:r>
        <w:t>.</w:t>
      </w:r>
      <w:bookmarkEnd w:id="54"/>
      <w:r w:rsidR="004E55D1">
        <w:t xml:space="preserve"> </w:t>
      </w:r>
    </w:p>
    <w:p w14:paraId="2C62CD0F" w14:textId="02160207" w:rsidR="00B86B84" w:rsidRDefault="0050185A" w:rsidP="00362833">
      <w:r>
        <w:lastRenderedPageBreak/>
        <w:t xml:space="preserve">Data collection is divided by </w:t>
      </w:r>
      <w:r w:rsidR="00B86B84" w:rsidRPr="00B86B84">
        <w:t xml:space="preserve">Francesco et al. </w:t>
      </w:r>
      <w:r>
        <w:t>into three distinct phases</w:t>
      </w:r>
      <w:r w:rsidR="00E72341">
        <w:t>:</w:t>
      </w:r>
      <w:r>
        <w:t xml:space="preserve"> ‘Discovery’</w:t>
      </w:r>
      <w:r w:rsidR="00E72341">
        <w:t xml:space="preserve">, </w:t>
      </w:r>
      <w:r w:rsidR="00E72341" w:rsidRPr="00E72341">
        <w:t>‘Routing’</w:t>
      </w:r>
      <w:r w:rsidR="00E72341">
        <w:t>, and ‘Data Transfer’</w:t>
      </w:r>
      <w:r>
        <w:t>.</w:t>
      </w:r>
      <w:r w:rsidR="00E72341">
        <w:t xml:space="preserve"> In the discovery phase</w:t>
      </w:r>
      <w:r w:rsidR="007A1DC2">
        <w:t>,</w:t>
      </w:r>
      <w:r w:rsidR="00E72341">
        <w:t xml:space="preserve"> network members</w:t>
      </w:r>
      <w:r w:rsidR="00AE4240">
        <w:t xml:space="preserve"> (nodes)</w:t>
      </w:r>
      <w:r w:rsidR="00E72341">
        <w:t xml:space="preserve"> attempt to identify their contac</w:t>
      </w:r>
      <w:r w:rsidR="00AE4240">
        <w:t>table neighbours. During</w:t>
      </w:r>
      <w:r w:rsidR="00E72341">
        <w:t xml:space="preserve"> the </w:t>
      </w:r>
      <w:r w:rsidR="00AE4240">
        <w:t>routing phase, nodes attempt to establish route</w:t>
      </w:r>
      <w:r w:rsidR="00B86B84">
        <w:t xml:space="preserve">s to unreachable nodes </w:t>
      </w:r>
      <w:r w:rsidR="007A1DC2">
        <w:t>identified</w:t>
      </w:r>
      <w:r w:rsidR="00B86B84">
        <w:t xml:space="preserve"> neighbours. Finally, given an established route or data destined for a neighbour, a node can begin the communication of data which constitutes the data transfer phase</w:t>
      </w:r>
      <w:r w:rsidR="00E72341">
        <w:t xml:space="preserve">. </w:t>
      </w:r>
    </w:p>
    <w:p w14:paraId="24AC7A3E" w14:textId="02F01CE2" w:rsidR="00747EC0" w:rsidRDefault="00B86B84" w:rsidP="00362833">
      <w:r w:rsidRPr="00B86B84">
        <w:t xml:space="preserve">Francesco et al. </w:t>
      </w:r>
      <w:r w:rsidR="00747EC0">
        <w:t>state</w:t>
      </w:r>
      <w:r w:rsidR="007B73C4">
        <w:t xml:space="preserve"> that the treatment of the </w:t>
      </w:r>
      <w:r w:rsidR="00E72341">
        <w:t>d</w:t>
      </w:r>
      <w:r w:rsidR="007B73C4">
        <w:t>iscovery phase is critical to the performa</w:t>
      </w:r>
      <w:r w:rsidR="0077643F">
        <w:t>nce of WSN-MEs. T</w:t>
      </w:r>
      <w:r w:rsidR="007B73C4">
        <w:t>he authors highlight issues with discovery p</w:t>
      </w:r>
      <w:r w:rsidR="007A1DC2">
        <w:t>rotocols which rely on</w:t>
      </w:r>
      <w:r w:rsidR="00747EC0">
        <w:t xml:space="preserve"> forming</w:t>
      </w:r>
      <w:r w:rsidR="007A1DC2">
        <w:t xml:space="preserve"> </w:t>
      </w:r>
      <w:r w:rsidR="00747EC0">
        <w:t>schedules for</w:t>
      </w:r>
      <w:r w:rsidR="007A1DC2">
        <w:t xml:space="preserve"> </w:t>
      </w:r>
      <w:r w:rsidR="007B73C4">
        <w:t>discovery</w:t>
      </w:r>
      <w:r w:rsidR="00747EC0">
        <w:t xml:space="preserve"> attempts</w:t>
      </w:r>
      <w:r w:rsidR="007B73C4">
        <w:t xml:space="preserve">. The timeliness of the discovery </w:t>
      </w:r>
      <w:r w:rsidR="0077643F">
        <w:t>carried out by a mobile element determines</w:t>
      </w:r>
      <w:r w:rsidR="007B73C4">
        <w:t xml:space="preserve"> maximum window</w:t>
      </w:r>
      <w:r w:rsidR="001C78D2">
        <w:t>s</w:t>
      </w:r>
      <w:r w:rsidR="007B73C4">
        <w:t xml:space="preserve"> for communication</w:t>
      </w:r>
      <w:r w:rsidR="0077643F">
        <w:t xml:space="preserve">. </w:t>
      </w:r>
      <w:r w:rsidR="007B73C4">
        <w:t>Schemes based on</w:t>
      </w:r>
      <w:r w:rsidR="001C78D2">
        <w:t xml:space="preserve"> periodic </w:t>
      </w:r>
      <w:r w:rsidR="00A16114">
        <w:t xml:space="preserve">or scheduled </w:t>
      </w:r>
      <w:r w:rsidR="001C78D2">
        <w:t xml:space="preserve">discovery attempts </w:t>
      </w:r>
      <w:r w:rsidR="007B73C4">
        <w:t xml:space="preserve">are liable to suffer from reduced communication windows due to ill-timed discovery. </w:t>
      </w:r>
      <w:r w:rsidR="00747EC0">
        <w:t>In the case of CSN and ill-timed discovery attempts could lead to CubeSats discovering that the ground station is within range as they finish their ground passes (</w:t>
      </w:r>
      <w:r w:rsidR="00747EC0">
        <w:fldChar w:fldCharType="begin"/>
      </w:r>
      <w:r w:rsidR="00747EC0">
        <w:instrText xml:space="preserve"> REF _Ref480537249 \h </w:instrText>
      </w:r>
      <w:r w:rsidR="00747EC0">
        <w:fldChar w:fldCharType="separate"/>
      </w:r>
      <w:r w:rsidR="00923841">
        <w:t xml:space="preserve">Figure </w:t>
      </w:r>
      <w:r w:rsidR="00923841">
        <w:rPr>
          <w:noProof/>
        </w:rPr>
        <w:t>12</w:t>
      </w:r>
      <w:r w:rsidR="00747EC0">
        <w:fldChar w:fldCharType="end"/>
      </w:r>
      <w:r w:rsidR="00747EC0">
        <w:t>).</w:t>
      </w:r>
    </w:p>
    <w:p w14:paraId="014135E6" w14:textId="7359FBB6" w:rsidR="00C662A3" w:rsidRDefault="00B86B84" w:rsidP="00362833">
      <w:r w:rsidRPr="00B86B84">
        <w:t xml:space="preserve">Francesco et al. </w:t>
      </w:r>
      <w:r w:rsidR="00747EC0">
        <w:t xml:space="preserve">highlight a discovery approach </w:t>
      </w:r>
      <w:r w:rsidR="00A16114">
        <w:t>that utilizes</w:t>
      </w:r>
      <w:r w:rsidR="007B73C4">
        <w:t xml:space="preserve"> low-power </w:t>
      </w:r>
      <w:r w:rsidR="0077643F">
        <w:t>short</w:t>
      </w:r>
      <w:r w:rsidR="007B73C4">
        <w:t xml:space="preserve">-range radios to </w:t>
      </w:r>
      <w:r w:rsidR="00FB3204">
        <w:t>asynchronously</w:t>
      </w:r>
      <w:r w:rsidR="007B73C4">
        <w:t xml:space="preserve"> waken nearby nodes </w:t>
      </w:r>
      <w:r w:rsidR="00FB3204">
        <w:t>prior to data communication using a</w:t>
      </w:r>
      <w:r w:rsidR="001C78D2">
        <w:t xml:space="preserve"> longer range higher </w:t>
      </w:r>
      <w:r w:rsidR="00FB3204">
        <w:t xml:space="preserve">power radio </w:t>
      </w:r>
      <w:r w:rsidR="00FB3204">
        <w:fldChar w:fldCharType="begin"/>
      </w:r>
      <w:r w:rsidR="00951E12">
        <w:instrText xml:space="preserve"> ADDIN EN.CITE &lt;EndNote&gt;&lt;Cite&gt;&lt;Author&gt;Schurgers&lt;/Author&gt;&lt;Year&gt;2002&lt;/Year&gt;&lt;RecNum&gt;126&lt;/RecNum&gt;&lt;DisplayText&gt;[74]&lt;/DisplayText&gt;&lt;record&gt;&lt;rec-number&gt;126&lt;/rec-number&gt;&lt;foreign-keys&gt;&lt;key app="EN" db-id="s2tw2pe5hwzta8esap0xpxarvrrwetsezwzd" timestamp="1492771019"&gt;126&lt;/key&gt;&lt;/foreign-keys&gt;&lt;ref-type name="Journal Article"&gt;17&lt;/ref-type&gt;&lt;contributors&gt;&lt;authors&gt;&lt;author&gt;Schurgers, Curt&lt;/author&gt;&lt;author&gt;Tsiatsis, Vlasios&lt;/author&gt;&lt;author&gt;Ganeriwal, Saurabh&lt;/author&gt;&lt;author&gt;Srivastava, Mani&lt;/author&gt;&lt;/authors&gt;&lt;/contributors&gt;&lt;titles&gt;&lt;title&gt;Optimizing sensor networks in the energy-latency-density design space&lt;/title&gt;&lt;secondary-title&gt;IEEE Transactions on mobile computing&lt;/secondary-title&gt;&lt;/titles&gt;&lt;periodical&gt;&lt;full-title&gt;IEEE Transactions on Mobile Computing&lt;/full-title&gt;&lt;/periodical&gt;&lt;pages&gt;70-80&lt;/pages&gt;&lt;volume&gt;99&lt;/volume&gt;&lt;number&gt;1&lt;/number&gt;&lt;dates&gt;&lt;year&gt;2002&lt;/year&gt;&lt;/dates&gt;&lt;isbn&gt;1536-1233&lt;/isbn&gt;&lt;urls&gt;&lt;/urls&gt;&lt;/record&gt;&lt;/Cite&gt;&lt;/EndNote&gt;</w:instrText>
      </w:r>
      <w:r w:rsidR="00FB3204">
        <w:fldChar w:fldCharType="separate"/>
      </w:r>
      <w:r w:rsidR="00951E12">
        <w:rPr>
          <w:noProof/>
        </w:rPr>
        <w:t>[74]</w:t>
      </w:r>
      <w:r w:rsidR="00FB3204">
        <w:fldChar w:fldCharType="end"/>
      </w:r>
      <w:r w:rsidR="00FB3204">
        <w:t xml:space="preserve">. Other methods </w:t>
      </w:r>
      <w:r w:rsidR="00FB3204" w:rsidRPr="00FB3204">
        <w:t>involving learning</w:t>
      </w:r>
      <w:r w:rsidR="00FB3204">
        <w:t xml:space="preserve"> a</w:t>
      </w:r>
      <w:r w:rsidR="00A16114">
        <w:t>re noted for their potential</w:t>
      </w:r>
      <w:r w:rsidR="00FB3204">
        <w:t xml:space="preserve"> to </w:t>
      </w:r>
      <w:r w:rsidR="001C78D2">
        <w:t>avoid the pitfalls</w:t>
      </w:r>
      <w:r w:rsidR="00FB3204">
        <w:t xml:space="preserve"> of periodic</w:t>
      </w:r>
      <w:r w:rsidR="001C78D2">
        <w:t>/scheduled</w:t>
      </w:r>
      <w:r w:rsidR="00FB3204">
        <w:t xml:space="preserve"> </w:t>
      </w:r>
      <w:r w:rsidR="007A1DC2">
        <w:t>discovery</w:t>
      </w:r>
      <w:r w:rsidR="00FB3204">
        <w:t>. Such methods may, with or without prior heuristics or topology knowledge, converge on optimal</w:t>
      </w:r>
      <w:r w:rsidR="007A1DC2">
        <w:t xml:space="preserve"> and adaptive</w:t>
      </w:r>
      <w:r w:rsidR="00FB3204">
        <w:t xml:space="preserve"> discovery schedules over time </w:t>
      </w:r>
      <w:r w:rsidR="00FB3204">
        <w:fldChar w:fldCharType="begin"/>
      </w:r>
      <w:r w:rsidR="00951E12">
        <w:instrText xml:space="preserve"> ADDIN EN.CITE &lt;EndNote&gt;&lt;Cite&gt;&lt;Author&gt;Bölöni&lt;/Author&gt;&lt;Year&gt;2008&lt;/Year&gt;&lt;RecNum&gt;127&lt;/RecNum&gt;&lt;DisplayText&gt;[75]&lt;/DisplayText&gt;&lt;record&gt;&lt;rec-number&gt;127&lt;/rec-number&gt;&lt;foreign-keys&gt;&lt;key app="EN" db-id="s2tw2pe5hwzta8esap0xpxarvrrwetsezwzd" timestamp="1492771433"&gt;127&lt;/key&gt;&lt;/foreign-keys&gt;&lt;ref-type name="Journal Article"&gt;17&lt;/ref-type&gt;&lt;contributors&gt;&lt;authors&gt;&lt;author&gt;Bölöni, Ladislau&lt;/author&gt;&lt;author&gt;Turgut, Damla&lt;/author&gt;&lt;/authors&gt;&lt;/contributors&gt;&lt;titles&gt;&lt;title&gt;Should I send now or send later? A decision‐theoretic approach to transmission scheduling in sensor networks with mobile sinks&lt;/title&gt;&lt;secondary-title&gt;Wireless Communications and Mobile Computing&lt;/secondary-title&gt;&lt;/titles&gt;&lt;periodical&gt;&lt;full-title&gt;Wireless Communications and Mobile Computing&lt;/full-title&gt;&lt;/periodical&gt;&lt;pages&gt;385-403&lt;/pages&gt;&lt;volume&gt;8&lt;/volume&gt;&lt;number&gt;3&lt;/number&gt;&lt;dates&gt;&lt;year&gt;2008&lt;/year&gt;&lt;/dates&gt;&lt;isbn&gt;1530-8677&lt;/isbn&gt;&lt;urls&gt;&lt;/urls&gt;&lt;/record&gt;&lt;/Cite&gt;&lt;/EndNote&gt;</w:instrText>
      </w:r>
      <w:r w:rsidR="00FB3204">
        <w:fldChar w:fldCharType="separate"/>
      </w:r>
      <w:r w:rsidR="00951E12">
        <w:rPr>
          <w:noProof/>
        </w:rPr>
        <w:t>[75]</w:t>
      </w:r>
      <w:r w:rsidR="00FB3204">
        <w:fldChar w:fldCharType="end"/>
      </w:r>
      <w:r w:rsidR="00FB3204">
        <w:t>. In the case of CSNs, CubeSats can determine their next communication window with ground</w:t>
      </w:r>
      <w:r w:rsidR="001C78D2">
        <w:t xml:space="preserve"> </w:t>
      </w:r>
      <w:r w:rsidR="00433B5E">
        <w:t>using</w:t>
      </w:r>
      <w:r w:rsidR="001C78D2">
        <w:t xml:space="preserve"> </w:t>
      </w:r>
      <w:r w:rsidR="00747EC0">
        <w:t>GNSS</w:t>
      </w:r>
      <w:r w:rsidR="001C78D2">
        <w:t xml:space="preserve"> time, positon and velocity</w:t>
      </w:r>
      <w:r w:rsidR="00433B5E">
        <w:t xml:space="preserve"> information</w:t>
      </w:r>
      <w:r w:rsidR="00FB3204">
        <w:t>. However,</w:t>
      </w:r>
      <w:r w:rsidR="001C78D2">
        <w:t xml:space="preserve"> </w:t>
      </w:r>
      <w:r w:rsidR="00747EC0">
        <w:t xml:space="preserve">the challenges of the </w:t>
      </w:r>
      <w:r w:rsidR="001C78D2">
        <w:t>discovery</w:t>
      </w:r>
      <w:r w:rsidR="00FB3204">
        <w:t xml:space="preserve"> of S2S </w:t>
      </w:r>
      <w:r w:rsidR="00747EC0">
        <w:t>neighbours are</w:t>
      </w:r>
      <w:r w:rsidR="007A1DC2">
        <w:t xml:space="preserve"> similar to those</w:t>
      </w:r>
      <w:r w:rsidR="001C78D2">
        <w:t xml:space="preserve"> of WSN </w:t>
      </w:r>
      <w:r w:rsidR="0077643F">
        <w:t>mobile element</w:t>
      </w:r>
      <w:r w:rsidR="001C78D2">
        <w:t xml:space="preserve"> discovery. </w:t>
      </w:r>
    </w:p>
    <w:p w14:paraId="11CE160E" w14:textId="0109108A" w:rsidR="001C78D2" w:rsidRDefault="001C78D2" w:rsidP="00362833">
      <w:r>
        <w:lastRenderedPageBreak/>
        <w:t>The data transfer phase, which follows the discovery phase, is primarily concerned wi</w:t>
      </w:r>
      <w:r w:rsidR="0077643F">
        <w:t>th communication</w:t>
      </w:r>
      <w:r w:rsidR="007A1DC2">
        <w:t xml:space="preserve"> quality</w:t>
      </w:r>
      <w:r>
        <w:t xml:space="preserve"> and MAC schemes. </w:t>
      </w:r>
      <w:r w:rsidR="00A16114">
        <w:t xml:space="preserve">The authors </w:t>
      </w:r>
      <w:r w:rsidR="0077643F">
        <w:t>state that</w:t>
      </w:r>
      <w:r>
        <w:t xml:space="preserve"> WSN-ME data transfer </w:t>
      </w:r>
      <w:r w:rsidR="0077643F">
        <w:t>is</w:t>
      </w:r>
      <w:r>
        <w:t xml:space="preserve"> a field that requires further work. </w:t>
      </w:r>
      <w:r w:rsidR="006E7409">
        <w:t>The authors note a stop-and-wait protocol</w:t>
      </w:r>
      <w:r w:rsidR="00090D21">
        <w:t xml:space="preserve"> </w:t>
      </w:r>
      <w:r w:rsidR="00C942AD">
        <w:fldChar w:fldCharType="begin"/>
      </w:r>
      <w:r w:rsidR="00951E12">
        <w:instrText xml:space="preserve"> ADDIN EN.CITE &lt;EndNote&gt;&lt;Cite&gt;&lt;Author&gt;Kansal&lt;/Author&gt;&lt;Year&gt;2004&lt;/Year&gt;&lt;RecNum&gt;132&lt;/RecNum&gt;&lt;DisplayText&gt;[76]&lt;/DisplayText&gt;&lt;record&gt;&lt;rec-number&gt;132&lt;/rec-number&gt;&lt;foreign-keys&gt;&lt;key app="EN" db-id="s2tw2pe5hwzta8esap0xpxarvrrwetsezwzd" timestamp="1492780033"&gt;132&lt;/key&gt;&lt;/foreign-keys&gt;&lt;ref-type name="Conference Proceedings"&gt;10&lt;/ref-type&gt;&lt;contributors&gt;&lt;authors&gt;&lt;author&gt;Kansal, Aman&lt;/author&gt;&lt;author&gt;Somasundara, Arun A&lt;/author&gt;&lt;author&gt;Jea, David D&lt;/author&gt;&lt;author&gt;Srivastava, Mani B&lt;/author&gt;&lt;author&gt;Estrin, Deborah&lt;/author&gt;&lt;/authors&gt;&lt;/contributors&gt;&lt;titles&gt;&lt;title&gt;Intelligent fluid infrastructure for embedded networks&lt;/title&gt;&lt;secondary-title&gt;Proceedings of the 2nd international conference on Mobile systems, applications, and services&lt;/secondary-title&gt;&lt;/titles&gt;&lt;pages&gt;111-124&lt;/pages&gt;&lt;dates&gt;&lt;year&gt;2004&lt;/year&gt;&lt;/dates&gt;&lt;publisher&gt;ACM&lt;/publisher&gt;&lt;isbn&gt;1581137931&lt;/isbn&gt;&lt;urls&gt;&lt;/urls&gt;&lt;/record&gt;&lt;/Cite&gt;&lt;/EndNote&gt;</w:instrText>
      </w:r>
      <w:r w:rsidR="00C942AD">
        <w:fldChar w:fldCharType="separate"/>
      </w:r>
      <w:r w:rsidR="00951E12">
        <w:rPr>
          <w:noProof/>
        </w:rPr>
        <w:t>[76]</w:t>
      </w:r>
      <w:r w:rsidR="00C942AD">
        <w:fldChar w:fldCharType="end"/>
      </w:r>
      <w:r w:rsidR="006E7409">
        <w:t xml:space="preserve"> as well as an automatic repeat reques</w:t>
      </w:r>
      <w:r w:rsidR="00090D21">
        <w:t xml:space="preserve">t (ARQ) scheme </w:t>
      </w:r>
      <w:r w:rsidR="00090D21">
        <w:fldChar w:fldCharType="begin"/>
      </w:r>
      <w:r w:rsidR="00951E12">
        <w:instrText xml:space="preserve"> ADDIN EN.CITE &lt;EndNote&gt;&lt;Cite&gt;&lt;Author&gt;Anastasi&lt;/Author&gt;&lt;Year&gt;2007&lt;/Year&gt;&lt;RecNum&gt;128&lt;/RecNum&gt;&lt;DisplayText&gt;[77]&lt;/DisplayText&gt;&lt;record&gt;&lt;rec-number&gt;128&lt;/rec-number&gt;&lt;foreign-keys&gt;&lt;key app="EN" db-id="s2tw2pe5hwzta8esap0xpxarvrrwetsezwzd" timestamp="1492772792"&gt;128&lt;/key&gt;&lt;/foreign-keys&gt;&lt;ref-type name="Journal Article"&gt;17&lt;/ref-type&gt;&lt;contributors&gt;&lt;authors&gt;&lt;author&gt;Anastasi, Giuseppe&lt;/author&gt;&lt;author&gt;Conti, Marco&lt;/author&gt;&lt;author&gt;Gregori, Enrico&lt;/author&gt;&lt;author&gt;Spagoni, Carlo&lt;/author&gt;&lt;author&gt;Valente, Giuseppe&lt;/author&gt;&lt;/authors&gt;&lt;/contributors&gt;&lt;titles&gt;&lt;title&gt;Motes sensor networks in dynamic scenarios: an experimental study for pervasive applications in urban environments&lt;/title&gt;&lt;secondary-title&gt;Journal of Ubiquitous Computing and Intelligence&lt;/secondary-title&gt;&lt;/titles&gt;&lt;periodical&gt;&lt;full-title&gt;Journal of Ubiquitous Computing and Intelligence&lt;/full-title&gt;&lt;/periodical&gt;&lt;pages&gt;9-16&lt;/pages&gt;&lt;volume&gt;1&lt;/volume&gt;&lt;number&gt;1&lt;/number&gt;&lt;dates&gt;&lt;year&gt;2007&lt;/year&gt;&lt;/dates&gt;&lt;isbn&gt;1555-1326&lt;/isbn&gt;&lt;urls&gt;&lt;/urls&gt;&lt;/record&gt;&lt;/Cite&gt;&lt;/EndNote&gt;</w:instrText>
      </w:r>
      <w:r w:rsidR="00090D21">
        <w:fldChar w:fldCharType="separate"/>
      </w:r>
      <w:r w:rsidR="00951E12">
        <w:rPr>
          <w:noProof/>
        </w:rPr>
        <w:t>[77]</w:t>
      </w:r>
      <w:r w:rsidR="00090D21">
        <w:fldChar w:fldCharType="end"/>
      </w:r>
      <w:r w:rsidR="00090D21">
        <w:t>. Further</w:t>
      </w:r>
      <w:r w:rsidR="006E7409">
        <w:t xml:space="preserve"> references to specific well-established MAC schemes are sparse. </w:t>
      </w:r>
      <w:r w:rsidR="00E61608">
        <w:t>Francesco et</w:t>
      </w:r>
      <w:r w:rsidR="006E7409" w:rsidRPr="006E7409">
        <w:t xml:space="preserve"> al</w:t>
      </w:r>
      <w:r w:rsidR="00E61608">
        <w:t>.</w:t>
      </w:r>
      <w:r w:rsidR="006E7409">
        <w:t xml:space="preserve"> make a clear recommendation that network coding schemes require greater attention in relation to WSN-ME data transfer</w:t>
      </w:r>
      <w:r w:rsidR="00B86B84">
        <w:t xml:space="preserve"> </w:t>
      </w:r>
      <w:r w:rsidR="00B86B84">
        <w:fldChar w:fldCharType="begin"/>
      </w:r>
      <w:r w:rsidR="00951E12">
        <w:instrText xml:space="preserve"> ADDIN EN.CITE &lt;EndNote&gt;&lt;Cite&gt;&lt;Author&gt;Pelusi&lt;/Author&gt;&lt;Year&gt;2009&lt;/Year&gt;&lt;RecNum&gt;164&lt;/RecNum&gt;&lt;DisplayText&gt;[78]&lt;/DisplayText&gt;&lt;record&gt;&lt;rec-number&gt;164&lt;/rec-number&gt;&lt;foreign-keys&gt;&lt;key app="EN" db-id="s2tw2pe5hwzta8esap0xpxarvrrwetsezwzd" timestamp="1493558734"&gt;164&lt;/key&gt;&lt;/foreign-keys&gt;&lt;ref-type name="Journal Article"&gt;17&lt;/ref-type&gt;&lt;contributors&gt;&lt;authors&gt;&lt;author&gt;Pelusi, Luciana&lt;/author&gt;&lt;author&gt;Passarella, Andrea&lt;/author&gt;&lt;author&gt;Conti, Marco&lt;/author&gt;&lt;/authors&gt;&lt;/contributors&gt;&lt;titles&gt;&lt;title&gt;Encoding for Efficient Data Distribution in Multihop Ad Hoc Networks1&lt;/title&gt;&lt;secondary-title&gt;Algorithms and Protocols for Wireless and Mobile Ad hoc Networks&lt;/secondary-title&gt;&lt;/titles&gt;&lt;periodical&gt;&lt;full-title&gt;Algorithms and Protocols for Wireless and Mobile Ad hoc Networks&lt;/full-title&gt;&lt;/periodical&gt;&lt;pages&gt;87&lt;/pages&gt;&lt;dates&gt;&lt;year&gt;2009&lt;/year&gt;&lt;/dates&gt;&lt;urls&gt;&lt;/urls&gt;&lt;/record&gt;&lt;/Cite&gt;&lt;/EndNote&gt;</w:instrText>
      </w:r>
      <w:r w:rsidR="00B86B84">
        <w:fldChar w:fldCharType="separate"/>
      </w:r>
      <w:r w:rsidR="00951E12">
        <w:rPr>
          <w:noProof/>
        </w:rPr>
        <w:t>[78]</w:t>
      </w:r>
      <w:r w:rsidR="00B86B84">
        <w:fldChar w:fldCharType="end"/>
      </w:r>
      <w:r w:rsidR="006E7409">
        <w:t>. MANETs and WS</w:t>
      </w:r>
      <w:r w:rsidR="00C942AD">
        <w:t xml:space="preserve">N-ME bear numerous similarities. </w:t>
      </w:r>
      <w:r w:rsidR="00A16114">
        <w:t>W</w:t>
      </w:r>
      <w:r w:rsidR="006E7409">
        <w:t>ork on data transfer within the doma</w:t>
      </w:r>
      <w:r w:rsidR="00A16114">
        <w:t>in of MANETs tends to be broadly applicable to</w:t>
      </w:r>
      <w:r w:rsidR="006E7409">
        <w:t xml:space="preserve"> WSN-ME</w:t>
      </w:r>
      <w:r w:rsidR="00A16114">
        <w:t>s</w:t>
      </w:r>
      <w:r w:rsidR="006E7409">
        <w:t xml:space="preserve">. Why </w:t>
      </w:r>
      <w:r w:rsidR="00E61608">
        <w:t>Francesco et</w:t>
      </w:r>
      <w:r w:rsidR="006E7409" w:rsidRPr="006E7409">
        <w:t xml:space="preserve"> al</w:t>
      </w:r>
      <w:r w:rsidR="00E61608">
        <w:t>.</w:t>
      </w:r>
      <w:r w:rsidR="006E7409">
        <w:t xml:space="preserve"> avoid the direct evaluation of relevant MANET related work is unclear.</w:t>
      </w:r>
      <w:r w:rsidR="00A16114">
        <w:t xml:space="preserve"> It is possible the authors intend to stress the importance of</w:t>
      </w:r>
      <w:r w:rsidR="00A24B6D">
        <w:t xml:space="preserve"> adapting MANET</w:t>
      </w:r>
      <w:r w:rsidR="00A16114">
        <w:t xml:space="preserve"> approaches</w:t>
      </w:r>
      <w:r w:rsidR="0077643F">
        <w:t xml:space="preserve"> specifically </w:t>
      </w:r>
      <w:r w:rsidR="00A16114">
        <w:t>for WSNs.</w:t>
      </w:r>
    </w:p>
    <w:p w14:paraId="5FB5B550" w14:textId="2FFDB340" w:rsidR="006E7409" w:rsidRDefault="00A24B6D" w:rsidP="00362833">
      <w:r>
        <w:t>The r</w:t>
      </w:r>
      <w:r w:rsidR="00090D21">
        <w:t>outing</w:t>
      </w:r>
      <w:r>
        <w:t xml:space="preserve"> phase</w:t>
      </w:r>
      <w:r w:rsidR="00090D21">
        <w:t xml:space="preserve"> in WSN’s, as highlighted by </w:t>
      </w:r>
      <w:r w:rsidR="00090D21" w:rsidRPr="00090D21">
        <w:t>Francesco</w:t>
      </w:r>
      <w:r w:rsidR="00E61608">
        <w:t xml:space="preserve"> et</w:t>
      </w:r>
      <w:r w:rsidR="00090D21" w:rsidRPr="00090D21">
        <w:t xml:space="preserve"> al</w:t>
      </w:r>
      <w:r w:rsidR="00E61608">
        <w:t>.</w:t>
      </w:r>
      <w:r w:rsidR="00090D21">
        <w:t>, is considerably more developed than</w:t>
      </w:r>
      <w:r>
        <w:t xml:space="preserve"> the</w:t>
      </w:r>
      <w:r w:rsidR="00090D21">
        <w:t xml:space="preserve"> discovery or data transfer</w:t>
      </w:r>
      <w:r>
        <w:t xml:space="preserve"> phases</w:t>
      </w:r>
      <w:r w:rsidR="00090D21">
        <w:t xml:space="preserve">. </w:t>
      </w:r>
      <w:r w:rsidR="00631360">
        <w:t xml:space="preserve">The authors </w:t>
      </w:r>
      <w:r w:rsidR="00433B5E">
        <w:t>assume</w:t>
      </w:r>
      <w:r w:rsidR="00631360">
        <w:t xml:space="preserve"> that the motion of network elements is not controlled</w:t>
      </w:r>
      <w:r>
        <w:t xml:space="preserve"> or periodic</w:t>
      </w:r>
      <w:r w:rsidR="00631360">
        <w:t>. In this</w:t>
      </w:r>
      <w:r>
        <w:t xml:space="preserve"> regard, the works discussed may be</w:t>
      </w:r>
      <w:r w:rsidR="00631360">
        <w:t xml:space="preserve"> relevant to</w:t>
      </w:r>
      <w:r>
        <w:t xml:space="preserve"> the S2S communication</w:t>
      </w:r>
      <w:r w:rsidR="00631360">
        <w:t xml:space="preserve"> of CubeSats </w:t>
      </w:r>
      <w:r>
        <w:t>lacking</w:t>
      </w:r>
      <w:r w:rsidR="0077643F">
        <w:t xml:space="preserve"> orbital control capabilities. </w:t>
      </w:r>
      <w:r w:rsidR="00631360">
        <w:t>Routing</w:t>
      </w:r>
      <w:r>
        <w:t xml:space="preserve"> approaches</w:t>
      </w:r>
      <w:r w:rsidR="00631360">
        <w:t xml:space="preserve"> for unc</w:t>
      </w:r>
      <w:r>
        <w:t>ontrolled mobile WSN elements are</w:t>
      </w:r>
      <w:r w:rsidR="00631360">
        <w:t xml:space="preserve"> classified by the authors into </w:t>
      </w:r>
      <w:r>
        <w:t>“</w:t>
      </w:r>
      <w:r w:rsidR="00631360">
        <w:t>flat</w:t>
      </w:r>
      <w:r>
        <w:t>”</w:t>
      </w:r>
      <w:r w:rsidR="00631360">
        <w:t xml:space="preserve"> routing and </w:t>
      </w:r>
      <w:r>
        <w:t>“</w:t>
      </w:r>
      <w:r w:rsidR="00631360">
        <w:t>proxy-based</w:t>
      </w:r>
      <w:r>
        <w:t>”</w:t>
      </w:r>
      <w:r w:rsidR="00631360">
        <w:t xml:space="preserve"> routing. In flat routing schemes</w:t>
      </w:r>
      <w:r w:rsidR="00433B5E">
        <w:t>,</w:t>
      </w:r>
      <w:r w:rsidR="00631360">
        <w:t xml:space="preserve"> all n</w:t>
      </w:r>
      <w:r w:rsidR="00433B5E">
        <w:t>odes behave in the same fashion. I</w:t>
      </w:r>
      <w:r w:rsidR="00631360">
        <w:t>n proxy-based schemes</w:t>
      </w:r>
      <w:r w:rsidR="00433B5E">
        <w:t>,</w:t>
      </w:r>
      <w:r w:rsidR="00631360">
        <w:t xml:space="preserve"> certain nodes may take on</w:t>
      </w:r>
      <w:r>
        <w:t xml:space="preserve"> additional routing or proxy</w:t>
      </w:r>
      <w:r w:rsidR="00631360">
        <w:t xml:space="preserve"> roles. </w:t>
      </w:r>
    </w:p>
    <w:p w14:paraId="1583A331" w14:textId="1C61AF45" w:rsidR="00E61608" w:rsidRDefault="00486248" w:rsidP="00362833">
      <w:r>
        <w:t xml:space="preserve">Several approaches to routing are discussed by </w:t>
      </w:r>
      <w:r w:rsidRPr="00486248">
        <w:t>Francesco et al</w:t>
      </w:r>
      <w:r>
        <w:t xml:space="preserve">. Three are worth noting in brief: A modified </w:t>
      </w:r>
      <w:r w:rsidRPr="00486248">
        <w:t>Optimized Link State Protocol (OLSR</w:t>
      </w:r>
      <w:r>
        <w:t>+</w:t>
      </w:r>
      <w:r w:rsidRPr="00486248">
        <w:t>)</w:t>
      </w:r>
      <w:r>
        <w:t xml:space="preserve"> </w:t>
      </w:r>
      <w:r>
        <w:fldChar w:fldCharType="begin"/>
      </w:r>
      <w:r w:rsidR="00951E12">
        <w:instrText xml:space="preserve"> ADDIN EN.CITE &lt;EndNote&gt;&lt;Cite&gt;&lt;Author&gt;Dantu&lt;/Author&gt;&lt;Year&gt;2009&lt;/Year&gt;&lt;RecNum&gt;130&lt;/RecNum&gt;&lt;DisplayText&gt;[79]&lt;/DisplayText&gt;&lt;record&gt;&lt;rec-number&gt;130&lt;/rec-number&gt;&lt;foreign-keys&gt;&lt;key app="EN" db-id="s2tw2pe5hwzta8esap0xpxarvrrwetsezwzd" timestamp="1492779733"&gt;130&lt;/key&gt;&lt;/foreign-keys&gt;&lt;ref-type name="Conference Proceedings"&gt;10&lt;/ref-type&gt;&lt;contributors&gt;&lt;authors&gt;&lt;author&gt;Dantu, Karthik&lt;/author&gt;&lt;author&gt;Sukhatme, Gaurav S&lt;/author&gt;&lt;/authors&gt;&lt;/contributors&gt;&lt;titles&gt;&lt;title&gt;Connectivity vs. control: Using directional and positional cues to stabilize routing in robot networks&lt;/title&gt;&lt;secondary-title&gt;Robot Communication and Coordination, 2009. ROBOCOMM&amp;apos;09. Second International Conference on&lt;/secondary-title&gt;&lt;/titles&gt;&lt;pages&gt;1-6&lt;/pages&gt;&lt;dates&gt;&lt;year&gt;2009&lt;/year&gt;&lt;/dates&gt;&lt;publisher&gt;IEEE&lt;/publisher&gt;&lt;isbn&gt;9639799513&lt;/isbn&gt;&lt;urls&gt;&lt;/urls&gt;&lt;/record&gt;&lt;/Cite&gt;&lt;/EndNote&gt;</w:instrText>
      </w:r>
      <w:r>
        <w:fldChar w:fldCharType="separate"/>
      </w:r>
      <w:r w:rsidR="00951E12">
        <w:rPr>
          <w:noProof/>
        </w:rPr>
        <w:t>[79]</w:t>
      </w:r>
      <w:r>
        <w:fldChar w:fldCharType="end"/>
      </w:r>
      <w:r>
        <w:t xml:space="preserve">, </w:t>
      </w:r>
      <w:r w:rsidRPr="00486248">
        <w:t>Energy-Aware Routing to Mobile gateway</w:t>
      </w:r>
      <w:r>
        <w:t xml:space="preserve"> (EARM) </w:t>
      </w:r>
      <w:r>
        <w:fldChar w:fldCharType="begin"/>
      </w:r>
      <w:r w:rsidR="00951E12">
        <w:instrText xml:space="preserve"> ADDIN EN.CITE &lt;EndNote&gt;&lt;Cite&gt;&lt;Author&gt;Akkaya&lt;/Author&gt;&lt;Year&gt;2004&lt;/Year&gt;&lt;RecNum&gt;131&lt;/RecNum&gt;&lt;DisplayText&gt;[80]&lt;/DisplayText&gt;&lt;record&gt;&lt;rec-number&gt;131&lt;/rec-number&gt;&lt;foreign-keys&gt;&lt;key app="EN" db-id="s2tw2pe5hwzta8esap0xpxarvrrwetsezwzd" timestamp="1492779836"&gt;131&lt;/key&gt;&lt;/foreign-keys&gt;&lt;ref-type name="Conference Proceedings"&gt;10&lt;/ref-type&gt;&lt;contributors&gt;&lt;authors&gt;&lt;author&gt;Akkaya, Kemal&lt;/author&gt;&lt;author&gt;Younis, Mohamed&lt;/author&gt;&lt;/authors&gt;&lt;/contributors&gt;&lt;titles&gt;&lt;title&gt;Energy-aware routing to a mobile gateway in wireless sensor networks&lt;/title&gt;&lt;secondary-title&gt;Global Telecommunications Conference Workshops, 2004. GlobeCom Workshops 2004. IEEE&lt;/secondary-title&gt;&lt;/titles&gt;&lt;pages&gt;16-21&lt;/pages&gt;&lt;dates&gt;&lt;year&gt;2004&lt;/year&gt;&lt;/dates&gt;&lt;publisher&gt;IEEE&lt;/publisher&gt;&lt;isbn&gt;0780387988&lt;/isbn&gt;&lt;urls&gt;&lt;/urls&gt;&lt;/record&gt;&lt;/Cite&gt;&lt;/EndNote&gt;</w:instrText>
      </w:r>
      <w:r>
        <w:fldChar w:fldCharType="separate"/>
      </w:r>
      <w:r w:rsidR="00951E12">
        <w:rPr>
          <w:noProof/>
        </w:rPr>
        <w:t>[80]</w:t>
      </w:r>
      <w:r>
        <w:fldChar w:fldCharType="end"/>
      </w:r>
      <w:r>
        <w:t>, and</w:t>
      </w:r>
      <w:r w:rsidR="00C942AD">
        <w:t xml:space="preserve"> a</w:t>
      </w:r>
      <w:r>
        <w:t xml:space="preserve"> cluster based approach by Somasundara</w:t>
      </w:r>
      <w:r w:rsidR="00C942AD">
        <w:t xml:space="preserve"> et al.</w:t>
      </w:r>
      <w:r>
        <w:t xml:space="preserve"> </w:t>
      </w:r>
      <w:r>
        <w:fldChar w:fldCharType="begin"/>
      </w:r>
      <w:r w:rsidR="00951E12">
        <w:instrText xml:space="preserve"> ADDIN EN.CITE &lt;EndNote&gt;&lt;Cite&gt;&lt;Author&gt;Somasundara&lt;/Author&gt;&lt;Year&gt;2006&lt;/Year&gt;&lt;RecNum&gt;129&lt;/RecNum&gt;&lt;DisplayText&gt;[81]&lt;/DisplayText&gt;&lt;record&gt;&lt;rec-number&gt;129&lt;/rec-number&gt;&lt;foreign-keys&gt;&lt;key app="EN" db-id="s2tw2pe5hwzta8esap0xpxarvrrwetsezwzd" timestamp="1492772864"&gt;129&lt;/key&gt;&lt;/foreign-keys&gt;&lt;ref-type name="Journal Article"&gt;17&lt;/ref-type&gt;&lt;contributors&gt;&lt;authors&gt;&lt;author&gt;Somasundara, Arun A&lt;/author&gt;&lt;author&gt;Kansal, Aman&lt;/author&gt;&lt;author&gt;Jea, David D&lt;/author&gt;&lt;author&gt;Estrin, Deborah&lt;/author&gt;&lt;author&gt;Srivastava, Mani B&lt;/author&gt;&lt;/authors&gt;&lt;/contributors&gt;&lt;titles&gt;&lt;title&gt;Controllably mobile infrastructure for low energy embedded networks&lt;/title&gt;&lt;secondary-title&gt;IEEE Transactions on Mobile Computing&lt;/secondary-title&gt;&lt;/titles&gt;&lt;periodical&gt;&lt;full-title&gt;IEEE Transactions on Mobile Computing&lt;/full-title&gt;&lt;/periodical&gt;&lt;pages&gt;958-973&lt;/pages&gt;&lt;volume&gt;5&lt;/volume&gt;&lt;number&gt;8&lt;/number&gt;&lt;dates&gt;&lt;year&gt;2006&lt;/year&gt;&lt;/dates&gt;&lt;isbn&gt;1536-1233&lt;/isbn&gt;&lt;urls&gt;&lt;/urls&gt;&lt;/record&gt;&lt;/Cite&gt;&lt;/EndNote&gt;</w:instrText>
      </w:r>
      <w:r>
        <w:fldChar w:fldCharType="separate"/>
      </w:r>
      <w:r w:rsidR="00951E12">
        <w:rPr>
          <w:noProof/>
        </w:rPr>
        <w:t>[81]</w:t>
      </w:r>
      <w:r>
        <w:fldChar w:fldCharType="end"/>
      </w:r>
      <w:r w:rsidR="00C942AD">
        <w:t xml:space="preserve">. OLSR+ </w:t>
      </w:r>
      <w:r w:rsidR="00784E10">
        <w:t xml:space="preserve">adapts to the mobility of element by </w:t>
      </w:r>
      <w:r w:rsidR="00A24B6D">
        <w:t>sharing</w:t>
      </w:r>
      <w:r w:rsidR="00784E10">
        <w:t xml:space="preserve"> velocity information between nodes. With this added information nodes can estimate the future stability of a</w:t>
      </w:r>
      <w:r w:rsidR="0077643F">
        <w:t>n inter-</w:t>
      </w:r>
      <w:r w:rsidR="00A24B6D">
        <w:t xml:space="preserve">node </w:t>
      </w:r>
      <w:r w:rsidR="00784E10">
        <w:t xml:space="preserve">link </w:t>
      </w:r>
      <w:r w:rsidR="00A24B6D">
        <w:lastRenderedPageBreak/>
        <w:t>to</w:t>
      </w:r>
      <w:r w:rsidR="00784E10">
        <w:t xml:space="preserve"> avoid unne</w:t>
      </w:r>
      <w:r w:rsidR="0077643F">
        <w:t>cessary abandonment or predict route switches</w:t>
      </w:r>
      <w:r w:rsidR="00C942AD">
        <w:t xml:space="preserve">. EARM </w:t>
      </w:r>
      <w:r w:rsidR="00E54A60">
        <w:t>implements an adaptive</w:t>
      </w:r>
      <w:r w:rsidR="00A24B6D">
        <w:t xml:space="preserve"> power</w:t>
      </w:r>
      <w:r w:rsidR="00E54A60">
        <w:t xml:space="preserve"> approach wherein node</w:t>
      </w:r>
      <w:r w:rsidR="0077643F">
        <w:t>s</w:t>
      </w:r>
      <w:r w:rsidR="00E54A60">
        <w:t xml:space="preserve"> may boost their transmission power to a mobile node as the node moves out of </w:t>
      </w:r>
      <w:r w:rsidR="0077643F">
        <w:t>range</w:t>
      </w:r>
      <w:r w:rsidR="00E54A60">
        <w:t>. EARM’s core logic allows nodes to decide the point at which a direct link sho</w:t>
      </w:r>
      <w:r w:rsidR="00826A03">
        <w:t>uld be abandoned in favour of a</w:t>
      </w:r>
      <w:r w:rsidR="00E54A60">
        <w:t xml:space="preserve"> multi-hop route</w:t>
      </w:r>
      <w:r w:rsidR="00C942AD">
        <w:t>. Somasundara</w:t>
      </w:r>
      <w:r w:rsidR="00E54A60">
        <w:t xml:space="preserve"> et al.</w:t>
      </w:r>
      <w:r w:rsidR="00C942AD">
        <w:t xml:space="preserve">’s approach </w:t>
      </w:r>
      <w:r w:rsidR="00E54A60">
        <w:t>employs adaptive clustering. Nodes collaboratively and dynam</w:t>
      </w:r>
      <w:r w:rsidR="0094523B">
        <w:t>ically form clusters and elect</w:t>
      </w:r>
      <w:r w:rsidR="00E54A60">
        <w:t xml:space="preserve"> cluster heads</w:t>
      </w:r>
      <w:r w:rsidR="0094523B">
        <w:t>. These heads are elected based on their distance from some</w:t>
      </w:r>
      <w:r w:rsidR="00E54A60">
        <w:t xml:space="preserve"> m</w:t>
      </w:r>
      <w:r w:rsidR="0094523B">
        <w:t>obile sink. C</w:t>
      </w:r>
      <w:r w:rsidR="00E54A60">
        <w:t>luster heads act as routers to the mobile sink and manage inter-cluster communicat</w:t>
      </w:r>
      <w:r w:rsidR="00C84E68">
        <w:t xml:space="preserve">ion. Somasundara et al.’s approach is </w:t>
      </w:r>
      <w:r w:rsidR="00E54A60">
        <w:t xml:space="preserve">similar to the cluster based </w:t>
      </w:r>
      <w:r w:rsidR="00C84E68">
        <w:t>MAC approach developed</w:t>
      </w:r>
      <w:r w:rsidR="00E54A60">
        <w:t xml:space="preserve"> by this work</w:t>
      </w:r>
      <w:r w:rsidR="00C84E68">
        <w:t xml:space="preserve">. </w:t>
      </w:r>
      <w:r w:rsidR="00A24B6D">
        <w:t>However</w:t>
      </w:r>
      <w:r w:rsidR="0094523B">
        <w:t>, t</w:t>
      </w:r>
      <w:r w:rsidR="00E54A60">
        <w:t xml:space="preserve">his work does not employ a cluster based routing strategy such as the Cluster Based Routing Protocol (CBRP) </w:t>
      </w:r>
      <w:r w:rsidR="00E54A60">
        <w:fldChar w:fldCharType="begin"/>
      </w:r>
      <w:r w:rsidR="00951E12">
        <w:instrText xml:space="preserve"> ADDIN EN.CITE &lt;EndNote&gt;&lt;Cite&gt;&lt;Author&gt;Awwad&lt;/Author&gt;&lt;Year&gt;2009&lt;/Year&gt;&lt;RecNum&gt;133&lt;/RecNum&gt;&lt;DisplayText&gt;[82]&lt;/DisplayText&gt;&lt;record&gt;&lt;rec-number&gt;133&lt;/rec-number&gt;&lt;foreign-keys&gt;&lt;key app="EN" db-id="s2tw2pe5hwzta8esap0xpxarvrrwetsezwzd" timestamp="1492781383"&gt;133&lt;/key&gt;&lt;/foreign-keys&gt;&lt;ref-type name="Conference Proceedings"&gt;10&lt;/ref-type&gt;&lt;contributors&gt;&lt;authors&gt;&lt;author&gt;Awwad, Samer AB&lt;/author&gt;&lt;author&gt;Ng, Chee K&lt;/author&gt;&lt;author&gt;Noordin, Nor K&lt;/author&gt;&lt;author&gt;Rasid, Mohd Fadlee A&lt;/author&gt;&lt;/authors&gt;&lt;/contributors&gt;&lt;titles&gt;&lt;title&gt;Cluster based routing protocol for mobile nodes in wireless sensor network&lt;/title&gt;&lt;secondary-title&gt;Collaborative Technologies and Systems, 2009. CTS&amp;apos;09. International Symposium on&lt;/secondary-title&gt;&lt;/titles&gt;&lt;pages&gt;233-241&lt;/pages&gt;&lt;dates&gt;&lt;year&gt;2009&lt;/year&gt;&lt;/dates&gt;&lt;publisher&gt;IEEE&lt;/publisher&gt;&lt;isbn&gt;1424445841&lt;/isbn&gt;&lt;urls&gt;&lt;/urls&gt;&lt;/record&gt;&lt;/Cite&gt;&lt;/EndNote&gt;</w:instrText>
      </w:r>
      <w:r w:rsidR="00E54A60">
        <w:fldChar w:fldCharType="separate"/>
      </w:r>
      <w:r w:rsidR="00951E12">
        <w:rPr>
          <w:noProof/>
        </w:rPr>
        <w:t>[82]</w:t>
      </w:r>
      <w:r w:rsidR="00E54A60">
        <w:fldChar w:fldCharType="end"/>
      </w:r>
      <w:r w:rsidR="008338B5">
        <w:t xml:space="preserve"> (</w:t>
      </w:r>
      <w:r w:rsidR="00F326FB">
        <w:fldChar w:fldCharType="begin"/>
      </w:r>
      <w:r w:rsidR="00F326FB">
        <w:instrText xml:space="preserve"> REF _Ref480550221 \h </w:instrText>
      </w:r>
      <w:r w:rsidR="00F326FB">
        <w:fldChar w:fldCharType="separate"/>
      </w:r>
      <w:r w:rsidR="00923841">
        <w:t xml:space="preserve">Figure </w:t>
      </w:r>
      <w:r w:rsidR="00923841">
        <w:rPr>
          <w:noProof/>
        </w:rPr>
        <w:t>13</w:t>
      </w:r>
      <w:r w:rsidR="00F326FB">
        <w:fldChar w:fldCharType="end"/>
      </w:r>
      <w:r w:rsidR="008338B5">
        <w:t>)</w:t>
      </w:r>
      <w:r w:rsidR="00E54A60">
        <w:t>. Rather</w:t>
      </w:r>
      <w:r w:rsidR="00E60126">
        <w:t>, this work ada</w:t>
      </w:r>
      <w:r w:rsidR="00E54A60">
        <w:t xml:space="preserve">pts a routing protocol known as the “Dynamic MANET On-demand routing protocol” (DYMO) </w:t>
      </w:r>
      <w:r w:rsidR="00E54A60">
        <w:fldChar w:fldCharType="begin"/>
      </w:r>
      <w:r w:rsidR="00951E12">
        <w:instrText xml:space="preserve"> ADDIN EN.CITE &lt;EndNote&gt;&lt;Cite&gt;&lt;Author&gt;Perkins&lt;/Author&gt;&lt;Year&gt;2013&lt;/Year&gt;&lt;RecNum&gt;135&lt;/RecNum&gt;&lt;DisplayText&gt;[83]&lt;/DisplayText&gt;&lt;record&gt;&lt;rec-number&gt;135&lt;/rec-number&gt;&lt;foreign-keys&gt;&lt;key app="EN" db-id="s2tw2pe5hwzta8esap0xpxarvrrwetsezwzd" timestamp="1492781545"&gt;135&lt;/key&gt;&lt;/foreign-keys&gt;&lt;ref-type name="Journal Article"&gt;17&lt;/ref-type&gt;&lt;contributors&gt;&lt;authors&gt;&lt;author&gt;Perkins, Charles&lt;/author&gt;&lt;author&gt;Chakeres, Ian&lt;/author&gt;&lt;/authors&gt;&lt;/contributors&gt;&lt;titles&gt;&lt;title&gt;Dynamic MANET on-demand (DYMO) routing&lt;/title&gt;&lt;secondary-title&gt;draft-ietf-manet-dymo-26 (work in progress)&lt;/secondary-title&gt;&lt;/titles&gt;&lt;periodical&gt;&lt;full-title&gt;draft-ietf-manet-dymo-26 (work in progress)&lt;/full-title&gt;&lt;/periodical&gt;&lt;pages&gt;127&lt;/pages&gt;&lt;dates&gt;&lt;year&gt;2013&lt;/year&gt;&lt;/dates&gt;&lt;urls&gt;&lt;/urls&gt;&lt;/record&gt;&lt;/Cite&gt;&lt;/EndNote&gt;</w:instrText>
      </w:r>
      <w:r w:rsidR="00E54A60">
        <w:fldChar w:fldCharType="separate"/>
      </w:r>
      <w:r w:rsidR="00951E12">
        <w:rPr>
          <w:noProof/>
        </w:rPr>
        <w:t>[83]</w:t>
      </w:r>
      <w:r w:rsidR="00E54A60">
        <w:fldChar w:fldCharType="end"/>
      </w:r>
      <w:r w:rsidR="00E60126">
        <w:t xml:space="preserve"> for use with </w:t>
      </w:r>
      <w:r w:rsidR="0094523B">
        <w:t>a</w:t>
      </w:r>
      <w:r w:rsidR="00E60126">
        <w:t xml:space="preserve"> cluster based MAC approach</w:t>
      </w:r>
      <w:r w:rsidR="00E54A60">
        <w:t>.</w:t>
      </w:r>
    </w:p>
    <w:p w14:paraId="216B367E" w14:textId="7C662EEA" w:rsidR="008338B5" w:rsidRDefault="00A27E0A" w:rsidP="004C7875">
      <w:pPr>
        <w:pStyle w:val="Centered"/>
      </w:pPr>
      <w:r>
        <w:pict w14:anchorId="7A33A408">
          <v:shape id="_x0000_i1063" type="#_x0000_t75" style="width:225.8pt;height:203.45pt">
            <v:imagedata r:id="rId23" o:title="Cluster Heads"/>
          </v:shape>
        </w:pict>
      </w:r>
    </w:p>
    <w:p w14:paraId="1470D2B9" w14:textId="58F3918E" w:rsidR="008338B5" w:rsidRDefault="008338B5" w:rsidP="00362833">
      <w:pPr>
        <w:pStyle w:val="Figurecaption"/>
      </w:pPr>
      <w:bookmarkStart w:id="55" w:name="_Ref480550221"/>
      <w:bookmarkStart w:id="56" w:name="_Toc482621059"/>
      <w:r>
        <w:t xml:space="preserve">Figure </w:t>
      </w:r>
      <w:r>
        <w:fldChar w:fldCharType="begin"/>
      </w:r>
      <w:r>
        <w:instrText xml:space="preserve"> SEQ Figure \* ARABIC </w:instrText>
      </w:r>
      <w:r>
        <w:fldChar w:fldCharType="separate"/>
      </w:r>
      <w:r w:rsidR="00923841">
        <w:rPr>
          <w:noProof/>
        </w:rPr>
        <w:t>13</w:t>
      </w:r>
      <w:r>
        <w:fldChar w:fldCharType="end"/>
      </w:r>
      <w:bookmarkEnd w:id="55"/>
      <w:r w:rsidR="00623D71">
        <w:t>.</w:t>
      </w:r>
      <w:r>
        <w:t xml:space="preserve"> An example</w:t>
      </w:r>
      <w:r w:rsidR="00A24B6D">
        <w:t xml:space="preserve"> of network cluster forming and</w:t>
      </w:r>
      <w:r>
        <w:t xml:space="preserve"> election of cluster heads. With th</w:t>
      </w:r>
      <w:r w:rsidR="004E55D1">
        <w:t>e introduction of a mobile sink</w:t>
      </w:r>
      <w:r w:rsidR="00F65026">
        <w:t xml:space="preserve"> (ground station)</w:t>
      </w:r>
      <w:r w:rsidR="004E55D1">
        <w:t xml:space="preserve">, </w:t>
      </w:r>
      <w:r>
        <w:t>clustering can be adapted to insure election of cluster heads</w:t>
      </w:r>
      <w:r w:rsidR="004E55D1">
        <w:t xml:space="preserve"> with longest contact duration</w:t>
      </w:r>
      <w:r w:rsidR="00A24B6D">
        <w:t>s</w:t>
      </w:r>
      <w:r w:rsidR="004E55D1">
        <w:t xml:space="preserve"> and/or most resources</w:t>
      </w:r>
      <w:r>
        <w:t xml:space="preserve"> </w:t>
      </w:r>
      <w:r>
        <w:fldChar w:fldCharType="begin"/>
      </w:r>
      <w:r w:rsidR="00951E12">
        <w:instrText xml:space="preserve"> ADDIN EN.CITE &lt;EndNote&gt;&lt;Cite&gt;&lt;Author&gt;Somasundara&lt;/Author&gt;&lt;Year&gt;2006&lt;/Year&gt;&lt;RecNum&gt;129&lt;/RecNum&gt;&lt;DisplayText&gt;[81]&lt;/DisplayText&gt;&lt;record&gt;&lt;rec-number&gt;129&lt;/rec-number&gt;&lt;foreign-keys&gt;&lt;key app="EN" db-id="s2tw2pe5hwzta8esap0xpxarvrrwetsezwzd" timestamp="1492772864"&gt;129&lt;/key&gt;&lt;/foreign-keys&gt;&lt;ref-type name="Journal Article"&gt;17&lt;/ref-type&gt;&lt;contributors&gt;&lt;authors&gt;&lt;author&gt;Somasundara, Arun A&lt;/author&gt;&lt;author&gt;Kansal, Aman&lt;/author&gt;&lt;author&gt;Jea, David D&lt;/author&gt;&lt;author&gt;Estrin, Deborah&lt;/author&gt;&lt;author&gt;Srivastava, Mani B&lt;/author&gt;&lt;/authors&gt;&lt;/contributors&gt;&lt;titles&gt;&lt;title&gt;Controllably mobile infrastructure for low energy embedded networks&lt;/title&gt;&lt;secondary-title&gt;IEEE Transactions on Mobile Computing&lt;/secondary-title&gt;&lt;/titles&gt;&lt;periodical&gt;&lt;full-title&gt;IEEE Transactions on Mobile Computing&lt;/full-title&gt;&lt;/periodical&gt;&lt;pages&gt;958-973&lt;/pages&gt;&lt;volume&gt;5&lt;/volume&gt;&lt;number&gt;8&lt;/number&gt;&lt;dates&gt;&lt;year&gt;2006&lt;/year&gt;&lt;/dates&gt;&lt;isbn&gt;1536-1233&lt;/isbn&gt;&lt;urls&gt;&lt;/urls&gt;&lt;/record&gt;&lt;/Cite&gt;&lt;/EndNote&gt;</w:instrText>
      </w:r>
      <w:r>
        <w:fldChar w:fldCharType="separate"/>
      </w:r>
      <w:r w:rsidR="00951E12">
        <w:rPr>
          <w:noProof/>
        </w:rPr>
        <w:t>[81]</w:t>
      </w:r>
      <w:r>
        <w:fldChar w:fldCharType="end"/>
      </w:r>
      <w:r w:rsidR="00F65026">
        <w:t>.</w:t>
      </w:r>
      <w:bookmarkEnd w:id="56"/>
      <w:r>
        <w:t xml:space="preserve"> </w:t>
      </w:r>
    </w:p>
    <w:p w14:paraId="0074E110" w14:textId="67AB05F7" w:rsidR="009676AB" w:rsidRDefault="00631360" w:rsidP="00362833">
      <w:r>
        <w:lastRenderedPageBreak/>
        <w:t xml:space="preserve">Finally, to compliment the discussed WSN survey materials a more targeted work is considered. </w:t>
      </w:r>
      <w:r w:rsidR="000E33B8" w:rsidRPr="000E33B8">
        <w:t>"Efficient data collection in wireless sensor networks wit</w:t>
      </w:r>
      <w:r w:rsidR="000E33B8">
        <w:t>h path-constrained mobile sinks</w:t>
      </w:r>
      <w:r w:rsidR="000E33B8" w:rsidRPr="000E33B8">
        <w:t>"</w:t>
      </w:r>
      <w:r w:rsidR="001F4485">
        <w:t xml:space="preserve"> by Gao et al. approaches the PvTP </w:t>
      </w:r>
      <w:r w:rsidR="008F46D2">
        <w:t>trade-off</w:t>
      </w:r>
      <w:r w:rsidR="001F4485">
        <w:t xml:space="preserve"> directly through the d</w:t>
      </w:r>
      <w:r w:rsidR="0094523B">
        <w:t>esign of novel routing protocol</w:t>
      </w:r>
      <w:r w:rsidR="000E33B8">
        <w:t xml:space="preserve"> </w:t>
      </w:r>
      <w:r w:rsidR="000E33B8">
        <w:fldChar w:fldCharType="begin"/>
      </w:r>
      <w:r w:rsidR="00951E12">
        <w:instrText xml:space="preserve"> ADDIN EN.CITE &lt;EndNote&gt;&lt;Cite&gt;&lt;Author&gt;Gao&lt;/Author&gt;&lt;Year&gt;2011&lt;/Year&gt;&lt;RecNum&gt;87&lt;/RecNum&gt;&lt;DisplayText&gt;[84]&lt;/DisplayText&gt;&lt;record&gt;&lt;rec-number&gt;87&lt;/rec-number&gt;&lt;foreign-keys&gt;&lt;key app="EN" db-id="s2tw2pe5hwzta8esap0xpxarvrrwetsezwzd" timestamp="1489873519"&gt;87&lt;/key&gt;&lt;/foreign-keys&gt;&lt;ref-type name="Journal Article"&gt;17&lt;/ref-type&gt;&lt;contributors&gt;&lt;authors&gt;&lt;author&gt;Gao, Shuai&lt;/author&gt;&lt;author&gt;Zhang, Hongke&lt;/author&gt;&lt;author&gt;Das, Sajal K&lt;/author&gt;&lt;/authors&gt;&lt;/contributors&gt;&lt;titles&gt;&lt;title&gt;Efficient data collection in wireless sensor networks with path-constrained mobile sinks&lt;/title&gt;&lt;secondary-title&gt;IEEE Transactions on Mobile Computing&lt;/secondary-title&gt;&lt;/titles&gt;&lt;periodical&gt;&lt;full-title&gt;IEEE Transactions on Mobile Computing&lt;/full-title&gt;&lt;/periodical&gt;&lt;pages&gt;592-608&lt;/pages&gt;&lt;volume&gt;10&lt;/volume&gt;&lt;number&gt;4&lt;/number&gt;&lt;dates&gt;&lt;year&gt;2011&lt;/year&gt;&lt;/dates&gt;&lt;isbn&gt;1536-1233&lt;/isbn&gt;&lt;urls&gt;&lt;/urls&gt;&lt;/record&gt;&lt;/Cite&gt;&lt;/EndNote&gt;</w:instrText>
      </w:r>
      <w:r w:rsidR="000E33B8">
        <w:fldChar w:fldCharType="separate"/>
      </w:r>
      <w:r w:rsidR="00951E12">
        <w:rPr>
          <w:noProof/>
        </w:rPr>
        <w:t>[84]</w:t>
      </w:r>
      <w:r w:rsidR="000E33B8">
        <w:fldChar w:fldCharType="end"/>
      </w:r>
      <w:r w:rsidR="001F4485">
        <w:t>. Increasing the relevancy of this work to the CSN domain is the focus by Gao et al. on WSN</w:t>
      </w:r>
      <w:r w:rsidR="001F4BD5">
        <w:t>’s</w:t>
      </w:r>
      <w:r w:rsidR="001F4485">
        <w:t xml:space="preserve"> with mobile sinks. Each mobile sink can be considered analogous to a CSN ground station. The </w:t>
      </w:r>
      <w:r w:rsidR="001F4BD5" w:rsidRPr="001F4BD5">
        <w:t xml:space="preserve">proposed </w:t>
      </w:r>
      <w:r w:rsidR="001F4485">
        <w:t>protocol is given the name “</w:t>
      </w:r>
      <w:r w:rsidR="001F4485" w:rsidRPr="001F4485">
        <w:t>Maximum Amount Shortest Path</w:t>
      </w:r>
      <w:r w:rsidR="001F4485">
        <w:t xml:space="preserve">” (MASP). The authors determined the formal properties of MASP and used OMNeT++ to simulate and analyse its performance. </w:t>
      </w:r>
    </w:p>
    <w:p w14:paraId="5C07D830" w14:textId="62C7BA6E" w:rsidR="000E33B8" w:rsidRDefault="001F4485" w:rsidP="00362833">
      <w:r>
        <w:t>MASP outperforms a common approach to the determination of the most efficient routes to adopt called Shortest Path Tree (SPT). There are several implementations of SPT, but a common approach is to construct a tree of possible routes to a destination. This tree can then be search with a</w:t>
      </w:r>
      <w:r w:rsidR="009676AB">
        <w:t>n</w:t>
      </w:r>
      <w:r>
        <w:t xml:space="preserve"> algorithm such as A* </w:t>
      </w:r>
      <w:r w:rsidR="0094523B">
        <w:t>with</w:t>
      </w:r>
      <w:r w:rsidR="009676AB">
        <w:t xml:space="preserve"> a heuristic cost function which represents the energy cost of using a given route. MASP </w:t>
      </w:r>
      <w:r w:rsidR="00826A03">
        <w:t>outperforms</w:t>
      </w:r>
      <w:r w:rsidR="009676AB">
        <w:t xml:space="preserve"> SPT by </w:t>
      </w:r>
      <w:r w:rsidR="0094523B">
        <w:t>utilizing</w:t>
      </w:r>
      <w:r w:rsidR="001F4BD5">
        <w:t xml:space="preserve"> a genetic algorithm which solves a </w:t>
      </w:r>
      <w:r w:rsidR="005E5ADA">
        <w:t>multi-dimensional</w:t>
      </w:r>
      <w:r w:rsidR="0094523B">
        <w:t xml:space="preserve"> optimization problem. This problem is </w:t>
      </w:r>
      <w:r w:rsidR="001F4BD5">
        <w:t>based on known and computable routes and route heuristic</w:t>
      </w:r>
      <w:r w:rsidR="005E5ADA">
        <w:t>s</w:t>
      </w:r>
      <w:r w:rsidR="001F4BD5">
        <w:t xml:space="preserve">. </w:t>
      </w:r>
    </w:p>
    <w:p w14:paraId="50B8F384" w14:textId="7D5D846E" w:rsidR="005E5ADA" w:rsidRDefault="009676AB" w:rsidP="00362833">
      <w:r>
        <w:t xml:space="preserve">The work of Gao et al. represents a </w:t>
      </w:r>
      <w:r w:rsidR="00C91DC7">
        <w:t>state-of-the-art</w:t>
      </w:r>
      <w:r>
        <w:t xml:space="preserve"> approach to the PvTP </w:t>
      </w:r>
      <w:r w:rsidR="008F46D2">
        <w:t>trade-off</w:t>
      </w:r>
      <w:r w:rsidR="005E5ADA">
        <w:t xml:space="preserve"> in WSNs</w:t>
      </w:r>
      <w:r>
        <w:t xml:space="preserve">. Energy as a routing metric was clearly noted by </w:t>
      </w:r>
      <w:r w:rsidR="00E61608">
        <w:t>Rault et</w:t>
      </w:r>
      <w:r w:rsidRPr="009676AB">
        <w:t xml:space="preserve"> al</w:t>
      </w:r>
      <w:r w:rsidR="00E61608">
        <w:t>.</w:t>
      </w:r>
      <w:r>
        <w:t xml:space="preserve"> as critical when attempting to optimize</w:t>
      </w:r>
      <w:r w:rsidR="005E5ADA">
        <w:t xml:space="preserve"> data collection with</w:t>
      </w:r>
      <w:r>
        <w:t xml:space="preserve"> energy efficiency</w:t>
      </w:r>
      <w:r w:rsidR="0094523B">
        <w:t xml:space="preserve">. </w:t>
      </w:r>
      <w:r w:rsidR="005E5ADA">
        <w:t>MASP develops on this concept of energy as a routing metric and introduces a complex</w:t>
      </w:r>
      <w:r w:rsidR="00826A03">
        <w:t xml:space="preserve">, yet performant, </w:t>
      </w:r>
      <w:r w:rsidR="005E5ADA">
        <w:t>solution</w:t>
      </w:r>
      <w:r>
        <w:t>.</w:t>
      </w:r>
      <w:r w:rsidR="001F4BD5">
        <w:t xml:space="preserve"> However, MASP can only determine efficient routes given successful and timely discover</w:t>
      </w:r>
      <w:r w:rsidR="005E5ADA">
        <w:t>y</w:t>
      </w:r>
      <w:r w:rsidR="001F4BD5">
        <w:t xml:space="preserve">. </w:t>
      </w:r>
      <w:r w:rsidR="005E5ADA">
        <w:t>W</w:t>
      </w:r>
      <w:r w:rsidR="001F4BD5">
        <w:t xml:space="preserve">ithout the introduction of an appropriate discovery scheme </w:t>
      </w:r>
      <w:r w:rsidR="005E5ADA">
        <w:t>MASP</w:t>
      </w:r>
      <w:r w:rsidR="00A24B6D">
        <w:t>’</w:t>
      </w:r>
      <w:r w:rsidR="005E5ADA">
        <w:t>s</w:t>
      </w:r>
      <w:r w:rsidR="001F4BD5">
        <w:t xml:space="preserve"> performance is</w:t>
      </w:r>
      <w:r w:rsidR="005E5ADA">
        <w:t xml:space="preserve"> fundamentally</w:t>
      </w:r>
      <w:r w:rsidR="001F4BD5">
        <w:t xml:space="preserve"> limited. This lack of development in the area of discovery is</w:t>
      </w:r>
      <w:r w:rsidR="0094523B">
        <w:t xml:space="preserve"> further</w:t>
      </w:r>
      <w:r w:rsidR="001F4BD5">
        <w:t xml:space="preserve"> </w:t>
      </w:r>
      <w:r w:rsidR="0094523B">
        <w:t>discussed</w:t>
      </w:r>
      <w:r w:rsidR="001F4BD5">
        <w:t xml:space="preserve"> by Francesco et al. </w:t>
      </w:r>
    </w:p>
    <w:p w14:paraId="421ED654" w14:textId="1168B387" w:rsidR="00A71D7F" w:rsidRPr="008D30A5" w:rsidRDefault="00A71D7F" w:rsidP="00362833">
      <w:pPr>
        <w:pStyle w:val="Heading3"/>
      </w:pPr>
      <w:bookmarkStart w:id="57" w:name="_Toc482620981"/>
      <w:r w:rsidRPr="008D30A5">
        <w:lastRenderedPageBreak/>
        <w:t>Mobile Ad-Hoc Networks</w:t>
      </w:r>
      <w:bookmarkEnd w:id="57"/>
    </w:p>
    <w:p w14:paraId="49AAF023" w14:textId="0B90ED79" w:rsidR="00B054CC" w:rsidRDefault="00386FFB" w:rsidP="00362833">
      <w:r>
        <w:t>MANET</w:t>
      </w:r>
      <w:r w:rsidR="007C17C3">
        <w:t>s</w:t>
      </w:r>
      <w:r>
        <w:t xml:space="preserve"> bear obvious similarities to CSNs.</w:t>
      </w:r>
      <w:r w:rsidR="00B054CC">
        <w:t xml:space="preserve"> </w:t>
      </w:r>
      <w:r w:rsidR="00B054CC" w:rsidRPr="00B054CC">
        <w:t>MANET research ten</w:t>
      </w:r>
      <w:r w:rsidR="00AC5437">
        <w:t>ds to be less concerned with</w:t>
      </w:r>
      <w:r w:rsidR="00CB05D1">
        <w:t xml:space="preserve"> the</w:t>
      </w:r>
      <w:r w:rsidR="00AC5437">
        <w:t xml:space="preserve"> </w:t>
      </w:r>
      <w:r w:rsidR="00B054CC" w:rsidRPr="00B054CC">
        <w:t>constraints</w:t>
      </w:r>
      <w:r w:rsidR="00CB05D1">
        <w:t xml:space="preserve"> of network members</w:t>
      </w:r>
      <w:r w:rsidR="003511F0">
        <w:t>, such as</w:t>
      </w:r>
      <w:r w:rsidR="00CB05D1">
        <w:t xml:space="preserve"> those relating to</w:t>
      </w:r>
      <w:r w:rsidR="003511F0">
        <w:t xml:space="preserve"> power and bandwidth. Rather, a focus is</w:t>
      </w:r>
      <w:r w:rsidR="00AC5437">
        <w:t xml:space="preserve"> placed on </w:t>
      </w:r>
      <w:r w:rsidR="0094523B">
        <w:t>an</w:t>
      </w:r>
      <w:r w:rsidR="00AC5437">
        <w:t xml:space="preserve"> approach</w:t>
      </w:r>
      <w:r w:rsidR="0094523B">
        <w:t>’s ability</w:t>
      </w:r>
      <w:r w:rsidR="00AC5437">
        <w:t xml:space="preserve"> to efficiently and reliability enable</w:t>
      </w:r>
      <w:r w:rsidR="00CB05D1">
        <w:t xml:space="preserve"> a network to self-organize and communicate</w:t>
      </w:r>
      <w:r w:rsidR="00AC5437">
        <w:t xml:space="preserve">. </w:t>
      </w:r>
    </w:p>
    <w:p w14:paraId="020A84F4" w14:textId="14CD30BF" w:rsidR="00386FFB" w:rsidRPr="00386FFB" w:rsidRDefault="00386FFB" w:rsidP="00362833">
      <w:r>
        <w:t xml:space="preserve">In MANETs no </w:t>
      </w:r>
      <w:r w:rsidR="00AC5437">
        <w:t>initial</w:t>
      </w:r>
      <w:r>
        <w:t xml:space="preserve"> shared knowledge of the network is </w:t>
      </w:r>
      <w:r w:rsidR="007C17C3">
        <w:t>assumed</w:t>
      </w:r>
      <w:r>
        <w:t xml:space="preserve">. With CSNs, although </w:t>
      </w:r>
      <w:r w:rsidR="00572B90">
        <w:t xml:space="preserve">several </w:t>
      </w:r>
      <w:r>
        <w:t>C</w:t>
      </w:r>
      <w:r w:rsidR="00AC5437">
        <w:t xml:space="preserve">ubeSats may be deployed </w:t>
      </w:r>
      <w:r w:rsidR="00572B90">
        <w:t>together</w:t>
      </w:r>
      <w:r>
        <w:t>, countless factors could cause unpredictable failure</w:t>
      </w:r>
      <w:r w:rsidR="00FF6C88">
        <w:t>s</w:t>
      </w:r>
      <w:r>
        <w:t xml:space="preserve"> or orbit pertu</w:t>
      </w:r>
      <w:r w:rsidR="003511F0">
        <w:t xml:space="preserve">rbations. LEO is an environment </w:t>
      </w:r>
      <w:r w:rsidR="00572B90">
        <w:t xml:space="preserve">of </w:t>
      </w:r>
      <w:r>
        <w:t>extremes with inter</w:t>
      </w:r>
      <w:r w:rsidR="00572B90">
        <w:t xml:space="preserve">mittent flares of radiation, hazardous </w:t>
      </w:r>
      <w:r>
        <w:t>solar winds, fluctuating magnet</w:t>
      </w:r>
      <w:r w:rsidR="003511F0">
        <w:t>ic</w:t>
      </w:r>
      <w:r>
        <w:t xml:space="preserve"> activity and temperatures ranging from -170 to 150 degree Celsius. </w:t>
      </w:r>
      <w:r w:rsidR="00FF6C88">
        <w:t xml:space="preserve">The </w:t>
      </w:r>
      <w:r w:rsidR="00B054CC">
        <w:t xml:space="preserve">MANET technologies which </w:t>
      </w:r>
      <w:r w:rsidR="00572B90">
        <w:t xml:space="preserve">will </w:t>
      </w:r>
      <w:r w:rsidR="00B054CC">
        <w:t>prove</w:t>
      </w:r>
      <w:r w:rsidR="003511F0">
        <w:t xml:space="preserve"> most</w:t>
      </w:r>
      <w:r w:rsidR="00B054CC">
        <w:t xml:space="preserve"> valuable</w:t>
      </w:r>
      <w:r w:rsidR="00CB05D1">
        <w:t xml:space="preserve"> in the context of CSNs are those which topology change</w:t>
      </w:r>
      <w:r w:rsidR="00B054CC">
        <w:t xml:space="preserve"> </w:t>
      </w:r>
      <w:r w:rsidR="003511F0">
        <w:t>and</w:t>
      </w:r>
      <w:r w:rsidR="00CB05D1">
        <w:t xml:space="preserve"> provide</w:t>
      </w:r>
      <w:r w:rsidR="003511F0">
        <w:t xml:space="preserve"> </w:t>
      </w:r>
      <w:r w:rsidR="00B054CC">
        <w:t>energy efficient</w:t>
      </w:r>
      <w:r w:rsidR="00CB05D1">
        <w:t xml:space="preserve"> communication</w:t>
      </w:r>
      <w:r w:rsidR="00B054CC">
        <w:t>.</w:t>
      </w:r>
    </w:p>
    <w:p w14:paraId="5CAE5C27" w14:textId="3C0590BF" w:rsidR="00D1130D" w:rsidRDefault="00EB1892" w:rsidP="00362833">
      <w:r>
        <w:t>T</w:t>
      </w:r>
      <w:r w:rsidR="003F3121" w:rsidRPr="003F3121">
        <w:t>he most discusse</w:t>
      </w:r>
      <w:r w:rsidR="00362435">
        <w:t>d and active topic within MANET research</w:t>
      </w:r>
      <w:r w:rsidR="003F3121" w:rsidRPr="003F3121">
        <w:t xml:space="preserve"> is that of routing.</w:t>
      </w:r>
      <w:r w:rsidR="003F3121">
        <w:t xml:space="preserve"> </w:t>
      </w:r>
      <w:r w:rsidR="00C22D63">
        <w:t>MANET routing protocols are generally divided into three</w:t>
      </w:r>
      <w:r w:rsidR="009B19D8">
        <w:t xml:space="preserve"> primary</w:t>
      </w:r>
      <w:r w:rsidR="00C22D63">
        <w:t xml:space="preserve"> classes: </w:t>
      </w:r>
      <w:r w:rsidR="009B19D8">
        <w:t>r</w:t>
      </w:r>
      <w:r w:rsidR="00C22D63">
        <w:t>eact</w:t>
      </w:r>
      <w:r w:rsidR="00572B90">
        <w:t xml:space="preserve">ive, </w:t>
      </w:r>
      <w:r w:rsidR="009B19D8">
        <w:t>proactive and h</w:t>
      </w:r>
      <w:r w:rsidR="00C22D63">
        <w:t>ybrid.</w:t>
      </w:r>
      <w:r w:rsidR="00165693">
        <w:t xml:space="preserve"> </w:t>
      </w:r>
      <w:r w:rsidR="009B19D8">
        <w:t>Reactive protocols attempt to establish routes only as required whereas proactive protocol</w:t>
      </w:r>
      <w:r>
        <w:t xml:space="preserve"> attempt to</w:t>
      </w:r>
      <w:r w:rsidR="009B19D8">
        <w:t xml:space="preserve"> establish routes in-advance</w:t>
      </w:r>
      <w:r w:rsidR="003511F0">
        <w:t xml:space="preserve"> of communication</w:t>
      </w:r>
      <w:r w:rsidR="00D1130D">
        <w:t xml:space="preserve">. </w:t>
      </w:r>
      <w:r w:rsidR="009B19D8">
        <w:t>Hybrid protocols implement a mix of re</w:t>
      </w:r>
      <w:r w:rsidR="00CB05D1">
        <w:t>active and proactive approaches. This is</w:t>
      </w:r>
      <w:r w:rsidR="009B19D8">
        <w:t xml:space="preserve"> generally</w:t>
      </w:r>
      <w:r w:rsidR="00CB05D1">
        <w:t xml:space="preserve"> achieved</w:t>
      </w:r>
      <w:r w:rsidR="009B19D8">
        <w:t xml:space="preserve"> by restricting reactive or proactive behaviours to certain areas of a network. The methods by which protocols maintain and discover routes may or may</w:t>
      </w:r>
      <w:r>
        <w:t xml:space="preserve"> not</w:t>
      </w:r>
      <w:r w:rsidR="00304CE8">
        <w:t xml:space="preserve"> differ between protocols of differing </w:t>
      </w:r>
      <w:r w:rsidR="009B19D8">
        <w:t xml:space="preserve">classes. </w:t>
      </w:r>
    </w:p>
    <w:p w14:paraId="3E3D6CD4" w14:textId="438AA5BD" w:rsidR="004A1376" w:rsidRDefault="009B19D8" w:rsidP="00362833">
      <w:r>
        <w:t>This section places a focus</w:t>
      </w:r>
      <w:r w:rsidR="004A1376">
        <w:t xml:space="preserve"> on reactive protocols. Generally, proactive and hybrid protocols are unsuitable for CSNs. Proactive protocols are typically design</w:t>
      </w:r>
      <w:r w:rsidR="00EB1892">
        <w:t>ed</w:t>
      </w:r>
      <w:r w:rsidR="004A1376">
        <w:t xml:space="preserve"> for low mobility networks with </w:t>
      </w:r>
      <w:r w:rsidR="00EB1892">
        <w:t>reliable links</w:t>
      </w:r>
      <w:r w:rsidR="004A1376">
        <w:t xml:space="preserve">. Hybrid protocols can provide a </w:t>
      </w:r>
      <w:r w:rsidR="00304CE8">
        <w:t>‘best of both worlds’</w:t>
      </w:r>
      <w:r w:rsidR="004A1376">
        <w:t xml:space="preserve"> </w:t>
      </w:r>
      <w:r w:rsidR="004A1376">
        <w:lastRenderedPageBreak/>
        <w:t>between r</w:t>
      </w:r>
      <w:r w:rsidR="00304CE8">
        <w:t>eactive and proactive protocols. However, hybrid approaches</w:t>
      </w:r>
      <w:r w:rsidR="004A1376">
        <w:t xml:space="preserve"> are</w:t>
      </w:r>
      <w:r w:rsidR="00EB1892">
        <w:t xml:space="preserve"> typically</w:t>
      </w:r>
      <w:r w:rsidR="004A1376">
        <w:t xml:space="preserve"> best suited for large</w:t>
      </w:r>
      <w:r w:rsidR="00386FFB">
        <w:t xml:space="preserve">r </w:t>
      </w:r>
      <w:r w:rsidR="004A1376">
        <w:t>network</w:t>
      </w:r>
      <w:r w:rsidR="00386FFB">
        <w:t>s</w:t>
      </w:r>
      <w:r w:rsidR="00433B5E">
        <w:t xml:space="preserve"> wherein</w:t>
      </w:r>
      <w:r w:rsidR="004A1376">
        <w:t xml:space="preserve"> the additional</w:t>
      </w:r>
      <w:r w:rsidR="00386FFB">
        <w:t xml:space="preserve"> </w:t>
      </w:r>
      <w:r w:rsidR="004A1376">
        <w:t>overhead</w:t>
      </w:r>
      <w:r w:rsidR="00386FFB">
        <w:t>s</w:t>
      </w:r>
      <w:r w:rsidR="00EB1892">
        <w:t xml:space="preserve"> of </w:t>
      </w:r>
      <w:r w:rsidR="00CB05D1">
        <w:t>complex protocol</w:t>
      </w:r>
      <w:r w:rsidR="00433B5E">
        <w:t>s</w:t>
      </w:r>
      <w:r w:rsidR="00EB1892">
        <w:t xml:space="preserve"> </w:t>
      </w:r>
      <w:r w:rsidR="00D1130D">
        <w:t>scale</w:t>
      </w:r>
      <w:r w:rsidR="00CB05D1">
        <w:t>s</w:t>
      </w:r>
      <w:r w:rsidR="00D1130D">
        <w:t xml:space="preserve"> more favourably.</w:t>
      </w:r>
    </w:p>
    <w:p w14:paraId="3EF2AFB6" w14:textId="23A71027" w:rsidR="00304CE8" w:rsidRDefault="00304CE8" w:rsidP="00362833">
      <w:r>
        <w:t>Several</w:t>
      </w:r>
      <w:r w:rsidR="004A1376">
        <w:t xml:space="preserve"> </w:t>
      </w:r>
      <w:r w:rsidR="00CB05D1">
        <w:t>relevant</w:t>
      </w:r>
      <w:r w:rsidR="004A1376">
        <w:t xml:space="preserve"> protocol</w:t>
      </w:r>
      <w:r>
        <w:t>s</w:t>
      </w:r>
      <w:r w:rsidR="004A1376">
        <w:t xml:space="preserve"> are examined by </w:t>
      </w:r>
      <w:r w:rsidR="004A1376" w:rsidRPr="003F3121">
        <w:t>M</w:t>
      </w:r>
      <w:r w:rsidR="004A1376">
        <w:t xml:space="preserve">ohseni et al. in their survey of MANET routing protocols </w:t>
      </w:r>
      <w:r w:rsidR="004A1376">
        <w:fldChar w:fldCharType="begin"/>
      </w:r>
      <w:r w:rsidR="00951E12">
        <w:instrText xml:space="preserve"> ADDIN EN.CITE &lt;EndNote&gt;&lt;Cite&gt;&lt;Author&gt;Mohseni&lt;/Author&gt;&lt;Year&gt;2010&lt;/Year&gt;&lt;RecNum&gt;74&lt;/RecNum&gt;&lt;DisplayText&gt;[85]&lt;/DisplayText&gt;&lt;record&gt;&lt;rec-number&gt;74&lt;/rec-number&gt;&lt;foreign-keys&gt;&lt;key app="EN" db-id="s2tw2pe5hwzta8esap0xpxarvrrwetsezwzd" timestamp="1486334971"&gt;74&lt;/key&gt;&lt;/foreign-keys&gt;&lt;ref-type name="Conference Proceedings"&gt;10&lt;/ref-type&gt;&lt;contributors&gt;&lt;authors&gt;&lt;author&gt;Mohseni, Shima&lt;/author&gt;&lt;author&gt;Hassan, Rosilah&lt;/author&gt;&lt;author&gt;Patel, Ahmed&lt;/author&gt;&lt;author&gt;Razali, Rozilawati&lt;/author&gt;&lt;/authors&gt;&lt;/contributors&gt;&lt;titles&gt;&lt;title&gt;Comparative review study of reactive and proactive routing protocols in MANETs&lt;/title&gt;&lt;secondary-title&gt;Digital ecosystems and technologies (DEST), 2010 4th IEEE international conference on&lt;/secondary-title&gt;&lt;/titles&gt;&lt;pages&gt;304-309&lt;/pages&gt;&lt;dates&gt;&lt;year&gt;2010&lt;/year&gt;&lt;/dates&gt;&lt;publisher&gt;IEEE&lt;/publisher&gt;&lt;isbn&gt;1424455537&lt;/isbn&gt;&lt;urls&gt;&lt;/urls&gt;&lt;/record&gt;&lt;/Cite&gt;&lt;/EndNote&gt;</w:instrText>
      </w:r>
      <w:r w:rsidR="004A1376">
        <w:fldChar w:fldCharType="separate"/>
      </w:r>
      <w:r w:rsidR="00951E12">
        <w:rPr>
          <w:noProof/>
        </w:rPr>
        <w:t>[85]</w:t>
      </w:r>
      <w:r w:rsidR="004A1376">
        <w:fldChar w:fldCharType="end"/>
      </w:r>
      <w:r w:rsidR="007B7504">
        <w:t xml:space="preserve">. The conclusions of the authors reinforce the assertion that reactive protocols are better suited for CSNs. </w:t>
      </w:r>
      <w:r w:rsidR="00826A03">
        <w:t>The authors state that,</w:t>
      </w:r>
      <w:r>
        <w:t xml:space="preserve"> c</w:t>
      </w:r>
      <w:r w:rsidR="007B7504">
        <w:t>omparatively</w:t>
      </w:r>
      <w:r w:rsidR="00826A03">
        <w:t>,</w:t>
      </w:r>
      <w:r w:rsidR="007B7504">
        <w:t xml:space="preserve"> proactive protocols tend to require more power, bandwidth and incur larger overheads. The primary benefit of proactive protocols is the constant availability of routes which lowers latency</w:t>
      </w:r>
      <w:r w:rsidR="00572B90">
        <w:t xml:space="preserve"> and increases the consistency of communication</w:t>
      </w:r>
      <w:r w:rsidR="007B7504">
        <w:t xml:space="preserve"> through</w:t>
      </w:r>
      <w:r w:rsidR="00572B90">
        <w:t>out</w:t>
      </w:r>
      <w:r w:rsidR="007B7504">
        <w:t xml:space="preserve"> the network.</w:t>
      </w:r>
      <w:r w:rsidR="00572B90">
        <w:t xml:space="preserve"> </w:t>
      </w:r>
    </w:p>
    <w:p w14:paraId="2362033D" w14:textId="394C930E" w:rsidR="00D1130D" w:rsidRDefault="00572B90" w:rsidP="00362833">
      <w:r w:rsidRPr="00572B90">
        <w:t>Mohseni et al.</w:t>
      </w:r>
      <w:r>
        <w:t xml:space="preserve"> discuss a number of</w:t>
      </w:r>
      <w:r w:rsidR="00356360">
        <w:t xml:space="preserve"> the most</w:t>
      </w:r>
      <w:r>
        <w:t xml:space="preserve"> </w:t>
      </w:r>
      <w:r w:rsidR="00C13639">
        <w:t>well-</w:t>
      </w:r>
      <w:r>
        <w:t xml:space="preserve">known reactive protocols such as “Dynamic Source Routing” (DSR) </w:t>
      </w:r>
      <w:r w:rsidR="00A95A70">
        <w:fldChar w:fldCharType="begin"/>
      </w:r>
      <w:r w:rsidR="00951E12">
        <w:instrText xml:space="preserve"> ADDIN EN.CITE &lt;EndNote&gt;&lt;Cite&gt;&lt;Author&gt;Johnson&lt;/Author&gt;&lt;Year&gt;2007&lt;/Year&gt;&lt;RecNum&gt;137&lt;/RecNum&gt;&lt;DisplayText&gt;[86]&lt;/DisplayText&gt;&lt;record&gt;&lt;rec-number&gt;137&lt;/rec-number&gt;&lt;foreign-keys&gt;&lt;key app="EN" db-id="s2tw2pe5hwzta8esap0xpxarvrrwetsezwzd" timestamp="1492869148"&gt;137&lt;/key&gt;&lt;/foreign-keys&gt;&lt;ref-type name="Report"&gt;27&lt;/ref-type&gt;&lt;contributors&gt;&lt;authors&gt;&lt;author&gt;Johnson, David&lt;/author&gt;&lt;author&gt;Hu, Yin-chun&lt;/author&gt;&lt;author&gt;Maltz, David&lt;/author&gt;&lt;/authors&gt;&lt;/contributors&gt;&lt;titles&gt;&lt;title&gt;The dynamic source routing protocol (DSR) for mobile ad hoc networks for IPv4&lt;/title&gt;&lt;/titles&gt;&lt;dates&gt;&lt;year&gt;2007&lt;/year&gt;&lt;/dates&gt;&lt;isbn&gt;2070-1721&lt;/isbn&gt;&lt;urls&gt;&lt;/urls&gt;&lt;/record&gt;&lt;/Cite&gt;&lt;/EndNote&gt;</w:instrText>
      </w:r>
      <w:r w:rsidR="00A95A70">
        <w:fldChar w:fldCharType="separate"/>
      </w:r>
      <w:r w:rsidR="00951E12">
        <w:rPr>
          <w:noProof/>
        </w:rPr>
        <w:t>[86]</w:t>
      </w:r>
      <w:r w:rsidR="00A95A70">
        <w:fldChar w:fldCharType="end"/>
      </w:r>
      <w:r>
        <w:t xml:space="preserve">, </w:t>
      </w:r>
      <w:r w:rsidRPr="00572B90">
        <w:t>Ad hoc on Demand Distance Vector (AODV)</w:t>
      </w:r>
      <w:r w:rsidR="00A95A70">
        <w:t xml:space="preserve"> </w:t>
      </w:r>
      <w:r w:rsidR="00A95A70">
        <w:fldChar w:fldCharType="begin"/>
      </w:r>
      <w:r w:rsidR="00951E12">
        <w:instrText xml:space="preserve"> ADDIN EN.CITE &lt;EndNote&gt;&lt;Cite&gt;&lt;Author&gt;Perkins&lt;/Author&gt;&lt;Year&gt;2003&lt;/Year&gt;&lt;RecNum&gt;138&lt;/RecNum&gt;&lt;DisplayText&gt;[87]&lt;/DisplayText&gt;&lt;record&gt;&lt;rec-number&gt;138&lt;/rec-number&gt;&lt;foreign-keys&gt;&lt;key app="EN" db-id="s2tw2pe5hwzta8esap0xpxarvrrwetsezwzd" timestamp="1492869311"&gt;138&lt;/key&gt;&lt;/foreign-keys&gt;&lt;ref-type name="Report"&gt;27&lt;/ref-type&gt;&lt;contributors&gt;&lt;authors&gt;&lt;author&gt;Perkins, Charles&lt;/author&gt;&lt;author&gt;Belding-Royer, Elizabeth&lt;/author&gt;&lt;author&gt;Das, Samir&lt;/author&gt;&lt;/authors&gt;&lt;/contributors&gt;&lt;titles&gt;&lt;title&gt;Ad hoc on-demand distance vector (AODV) routing&lt;/title&gt;&lt;/titles&gt;&lt;dates&gt;&lt;year&gt;2003&lt;/year&gt;&lt;/dates&gt;&lt;isbn&gt;2070-1721&lt;/isbn&gt;&lt;urls&gt;&lt;/urls&gt;&lt;/record&gt;&lt;/Cite&gt;&lt;/EndNote&gt;</w:instrText>
      </w:r>
      <w:r w:rsidR="00A95A70">
        <w:fldChar w:fldCharType="separate"/>
      </w:r>
      <w:r w:rsidR="00951E12">
        <w:rPr>
          <w:noProof/>
        </w:rPr>
        <w:t>[87]</w:t>
      </w:r>
      <w:r w:rsidR="00A95A70">
        <w:fldChar w:fldCharType="end"/>
      </w:r>
      <w:r>
        <w:t>, Temporally Ordered Routing Algorithm (TORA)</w:t>
      </w:r>
      <w:r w:rsidR="00A95A70">
        <w:t xml:space="preserve"> </w:t>
      </w:r>
      <w:r w:rsidR="00A95A70">
        <w:fldChar w:fldCharType="begin"/>
      </w:r>
      <w:r w:rsidR="00951E12">
        <w:instrText xml:space="preserve"> ADDIN EN.CITE &lt;EndNote&gt;&lt;Cite&gt;&lt;Author&gt;Park&lt;/Author&gt;&lt;Year&gt;1997&lt;/Year&gt;&lt;RecNum&gt;139&lt;/RecNum&gt;&lt;DisplayText&gt;[88]&lt;/DisplayText&gt;&lt;record&gt;&lt;rec-number&gt;139&lt;/rec-number&gt;&lt;foreign-keys&gt;&lt;key app="EN" db-id="s2tw2pe5hwzta8esap0xpxarvrrwetsezwzd" timestamp="1492869504"&gt;139&lt;/key&gt;&lt;/foreign-keys&gt;&lt;ref-type name="Conference Proceedings"&gt;10&lt;/ref-type&gt;&lt;contributors&gt;&lt;authors&gt;&lt;author&gt;Park, Vincent Douglas&lt;/author&gt;&lt;author&gt;Corson, M Scott&lt;/author&gt;&lt;/authors&gt;&lt;/contributors&gt;&lt;titles&gt;&lt;title&gt;A highly adaptive distributed routing algorithm for mobile wireless networks&lt;/title&gt;&lt;secondary-title&gt;INFOCOM&amp;apos;97. Sixteenth Annual Joint Conference of the IEEE Computer and Communications Societies. Driving the Information Revolution., Proceedings IEEE&lt;/secondary-title&gt;&lt;/titles&gt;&lt;pages&gt;1405-1413&lt;/pages&gt;&lt;volume&gt;3&lt;/volume&gt;&lt;dates&gt;&lt;year&gt;1997&lt;/year&gt;&lt;/dates&gt;&lt;publisher&gt;IEEE&lt;/publisher&gt;&lt;isbn&gt;0818677805&lt;/isbn&gt;&lt;urls&gt;&lt;/urls&gt;&lt;/record&gt;&lt;/Cite&gt;&lt;/EndNote&gt;</w:instrText>
      </w:r>
      <w:r w:rsidR="00A95A70">
        <w:fldChar w:fldCharType="separate"/>
      </w:r>
      <w:r w:rsidR="00951E12">
        <w:rPr>
          <w:noProof/>
        </w:rPr>
        <w:t>[88]</w:t>
      </w:r>
      <w:r w:rsidR="00A95A70">
        <w:fldChar w:fldCharType="end"/>
      </w:r>
      <w:r>
        <w:t xml:space="preserve"> and CBRP </w:t>
      </w:r>
      <w:r>
        <w:fldChar w:fldCharType="begin"/>
      </w:r>
      <w:r w:rsidR="00951E12">
        <w:instrText xml:space="preserve"> ADDIN EN.CITE &lt;EndNote&gt;&lt;Cite&gt;&lt;Author&gt;Awwad&lt;/Author&gt;&lt;Year&gt;2009&lt;/Year&gt;&lt;RecNum&gt;133&lt;/RecNum&gt;&lt;DisplayText&gt;[82]&lt;/DisplayText&gt;&lt;record&gt;&lt;rec-number&gt;133&lt;/rec-number&gt;&lt;foreign-keys&gt;&lt;key app="EN" db-id="s2tw2pe5hwzta8esap0xpxarvrrwetsezwzd" timestamp="1492781383"&gt;133&lt;/key&gt;&lt;/foreign-keys&gt;&lt;ref-type name="Conference Proceedings"&gt;10&lt;/ref-type&gt;&lt;contributors&gt;&lt;authors&gt;&lt;author&gt;Awwad, Samer AB&lt;/author&gt;&lt;author&gt;Ng, Chee K&lt;/author&gt;&lt;author&gt;Noordin, Nor K&lt;/author&gt;&lt;author&gt;Rasid, Mohd Fadlee A&lt;/author&gt;&lt;/authors&gt;&lt;/contributors&gt;&lt;titles&gt;&lt;title&gt;Cluster based routing protocol for mobile nodes in wireless sensor network&lt;/title&gt;&lt;secondary-title&gt;Collaborative Technologies and Systems, 2009. CTS&amp;apos;09. International Symposium on&lt;/secondary-title&gt;&lt;/titles&gt;&lt;pages&gt;233-241&lt;/pages&gt;&lt;dates&gt;&lt;year&gt;2009&lt;/year&gt;&lt;/dates&gt;&lt;publisher&gt;IEEE&lt;/publisher&gt;&lt;isbn&gt;1424445841&lt;/isbn&gt;&lt;urls&gt;&lt;/urls&gt;&lt;/record&gt;&lt;/Cite&gt;&lt;/EndNote&gt;</w:instrText>
      </w:r>
      <w:r>
        <w:fldChar w:fldCharType="separate"/>
      </w:r>
      <w:r w:rsidR="00951E12">
        <w:rPr>
          <w:noProof/>
        </w:rPr>
        <w:t>[82]</w:t>
      </w:r>
      <w:r>
        <w:fldChar w:fldCharType="end"/>
      </w:r>
      <w:r>
        <w:t>. Of these it is worth</w:t>
      </w:r>
      <w:r w:rsidR="002305E1">
        <w:t xml:space="preserve"> providing a brief overview of </w:t>
      </w:r>
      <w:r w:rsidR="00356360">
        <w:t>DSR and AODV.</w:t>
      </w:r>
      <w:r w:rsidR="00304CE8">
        <w:t xml:space="preserve"> </w:t>
      </w:r>
      <w:r w:rsidR="0042712C">
        <w:t>In DSR, a node (the originator) broadcasts a route request (RREQ) for a given target</w:t>
      </w:r>
      <w:r w:rsidR="00CB05D1">
        <w:t xml:space="preserve"> node</w:t>
      </w:r>
      <w:r w:rsidR="0042712C">
        <w:t>. Non-target nodes add their address to an incoming RREQ</w:t>
      </w:r>
      <w:r w:rsidR="00D1130D">
        <w:t xml:space="preserve"> packet</w:t>
      </w:r>
      <w:r>
        <w:t xml:space="preserve"> </w:t>
      </w:r>
      <w:r w:rsidR="0042712C">
        <w:t>and rebroadcast it. Loops are avoided by</w:t>
      </w:r>
      <w:r w:rsidR="00D1130D">
        <w:t xml:space="preserve"> nodes dropping RREQ packets</w:t>
      </w:r>
      <w:r w:rsidR="00304CE8">
        <w:t xml:space="preserve"> to which </w:t>
      </w:r>
      <w:r w:rsidR="00CB05D1">
        <w:t>nodes</w:t>
      </w:r>
      <w:r w:rsidR="00304CE8">
        <w:t xml:space="preserve"> have already added </w:t>
      </w:r>
      <w:r w:rsidR="00CB05D1">
        <w:t>their addresses</w:t>
      </w:r>
      <w:r w:rsidR="0042712C">
        <w:t>. Once an RREQ reaches its t</w:t>
      </w:r>
      <w:r w:rsidR="00922B48">
        <w:t>arget it contains a list of nodes representing</w:t>
      </w:r>
      <w:r w:rsidR="0042712C">
        <w:t xml:space="preserve"> one</w:t>
      </w:r>
      <w:r w:rsidR="00304CE8">
        <w:t xml:space="preserve"> possible</w:t>
      </w:r>
      <w:r w:rsidR="0042712C">
        <w:t xml:space="preserve"> route from originator to source. </w:t>
      </w:r>
      <w:r w:rsidR="00304CE8">
        <w:t>An attempt is then made to use t</w:t>
      </w:r>
      <w:r w:rsidR="0042712C">
        <w:t>his route to send a unicast route response</w:t>
      </w:r>
      <w:r w:rsidR="00922B48">
        <w:t xml:space="preserve"> (RREP)</w:t>
      </w:r>
      <w:r w:rsidR="0042712C">
        <w:t xml:space="preserve"> from the target to the originator.</w:t>
      </w:r>
      <w:r w:rsidR="00304CE8">
        <w:t xml:space="preserve"> Through this approach,</w:t>
      </w:r>
      <w:r w:rsidR="0042712C">
        <w:t xml:space="preserve"> DSR </w:t>
      </w:r>
      <w:r w:rsidR="00433B5E">
        <w:t>allows nodes to build</w:t>
      </w:r>
      <w:r w:rsidR="0042712C">
        <w:t xml:space="preserve"> up multiple ro</w:t>
      </w:r>
      <w:r w:rsidR="00922B48">
        <w:t xml:space="preserve">utes for a given target. In DSR, due to the construction of routes within packets, packet sizes grow </w:t>
      </w:r>
      <w:r w:rsidR="00304CE8">
        <w:t>in proportion</w:t>
      </w:r>
      <w:r w:rsidR="00922B48">
        <w:t xml:space="preserve"> to</w:t>
      </w:r>
      <w:r w:rsidR="00CB05D1">
        <w:t xml:space="preserve"> the</w:t>
      </w:r>
      <w:r w:rsidR="00922B48">
        <w:t xml:space="preserve"> </w:t>
      </w:r>
      <w:r w:rsidR="00304CE8">
        <w:t>overall network size</w:t>
      </w:r>
      <w:r>
        <w:t>.</w:t>
      </w:r>
      <w:r w:rsidR="00304CE8">
        <w:t xml:space="preserve"> </w:t>
      </w:r>
    </w:p>
    <w:p w14:paraId="185DCD07" w14:textId="238E98AE" w:rsidR="00C13639" w:rsidRDefault="00572B90" w:rsidP="00362833">
      <w:r>
        <w:t xml:space="preserve">AODV </w:t>
      </w:r>
      <w:r w:rsidR="00922B48">
        <w:t>builds upon concepts from DSR and a proactive protocol known as Destination-Sequenced Distance-Vector routing</w:t>
      </w:r>
      <w:r>
        <w:t xml:space="preserve"> </w:t>
      </w:r>
      <w:r w:rsidR="00922B48">
        <w:t>(DSDV)</w:t>
      </w:r>
      <w:r w:rsidR="00C60C11">
        <w:t xml:space="preserve"> </w:t>
      </w:r>
      <w:r w:rsidR="00C60C11">
        <w:fldChar w:fldCharType="begin"/>
      </w:r>
      <w:r w:rsidR="00951E12">
        <w:instrText xml:space="preserve"> ADDIN EN.CITE &lt;EndNote&gt;&lt;Cite&gt;&lt;Author&gt;Perkins&lt;/Author&gt;&lt;Year&gt;1994&lt;/Year&gt;&lt;RecNum&gt;140&lt;/RecNum&gt;&lt;DisplayText&gt;[89]&lt;/DisplayText&gt;&lt;record&gt;&lt;rec-number&gt;140&lt;/rec-number&gt;&lt;foreign-keys&gt;&lt;key app="EN" db-id="s2tw2pe5hwzta8esap0xpxarvrrwetsezwzd" timestamp="1492950680"&gt;140&lt;/key&gt;&lt;/foreign-keys&gt;&lt;ref-type name="Conference Proceedings"&gt;10&lt;/ref-type&gt;&lt;contributors&gt;&lt;authors&gt;&lt;author&gt;Perkins, Charles E&lt;/author&gt;&lt;author&gt;Bhagwat, Pravin&lt;/author&gt;&lt;/authors&gt;&lt;/contributors&gt;&lt;titles&gt;&lt;title&gt;Highly dynamic destination-sequenced distance-vector routing (DSDV) for mobile computers&lt;/title&gt;&lt;secondary-title&gt;ACM SIGCOMM computer communication review&lt;/secondary-title&gt;&lt;/titles&gt;&lt;pages&gt;234-244&lt;/pages&gt;&lt;volume&gt;24&lt;/volume&gt;&lt;number&gt;4&lt;/number&gt;&lt;dates&gt;&lt;year&gt;1994&lt;/year&gt;&lt;/dates&gt;&lt;publisher&gt;ACM&lt;/publisher&gt;&lt;isbn&gt;0897916824&lt;/isbn&gt;&lt;urls&gt;&lt;/urls&gt;&lt;/record&gt;&lt;/Cite&gt;&lt;/EndNote&gt;</w:instrText>
      </w:r>
      <w:r w:rsidR="00C60C11">
        <w:fldChar w:fldCharType="separate"/>
      </w:r>
      <w:r w:rsidR="00951E12">
        <w:rPr>
          <w:noProof/>
        </w:rPr>
        <w:t>[89]</w:t>
      </w:r>
      <w:r w:rsidR="00C60C11">
        <w:fldChar w:fldCharType="end"/>
      </w:r>
      <w:r>
        <w:t>.</w:t>
      </w:r>
      <w:r w:rsidR="00922B48">
        <w:t xml:space="preserve"> Unlike DSR</w:t>
      </w:r>
      <w:r w:rsidR="00D1130D">
        <w:t>,</w:t>
      </w:r>
      <w:r w:rsidR="00922B48">
        <w:t xml:space="preserve"> AODV only </w:t>
      </w:r>
      <w:r w:rsidR="00CB05D1">
        <w:t>requires</w:t>
      </w:r>
      <w:r w:rsidR="00922B48">
        <w:t xml:space="preserve"> the</w:t>
      </w:r>
      <w:r w:rsidR="00CB05D1">
        <w:t xml:space="preserve"> inclusion of the</w:t>
      </w:r>
      <w:r w:rsidR="00922B48">
        <w:t xml:space="preserve"> originator and target addresses within a route packet</w:t>
      </w:r>
      <w:r w:rsidR="00C60C11">
        <w:t xml:space="preserve">. AODV </w:t>
      </w:r>
      <w:r w:rsidR="00CB05D1">
        <w:t xml:space="preserve">implements </w:t>
      </w:r>
      <w:r w:rsidR="00CB05D1">
        <w:lastRenderedPageBreak/>
        <w:t xml:space="preserve">the route packet sequences number approach of </w:t>
      </w:r>
      <w:r w:rsidR="00C60C11">
        <w:t xml:space="preserve">DSDV in order to avoid </w:t>
      </w:r>
      <w:r w:rsidR="00433B5E">
        <w:t xml:space="preserve">routing </w:t>
      </w:r>
      <w:r w:rsidR="00C60C11">
        <w:t>loops an</w:t>
      </w:r>
      <w:r w:rsidR="00433B5E">
        <w:t>d determine the ‘freshness’ of</w:t>
      </w:r>
      <w:r w:rsidR="00C60C11">
        <w:t xml:space="preserve"> route</w:t>
      </w:r>
      <w:r w:rsidR="00433B5E">
        <w:t>s</w:t>
      </w:r>
      <w:r w:rsidR="00C60C11">
        <w:t>. AODV</w:t>
      </w:r>
      <w:r w:rsidR="00165693">
        <w:t xml:space="preserve"> </w:t>
      </w:r>
      <w:r w:rsidR="00371BEB">
        <w:t xml:space="preserve">also </w:t>
      </w:r>
      <w:r w:rsidR="00C60C11">
        <w:t>introduces featur</w:t>
      </w:r>
      <w:r w:rsidR="00371BEB">
        <w:t>es such as</w:t>
      </w:r>
      <w:r w:rsidR="00C60C11">
        <w:t xml:space="preserve"> ‘intermediate-RREPs’ </w:t>
      </w:r>
      <w:r w:rsidR="00371BEB">
        <w:t>and ‘Hello’ messages. An intermediate-RREP m</w:t>
      </w:r>
      <w:r w:rsidR="00826A03">
        <w:t xml:space="preserve">ay be generated by an intermediate </w:t>
      </w:r>
      <w:r w:rsidR="00371BEB">
        <w:t xml:space="preserve">node </w:t>
      </w:r>
      <w:r w:rsidR="00C60C11">
        <w:t>in response to</w:t>
      </w:r>
      <w:r w:rsidR="00371BEB">
        <w:t xml:space="preserve"> incoming</w:t>
      </w:r>
      <w:r w:rsidR="00C60C11">
        <w:t xml:space="preserve"> RREQs</w:t>
      </w:r>
      <w:r w:rsidR="00371BEB">
        <w:t xml:space="preserve"> if said node</w:t>
      </w:r>
      <w:r w:rsidR="00CB05D1">
        <w:t xml:space="preserve"> already</w:t>
      </w:r>
      <w:r w:rsidR="00371BEB">
        <w:t xml:space="preserve"> </w:t>
      </w:r>
      <w:r w:rsidR="00C60C11">
        <w:t xml:space="preserve">has a route to </w:t>
      </w:r>
      <w:r w:rsidR="00CB05D1">
        <w:t>RREQ’s</w:t>
      </w:r>
      <w:r w:rsidR="00C60C11">
        <w:t xml:space="preserve"> target</w:t>
      </w:r>
      <w:r w:rsidR="00CB05D1">
        <w:t xml:space="preserve"> node</w:t>
      </w:r>
      <w:r w:rsidR="00371BEB">
        <w:t>. ‘Hello’ messages may be periodically generated in order to detect broken routes</w:t>
      </w:r>
      <w:r w:rsidR="00F05708">
        <w:t xml:space="preserve"> and maintain up to date route costs</w:t>
      </w:r>
      <w:r w:rsidR="00C60C11">
        <w:t>.</w:t>
      </w:r>
    </w:p>
    <w:p w14:paraId="3CBE3569" w14:textId="3188E857" w:rsidR="00295694" w:rsidRDefault="003258E0" w:rsidP="004C7875">
      <w:pPr>
        <w:pStyle w:val="Centered"/>
      </w:pPr>
      <w:r>
        <w:pict w14:anchorId="59B8869E">
          <v:shape id="_x0000_i1037" type="#_x0000_t75" style="width:317.45pt;height:276pt">
            <v:imagedata r:id="rId24" o:title="RREQ &amp; RREP"/>
          </v:shape>
        </w:pict>
      </w:r>
    </w:p>
    <w:p w14:paraId="19C401CE" w14:textId="1E0AC438" w:rsidR="00295694" w:rsidRPr="00323C8F" w:rsidRDefault="00295694" w:rsidP="00362833">
      <w:pPr>
        <w:pStyle w:val="Figurecaption"/>
        <w:rPr>
          <w:b/>
        </w:rPr>
      </w:pPr>
      <w:bookmarkStart w:id="58" w:name="_Ref481857841"/>
      <w:bookmarkStart w:id="59" w:name="_Toc482621060"/>
      <w:r>
        <w:t xml:space="preserve">Figure </w:t>
      </w:r>
      <w:r>
        <w:fldChar w:fldCharType="begin"/>
      </w:r>
      <w:r>
        <w:instrText xml:space="preserve"> SEQ Figure \* ARABIC </w:instrText>
      </w:r>
      <w:r>
        <w:fldChar w:fldCharType="separate"/>
      </w:r>
      <w:r w:rsidR="00923841">
        <w:rPr>
          <w:noProof/>
        </w:rPr>
        <w:t>14</w:t>
      </w:r>
      <w:r>
        <w:fldChar w:fldCharType="end"/>
      </w:r>
      <w:bookmarkEnd w:id="58"/>
      <w:r w:rsidR="00623D71">
        <w:t>.</w:t>
      </w:r>
      <w:r w:rsidR="00323C8F">
        <w:rPr>
          <w:b/>
        </w:rPr>
        <w:t xml:space="preserve"> </w:t>
      </w:r>
      <w:r>
        <w:t>An illustration of the broadca</w:t>
      </w:r>
      <w:r w:rsidR="00DB6607">
        <w:t xml:space="preserve">st RREQ unicast RREP approaches </w:t>
      </w:r>
      <w:r>
        <w:t xml:space="preserve">used by DSR and AODV. </w:t>
      </w:r>
      <w:r w:rsidR="00223687">
        <w:t>Targets will generate RREPs for each arriving R</w:t>
      </w:r>
      <w:r w:rsidR="00592FB3">
        <w:t>REQ. RREQs which revisit nodes are dropped. The route of dropped RREQs</w:t>
      </w:r>
      <w:r w:rsidR="00223687">
        <w:t xml:space="preserve"> are not </w:t>
      </w:r>
      <w:r w:rsidR="00592FB3">
        <w:t>illustrated above</w:t>
      </w:r>
      <w:r w:rsidR="00223687">
        <w:t>.</w:t>
      </w:r>
      <w:bookmarkEnd w:id="59"/>
    </w:p>
    <w:p w14:paraId="4CE2A527" w14:textId="00DB9D29" w:rsidR="003F3121" w:rsidRPr="008D30A5" w:rsidRDefault="00C60C11" w:rsidP="00362833">
      <w:r>
        <w:t>The routing protocol utilized</w:t>
      </w:r>
      <w:r w:rsidR="00A95A70">
        <w:t xml:space="preserve"> by this work</w:t>
      </w:r>
      <w:r>
        <w:t>, DYMO,</w:t>
      </w:r>
      <w:r w:rsidR="00A95A70">
        <w:t xml:space="preserve"> is a modification of </w:t>
      </w:r>
      <w:r w:rsidR="00592FB3">
        <w:t>AODV. R</w:t>
      </w:r>
      <w:r>
        <w:t>ecent</w:t>
      </w:r>
      <w:r w:rsidR="00C13639">
        <w:t xml:space="preserve"> IETF specificat</w:t>
      </w:r>
      <w:r>
        <w:t>ion drafts have begun to refer to DYMO</w:t>
      </w:r>
      <w:r w:rsidR="00C13639">
        <w:t xml:space="preserve"> as “AODV version 2”</w:t>
      </w:r>
      <w:r>
        <w:t xml:space="preserve">. </w:t>
      </w:r>
      <w:r w:rsidR="00356360">
        <w:t>This work</w:t>
      </w:r>
      <w:r w:rsidR="00323C8F">
        <w:t>’</w:t>
      </w:r>
      <w:r w:rsidR="00356360">
        <w:t>s implementation of DYMO within</w:t>
      </w:r>
      <w:r w:rsidR="00D1130D">
        <w:t xml:space="preserve"> the network simulator</w:t>
      </w:r>
      <w:r w:rsidR="00356360">
        <w:t xml:space="preserve"> OMNeT++ is based on an older IETF specification draft </w:t>
      </w:r>
      <w:r w:rsidR="00356360">
        <w:fldChar w:fldCharType="begin"/>
      </w:r>
      <w:r w:rsidR="00951E12">
        <w:instrText xml:space="preserve"> ADDIN EN.CITE &lt;EndNote&gt;&lt;Cite&gt;&lt;Author&gt;Perkins&lt;/Author&gt;&lt;Year&gt;2013&lt;/Year&gt;&lt;RecNum&gt;135&lt;/RecNum&gt;&lt;DisplayText&gt;[83]&lt;/DisplayText&gt;&lt;record&gt;&lt;rec-number&gt;135&lt;/rec-number&gt;&lt;foreign-keys&gt;&lt;key app="EN" db-id="s2tw2pe5hwzta8esap0xpxarvrrwetsezwzd" timestamp="1492781545"&gt;135&lt;/key&gt;&lt;/foreign-keys&gt;&lt;ref-type name="Journal Article"&gt;17&lt;/ref-type&gt;&lt;contributors&gt;&lt;authors&gt;&lt;author&gt;Perkins, Charles&lt;/author&gt;&lt;author&gt;Chakeres, Ian&lt;/author&gt;&lt;/authors&gt;&lt;/contributors&gt;&lt;titles&gt;&lt;title&gt;Dynamic MANET on-demand (DYMO) routing&lt;/title&gt;&lt;secondary-title&gt;draft-ietf-manet-dymo-26 (work in progress)&lt;/secondary-title&gt;&lt;/titles&gt;&lt;periodical&gt;&lt;full-title&gt;draft-ietf-manet-dymo-26 (work in progress)&lt;/full-title&gt;&lt;/periodical&gt;&lt;pages&gt;127&lt;/pages&gt;&lt;dates&gt;&lt;year&gt;2013&lt;/year&gt;&lt;/dates&gt;&lt;urls&gt;&lt;/urls&gt;&lt;/record&gt;&lt;/Cite&gt;&lt;/EndNote&gt;</w:instrText>
      </w:r>
      <w:r w:rsidR="00356360">
        <w:fldChar w:fldCharType="separate"/>
      </w:r>
      <w:r w:rsidR="00951E12">
        <w:rPr>
          <w:noProof/>
        </w:rPr>
        <w:t>[83]</w:t>
      </w:r>
      <w:r w:rsidR="00356360">
        <w:fldChar w:fldCharType="end"/>
      </w:r>
      <w:r w:rsidR="00356360">
        <w:t xml:space="preserve"> </w:t>
      </w:r>
      <w:r w:rsidR="00FE72C6">
        <w:t xml:space="preserve">which uses the DYMO </w:t>
      </w:r>
      <w:r w:rsidR="00356360">
        <w:t>naming convention</w:t>
      </w:r>
      <w:r>
        <w:t xml:space="preserve">. The primary </w:t>
      </w:r>
      <w:r>
        <w:lastRenderedPageBreak/>
        <w:t>differences betwe</w:t>
      </w:r>
      <w:r w:rsidR="00356360">
        <w:t>en DYMO and AODV</w:t>
      </w:r>
      <w:r>
        <w:t xml:space="preserve"> relate to implementation</w:t>
      </w:r>
      <w:r w:rsidR="00C13639">
        <w:t>.</w:t>
      </w:r>
      <w:r w:rsidR="00356360">
        <w:t xml:space="preserve"> The core</w:t>
      </w:r>
      <w:r w:rsidR="00FE72C6">
        <w:t xml:space="preserve"> route discovery and maintenance</w:t>
      </w:r>
      <w:r w:rsidR="00356360">
        <w:t xml:space="preserve"> approach</w:t>
      </w:r>
      <w:r w:rsidR="00FE72C6">
        <w:t>es</w:t>
      </w:r>
      <w:r w:rsidR="00356360">
        <w:t xml:space="preserve"> of AODV </w:t>
      </w:r>
      <w:r w:rsidR="00FE72C6">
        <w:t>are</w:t>
      </w:r>
      <w:r w:rsidR="00356360">
        <w:t xml:space="preserve"> </w:t>
      </w:r>
      <w:r w:rsidR="00FE72C6">
        <w:t>largely</w:t>
      </w:r>
      <w:r w:rsidR="00356360">
        <w:t xml:space="preserve"> unchanged by DYMO</w:t>
      </w:r>
      <w:r w:rsidR="00295694">
        <w:t>.</w:t>
      </w:r>
      <w:r w:rsidR="00304CE8">
        <w:t xml:space="preserve"> </w:t>
      </w:r>
      <w:r w:rsidR="00F979D8">
        <w:t>Details of DYMO are</w:t>
      </w:r>
      <w:r w:rsidR="00304CE8">
        <w:t xml:space="preserve"> discussed further in the chapter</w:t>
      </w:r>
      <w:r w:rsidR="00592FB3">
        <w:t xml:space="preserve"> 3</w:t>
      </w:r>
      <w:r w:rsidR="00304CE8">
        <w:t>.</w:t>
      </w:r>
    </w:p>
    <w:p w14:paraId="6500701B" w14:textId="2FA986D0" w:rsidR="00E610ED" w:rsidRDefault="009B4E2A" w:rsidP="00362833">
      <w:r>
        <w:t>Vehicular Ad-hoc Networks</w:t>
      </w:r>
      <w:r w:rsidR="008D30A5" w:rsidRPr="008D30A5">
        <w:t xml:space="preserve"> </w:t>
      </w:r>
      <w:r>
        <w:t>(</w:t>
      </w:r>
      <w:r w:rsidR="008D30A5" w:rsidRPr="008D30A5">
        <w:t>VANETs</w:t>
      </w:r>
      <w:r>
        <w:t>)</w:t>
      </w:r>
      <w:r w:rsidR="00EC5197">
        <w:t xml:space="preserve"> are a sub-domain of MANET</w:t>
      </w:r>
      <w:r w:rsidR="00304CE8">
        <w:t>s</w:t>
      </w:r>
      <w:r w:rsidR="00EC5197">
        <w:t>.</w:t>
      </w:r>
      <w:r w:rsidR="00371BEB">
        <w:t xml:space="preserve"> There are </w:t>
      </w:r>
      <w:r w:rsidR="00304CE8">
        <w:t>notable</w:t>
      </w:r>
      <w:r w:rsidR="00371BEB">
        <w:t xml:space="preserve"> parallels between CSNs and VANET</w:t>
      </w:r>
      <w:r w:rsidR="00F979D8">
        <w:t>s</w:t>
      </w:r>
      <w:r w:rsidR="00371BEB">
        <w:t xml:space="preserve"> </w:t>
      </w:r>
      <w:r w:rsidR="00304CE8">
        <w:t>such as</w:t>
      </w:r>
      <w:r w:rsidR="00592FB3">
        <w:t xml:space="preserve"> the separate treatment</w:t>
      </w:r>
      <w:r w:rsidR="00371BEB">
        <w:t xml:space="preserve"> of vehicle-to-vehicle (V2V) and vehicle-to-infrastructure (V2I) </w:t>
      </w:r>
      <w:r w:rsidR="00592FB3">
        <w:t>communication</w:t>
      </w:r>
      <w:r w:rsidR="008D30A5" w:rsidRPr="008D30A5">
        <w:t>.</w:t>
      </w:r>
      <w:r w:rsidR="003F3121">
        <w:t xml:space="preserve"> </w:t>
      </w:r>
      <w:r w:rsidR="009543DC">
        <w:t>Despite</w:t>
      </w:r>
      <w:r w:rsidR="00476D57">
        <w:t xml:space="preserve"> initial similarities</w:t>
      </w:r>
      <w:r w:rsidR="00B876AD">
        <w:t>,</w:t>
      </w:r>
      <w:r w:rsidR="00476D57">
        <w:t xml:space="preserve"> a survey of the protocol stacks in the domain</w:t>
      </w:r>
      <w:r w:rsidR="00B876AD">
        <w:t xml:space="preserve"> by Mohammad et al. reveals several undesirable facets of VANETs</w:t>
      </w:r>
      <w:r w:rsidR="009543DC">
        <w:t xml:space="preserve"> </w:t>
      </w:r>
      <w:r w:rsidR="003F3121">
        <w:fldChar w:fldCharType="begin"/>
      </w:r>
      <w:r w:rsidR="00951E12">
        <w:instrText xml:space="preserve"> ADDIN EN.CITE &lt;EndNote&gt;&lt;Cite&gt;&lt;Author&gt;Mohammad&lt;/Author&gt;&lt;Year&gt;2011&lt;/Year&gt;&lt;RecNum&gt;86&lt;/RecNum&gt;&lt;DisplayText&gt;[90]&lt;/DisplayText&gt;&lt;record&gt;&lt;rec-number&gt;86&lt;/rec-number&gt;&lt;foreign-keys&gt;&lt;key app="EN" db-id="s2tw2pe5hwzta8esap0xpxarvrrwetsezwzd" timestamp="1489855363"&gt;86&lt;/key&gt;&lt;/foreign-keys&gt;&lt;ref-type name="Conference Proceedings"&gt;10&lt;/ref-type&gt;&lt;contributors&gt;&lt;authors&gt;&lt;author&gt;Mohammad, Sajjad Akbar&lt;/author&gt;&lt;author&gt;Rasheed, Asim&lt;/author&gt;&lt;author&gt;Qayyum, Amir&lt;/author&gt;&lt;/authors&gt;&lt;/contributors&gt;&lt;titles&gt;&lt;title&gt;VANET architectures and protocol stacks: a survey&lt;/title&gt;&lt;secondary-title&gt;International Workshop on Communication Technologies for Vehicles&lt;/secondary-title&gt;&lt;/titles&gt;&lt;pages&gt;95-105&lt;/pages&gt;&lt;dates&gt;&lt;year&gt;2011&lt;/year&gt;&lt;/dates&gt;&lt;publisher&gt;Springer&lt;/publisher&gt;&lt;isbn&gt;364219785X&lt;/isbn&gt;&lt;urls&gt;&lt;/urls&gt;&lt;/record&gt;&lt;/Cite&gt;&lt;/EndNote&gt;</w:instrText>
      </w:r>
      <w:r w:rsidR="003F3121">
        <w:fldChar w:fldCharType="separate"/>
      </w:r>
      <w:r w:rsidR="00951E12">
        <w:rPr>
          <w:noProof/>
        </w:rPr>
        <w:t>[90]</w:t>
      </w:r>
      <w:r w:rsidR="003F3121">
        <w:fldChar w:fldCharType="end"/>
      </w:r>
      <w:r w:rsidR="00B876AD">
        <w:t xml:space="preserve">. As mentioned, there is generally less focus in the field of MANETs placed on resource </w:t>
      </w:r>
      <w:r w:rsidR="00826A03">
        <w:t>constraints. VANETs</w:t>
      </w:r>
      <w:r w:rsidR="00304CE8">
        <w:t xml:space="preserve"> follow this trend as the</w:t>
      </w:r>
      <w:r w:rsidR="00B876AD">
        <w:t xml:space="preserve"> majority of applications focus on </w:t>
      </w:r>
      <w:r w:rsidR="00B876AD" w:rsidRPr="00B876AD">
        <w:t>planes, trains,</w:t>
      </w:r>
      <w:r w:rsidR="00B876AD">
        <w:t xml:space="preserve"> and</w:t>
      </w:r>
      <w:r w:rsidR="00B876AD" w:rsidRPr="00B876AD">
        <w:t xml:space="preserve"> automobiles</w:t>
      </w:r>
      <w:r w:rsidR="00B876AD">
        <w:t xml:space="preserve"> </w:t>
      </w:r>
      <w:r w:rsidR="00B876AD">
        <w:fldChar w:fldCharType="begin"/>
      </w:r>
      <w:r w:rsidR="00951E12">
        <w:instrText xml:space="preserve"> ADDIN EN.CITE &lt;EndNote&gt;&lt;Cite&gt;&lt;Author&gt;Willke&lt;/Author&gt;&lt;Year&gt;2009&lt;/Year&gt;&lt;RecNum&gt;142&lt;/RecNum&gt;&lt;DisplayText&gt;[91]&lt;/DisplayText&gt;&lt;record&gt;&lt;rec-number&gt;142&lt;/rec-number&gt;&lt;foreign-keys&gt;&lt;key app="EN" db-id="s2tw2pe5hwzta8esap0xpxarvrrwetsezwzd" timestamp="1492953493"&gt;142&lt;/key&gt;&lt;/foreign-keys&gt;&lt;ref-type name="Journal Article"&gt;17&lt;/ref-type&gt;&lt;contributors&gt;&lt;authors&gt;&lt;author&gt;Willke, Theodore L&lt;/author&gt;&lt;author&gt;Tientrakool, Patcharinee&lt;/author&gt;&lt;author&gt;Maxemchuk, Nicholas F&lt;/author&gt;&lt;/authors&gt;&lt;/contributors&gt;&lt;titles&gt;&lt;title&gt;A survey of inter-vehicle communication protocols and their applications&lt;/title&gt;&lt;secondary-title&gt;IEEE Communications Surveys &amp;amp; Tutorials&lt;/secondary-title&gt;&lt;/titles&gt;&lt;periodical&gt;&lt;full-title&gt;IEEE Communications Surveys &amp;amp; Tutorials&lt;/full-title&gt;&lt;/periodical&gt;&lt;volume&gt;11&lt;/volume&gt;&lt;number&gt;2&lt;/number&gt;&lt;dates&gt;&lt;year&gt;2009&lt;/year&gt;&lt;/dates&gt;&lt;isbn&gt;1553-877X&lt;/isbn&gt;&lt;urls&gt;&lt;/urls&gt;&lt;/record&gt;&lt;/Cite&gt;&lt;/EndNote&gt;</w:instrText>
      </w:r>
      <w:r w:rsidR="00B876AD">
        <w:fldChar w:fldCharType="separate"/>
      </w:r>
      <w:r w:rsidR="00951E12">
        <w:rPr>
          <w:noProof/>
        </w:rPr>
        <w:t>[91]</w:t>
      </w:r>
      <w:r w:rsidR="00B876AD">
        <w:fldChar w:fldCharType="end"/>
      </w:r>
      <w:r w:rsidR="00B876AD">
        <w:t xml:space="preserve">. </w:t>
      </w:r>
      <w:r w:rsidR="00304CE8">
        <w:t>Also, s</w:t>
      </w:r>
      <w:r w:rsidR="00E610ED">
        <w:t>ecurity is a central topic in</w:t>
      </w:r>
      <w:r w:rsidR="00304CE8">
        <w:t xml:space="preserve"> recent</w:t>
      </w:r>
      <w:r w:rsidR="00E610ED">
        <w:t xml:space="preserve"> VANET research. Although security has relevance to CSNs, </w:t>
      </w:r>
      <w:r w:rsidR="00F979D8">
        <w:t>communication</w:t>
      </w:r>
      <w:r w:rsidR="00592FB3">
        <w:t xml:space="preserve"> </w:t>
      </w:r>
      <w:r w:rsidR="00433B5E">
        <w:t>security</w:t>
      </w:r>
      <w:r w:rsidR="00F979D8">
        <w:t xml:space="preserve"> is</w:t>
      </w:r>
      <w:r w:rsidR="00E610ED">
        <w:t xml:space="preserve"> beyond the scope of this work.</w:t>
      </w:r>
    </w:p>
    <w:p w14:paraId="58B4F8A4" w14:textId="46191C8F" w:rsidR="003F3121" w:rsidRDefault="00B876AD" w:rsidP="00362833">
      <w:r w:rsidRPr="00B876AD">
        <w:t>Mohammad et al.</w:t>
      </w:r>
      <w:r w:rsidR="00304CE8">
        <w:t>’s survey shows the</w:t>
      </w:r>
      <w:r>
        <w:t xml:space="preserve"> strong preference</w:t>
      </w:r>
      <w:r w:rsidR="00304CE8">
        <w:t xml:space="preserve"> of</w:t>
      </w:r>
      <w:r w:rsidR="006E1FC9">
        <w:t xml:space="preserve"> VANET protocol stacks</w:t>
      </w:r>
      <w:r>
        <w:t xml:space="preserve"> towards mobile IPv6 </w:t>
      </w:r>
      <w:r w:rsidR="00E610ED">
        <w:t xml:space="preserve">capable </w:t>
      </w:r>
      <w:r>
        <w:t xml:space="preserve">technologies and </w:t>
      </w:r>
      <w:r w:rsidR="006E1FC9">
        <w:t xml:space="preserve">flavours of the </w:t>
      </w:r>
      <w:r w:rsidR="00304CE8">
        <w:t>802.11</w:t>
      </w:r>
      <w:r w:rsidR="00592FB3">
        <w:t xml:space="preserve"> protocol</w:t>
      </w:r>
      <w:r w:rsidR="00304CE8">
        <w:t xml:space="preserve"> stack. I</w:t>
      </w:r>
      <w:r w:rsidR="006E1FC9">
        <w:t>mplementing</w:t>
      </w:r>
      <w:r w:rsidR="00304CE8">
        <w:t xml:space="preserve"> a stack which supports</w:t>
      </w:r>
      <w:r w:rsidR="006E1FC9">
        <w:t xml:space="preserve"> IPv6 enabled RPL </w:t>
      </w:r>
      <w:r w:rsidR="006E1FC9">
        <w:fldChar w:fldCharType="begin"/>
      </w:r>
      <w:r w:rsidR="00951E12">
        <w:instrText xml:space="preserve"> ADDIN EN.CITE &lt;EndNote&gt;&lt;Cite&gt;&lt;Author&gt;Accettura&lt;/Author&gt;&lt;Year&gt;2011&lt;/Year&gt;&lt;RecNum&gt;123&lt;/RecNum&gt;&lt;DisplayText&gt;[69]&lt;/DisplayText&gt;&lt;record&gt;&lt;rec-number&gt;123&lt;/rec-number&gt;&lt;foreign-keys&gt;&lt;key app="EN" db-id="s2tw2pe5hwzta8esap0xpxarvrrwetsezwzd" timestamp="1492693979"&gt;123&lt;/key&gt;&lt;/foreign-keys&gt;&lt;ref-type name="Conference Proceedings"&gt;10&lt;/ref-type&gt;&lt;contributors&gt;&lt;authors&gt;&lt;author&gt;Accettura, Nicola&lt;/author&gt;&lt;author&gt;Grieco, LUIGI ALFREDO&lt;/author&gt;&lt;author&gt;Boggia, Gennaro&lt;/author&gt;&lt;author&gt;Camarda, Pietro&lt;/author&gt;&lt;/authors&gt;&lt;/contributors&gt;&lt;titles&gt;&lt;title&gt;Performance analysis of the RPL routing protocol&lt;/title&gt;&lt;secondary-title&gt;Mechatronics (ICM), 2011 IEEE International Conference on&lt;/secondary-title&gt;&lt;/titles&gt;&lt;pages&gt;767-772&lt;/pages&gt;&lt;dates&gt;&lt;year&gt;2011&lt;/year&gt;&lt;/dates&gt;&lt;publisher&gt;IEEE&lt;/publisher&gt;&lt;isbn&gt;1612849857&lt;/isbn&gt;&lt;urls&gt;&lt;/urls&gt;&lt;/record&gt;&lt;/Cite&gt;&lt;/EndNote&gt;</w:instrText>
      </w:r>
      <w:r w:rsidR="006E1FC9">
        <w:fldChar w:fldCharType="separate"/>
      </w:r>
      <w:r w:rsidR="00951E12">
        <w:rPr>
          <w:noProof/>
        </w:rPr>
        <w:t>[69]</w:t>
      </w:r>
      <w:r w:rsidR="006E1FC9">
        <w:fldChar w:fldCharType="end"/>
      </w:r>
      <w:r w:rsidR="006E1FC9">
        <w:t xml:space="preserve"> for CSN communications is</w:t>
      </w:r>
      <w:r w:rsidR="00E610ED">
        <w:t xml:space="preserve"> potentially</w:t>
      </w:r>
      <w:r w:rsidR="00304CE8">
        <w:t xml:space="preserve"> feasible. However, in broad terms,</w:t>
      </w:r>
      <w:r w:rsidR="006E1FC9">
        <w:t xml:space="preserve"> the power use, </w:t>
      </w:r>
      <w:r w:rsidR="00592FB3">
        <w:t xml:space="preserve">additional </w:t>
      </w:r>
      <w:r w:rsidR="006E1FC9">
        <w:t xml:space="preserve">overheads and low mobility basis of 802.11 </w:t>
      </w:r>
      <w:r w:rsidR="00592FB3">
        <w:t>based protocols make such protocols</w:t>
      </w:r>
      <w:r w:rsidR="006E1FC9">
        <w:t xml:space="preserve"> </w:t>
      </w:r>
      <w:r w:rsidR="00E610ED">
        <w:t xml:space="preserve">generally </w:t>
      </w:r>
      <w:r w:rsidR="006E1FC9">
        <w:t xml:space="preserve">unfavourable. </w:t>
      </w:r>
      <w:r w:rsidR="006E1FC9" w:rsidRPr="006E1FC9">
        <w:t>Mohammad et al.</w:t>
      </w:r>
      <w:r w:rsidR="006E1FC9">
        <w:t xml:space="preserve"> point to </w:t>
      </w:r>
      <w:r w:rsidR="006E1FC9" w:rsidRPr="006E1FC9">
        <w:t>C2CNet</w:t>
      </w:r>
      <w:r w:rsidR="006E1FC9">
        <w:t xml:space="preserve"> (Car-to-Car Net) as the emerging </w:t>
      </w:r>
      <w:r w:rsidR="00C91DC7">
        <w:t>state-of-the-art</w:t>
      </w:r>
      <w:r w:rsidR="006E1FC9">
        <w:t xml:space="preserve"> standard within </w:t>
      </w:r>
      <w:r w:rsidR="00592FB3">
        <w:t xml:space="preserve">the field </w:t>
      </w:r>
      <w:r w:rsidR="006E1FC9">
        <w:t>VANETs. C2CNet’s protocol stack makes heavy use of 802.11 standards</w:t>
      </w:r>
      <w:r w:rsidR="00E610ED">
        <w:t>.</w:t>
      </w:r>
    </w:p>
    <w:p w14:paraId="75616FBF" w14:textId="7AE8300A" w:rsidR="00DE1799" w:rsidRDefault="000C38B6" w:rsidP="00362833">
      <w:r>
        <w:t xml:space="preserve">The field of </w:t>
      </w:r>
      <w:r w:rsidR="008D30A5" w:rsidRPr="008D30A5">
        <w:t>FANETs (Flying Ad-Hoc Networks)</w:t>
      </w:r>
      <w:r>
        <w:t>, a sub-domain of VANETs, is more relevant</w:t>
      </w:r>
      <w:r w:rsidR="00393463">
        <w:t xml:space="preserve"> to CSNs</w:t>
      </w:r>
      <w:r w:rsidR="008D30A5" w:rsidRPr="008D30A5">
        <w:t>. A survey by Bekmezci et al.</w:t>
      </w:r>
      <w:r w:rsidR="009B4E2A">
        <w:t xml:space="preserve"> </w:t>
      </w:r>
      <w:r w:rsidR="009B4E2A">
        <w:fldChar w:fldCharType="begin"/>
      </w:r>
      <w:r w:rsidR="00951E12">
        <w:instrText xml:space="preserve"> ADDIN EN.CITE &lt;EndNote&gt;&lt;Cite&gt;&lt;Author&gt;Bekmezci&lt;/Author&gt;&lt;Year&gt;2013&lt;/Year&gt;&lt;RecNum&gt;73&lt;/RecNum&gt;&lt;DisplayText&gt;[92]&lt;/DisplayText&gt;&lt;record&gt;&lt;rec-number&gt;73&lt;/rec-number&gt;&lt;foreign-keys&gt;&lt;key app="EN" db-id="s2tw2pe5hwzta8esap0xpxarvrrwetsezwzd" timestamp="1486334314"&gt;73&lt;/key&gt;&lt;/foreign-keys&gt;&lt;ref-type name="Journal Article"&gt;17&lt;/ref-type&gt;&lt;contributors&gt;&lt;authors&gt;&lt;author&gt;Bekmezci, Ilker&lt;/author&gt;&lt;author&gt;Sahingoz, Ozgur Koray&lt;/author&gt;&lt;author&gt;Temel, Şamil&lt;/author&gt;&lt;/authors&gt;&lt;/contributors&gt;&lt;titles&gt;&lt;title&gt;Flying ad-hoc networks (FANETs): A survey&lt;/title&gt;&lt;secondary-title&gt;Ad Hoc Networks&lt;/secondary-title&gt;&lt;/titles&gt;&lt;periodical&gt;&lt;full-title&gt;Ad Hoc Networks&lt;/full-title&gt;&lt;/periodical&gt;&lt;pages&gt;1254-1270&lt;/pages&gt;&lt;volume&gt;11&lt;/volume&gt;&lt;number&gt;3&lt;/number&gt;&lt;dates&gt;&lt;year&gt;2013&lt;/year&gt;&lt;/dates&gt;&lt;isbn&gt;1570-8705&lt;/isbn&gt;&lt;urls&gt;&lt;/urls&gt;&lt;/record&gt;&lt;/Cite&gt;&lt;/EndNote&gt;</w:instrText>
      </w:r>
      <w:r w:rsidR="009B4E2A">
        <w:fldChar w:fldCharType="separate"/>
      </w:r>
      <w:r w:rsidR="00951E12">
        <w:rPr>
          <w:noProof/>
        </w:rPr>
        <w:t>[92]</w:t>
      </w:r>
      <w:r w:rsidR="009B4E2A">
        <w:fldChar w:fldCharType="end"/>
      </w:r>
      <w:r w:rsidR="008D30A5" w:rsidRPr="008D30A5">
        <w:t xml:space="preserve"> introduces </w:t>
      </w:r>
      <w:r w:rsidR="00761BE3">
        <w:t>FANETs in the context of</w:t>
      </w:r>
      <w:r w:rsidR="00165693">
        <w:t xml:space="preserve"> </w:t>
      </w:r>
      <w:r w:rsidR="00592FB3">
        <w:t xml:space="preserve">both </w:t>
      </w:r>
      <w:r w:rsidR="00761BE3">
        <w:t>MANETs and the VANETs</w:t>
      </w:r>
      <w:r w:rsidR="008D30A5" w:rsidRPr="008D30A5">
        <w:t>. The authors deal primarily with unmanned aerial vehicles (UAVs)</w:t>
      </w:r>
      <w:r w:rsidR="00E610ED">
        <w:t xml:space="preserve">. Capability and resource constraints are more central within the field of </w:t>
      </w:r>
      <w:r w:rsidR="00E610ED">
        <w:lastRenderedPageBreak/>
        <w:t>FANETs. This is particularly true where long haul UAVs and small scale drone based applications are concerned.</w:t>
      </w:r>
      <w:r w:rsidR="00BF179F">
        <w:t xml:space="preserve"> </w:t>
      </w:r>
      <w:r w:rsidR="00BF179F" w:rsidRPr="00BF179F">
        <w:t xml:space="preserve">Bekmezci et al. </w:t>
      </w:r>
      <w:r w:rsidR="00393463">
        <w:t>highlight</w:t>
      </w:r>
      <w:r w:rsidR="00BF179F">
        <w:t xml:space="preserve"> the departure from the use of standard 802.11 MAC layer protocols for FANET applications as the field has developed. The authors point to the development of tailored FANET MAC protocols, many of which aim to take advantage of</w:t>
      </w:r>
      <w:r w:rsidR="00165693">
        <w:t xml:space="preserve"> </w:t>
      </w:r>
      <w:r w:rsidR="00BF179F">
        <w:t>advancements in</w:t>
      </w:r>
      <w:r w:rsidR="00D2615E">
        <w:t xml:space="preserve"> directional</w:t>
      </w:r>
      <w:r w:rsidR="00592FB3">
        <w:t xml:space="preserve"> antenna</w:t>
      </w:r>
      <w:r w:rsidR="00D2615E">
        <w:t xml:space="preserve"> design</w:t>
      </w:r>
      <w:r w:rsidR="00BF179F">
        <w:t xml:space="preserve">. </w:t>
      </w:r>
      <w:r w:rsidR="00393463">
        <w:t>At the network layer, b</w:t>
      </w:r>
      <w:r w:rsidR="00BF179F">
        <w:t>oth DSR and</w:t>
      </w:r>
      <w:r w:rsidR="00DE1799">
        <w:t xml:space="preserve"> a modified</w:t>
      </w:r>
      <w:r w:rsidR="00BF179F">
        <w:t xml:space="preserve"> AODV</w:t>
      </w:r>
      <w:r w:rsidR="00DE1799">
        <w:t xml:space="preserve"> </w:t>
      </w:r>
      <w:r w:rsidR="00DE1799">
        <w:fldChar w:fldCharType="begin"/>
      </w:r>
      <w:r w:rsidR="00951E12">
        <w:instrText xml:space="preserve"> ADDIN EN.CITE &lt;EndNote&gt;&lt;Cite&gt;&lt;Author&gt;Forsmann&lt;/Author&gt;&lt;Year&gt;2007&lt;/Year&gt;&lt;RecNum&gt;145&lt;/RecNum&gt;&lt;DisplayText&gt;[93]&lt;/DisplayText&gt;&lt;record&gt;&lt;rec-number&gt;145&lt;/rec-number&gt;&lt;foreign-keys&gt;&lt;key app="EN" db-id="s2tw2pe5hwzta8esap0xpxarvrrwetsezwzd" timestamp="1492956009"&gt;145&lt;/key&gt;&lt;/foreign-keys&gt;&lt;ref-type name="Conference Proceedings"&gt;10&lt;/ref-type&gt;&lt;contributors&gt;&lt;authors&gt;&lt;author&gt;Forsmann, J Hope&lt;/author&gt;&lt;author&gt;Hiromoto, Robert E&lt;/author&gt;&lt;author&gt;Svoboda, John&lt;/author&gt;&lt;/authors&gt;&lt;/contributors&gt;&lt;titles&gt;&lt;title&gt;A time-slotted on-demand routing protocol for mobile ad hoc unmanned vehicle systems&lt;/title&gt;&lt;secondary-title&gt;Defense and Security Symposium&lt;/secondary-title&gt;&lt;/titles&gt;&lt;pages&gt;65611P-65611P-11&lt;/pages&gt;&lt;dates&gt;&lt;year&gt;2007&lt;/year&gt;&lt;/dates&gt;&lt;publisher&gt;International Society for Optics and Photonics&lt;/publisher&gt;&lt;urls&gt;&lt;/urls&gt;&lt;/record&gt;&lt;/Cite&gt;&lt;/EndNote&gt;</w:instrText>
      </w:r>
      <w:r w:rsidR="00DE1799">
        <w:fldChar w:fldCharType="separate"/>
      </w:r>
      <w:r w:rsidR="00951E12">
        <w:rPr>
          <w:noProof/>
        </w:rPr>
        <w:t>[93]</w:t>
      </w:r>
      <w:r w:rsidR="00DE1799">
        <w:fldChar w:fldCharType="end"/>
      </w:r>
      <w:r w:rsidR="00BF179F">
        <w:t xml:space="preserve"> are</w:t>
      </w:r>
      <w:r w:rsidR="00393463">
        <w:t xml:space="preserve"> noted</w:t>
      </w:r>
      <w:r w:rsidR="00DE1799">
        <w:t xml:space="preserve"> along with other well-known</w:t>
      </w:r>
      <w:r w:rsidR="00393463">
        <w:t xml:space="preserve"> MANET routing</w:t>
      </w:r>
      <w:r w:rsidR="00DE1799">
        <w:t xml:space="preserve"> protocols such as GPSR </w:t>
      </w:r>
      <w:r w:rsidR="00DE1799">
        <w:fldChar w:fldCharType="begin"/>
      </w:r>
      <w:r w:rsidR="00951E12">
        <w:instrText xml:space="preserve"> ADDIN EN.CITE &lt;EndNote&gt;&lt;Cite&gt;&lt;Author&gt;Karp&lt;/Author&gt;&lt;Year&gt;2000&lt;/Year&gt;&lt;RecNum&gt;144&lt;/RecNum&gt;&lt;DisplayText&gt;[94]&lt;/DisplayText&gt;&lt;record&gt;&lt;rec-number&gt;144&lt;/rec-number&gt;&lt;foreign-keys&gt;&lt;key app="EN" db-id="s2tw2pe5hwzta8esap0xpxarvrrwetsezwzd" timestamp="1492955917"&gt;144&lt;/key&gt;&lt;/foreign-keys&gt;&lt;ref-type name="Conference Proceedings"&gt;10&lt;/ref-type&gt;&lt;contributors&gt;&lt;authors&gt;&lt;author&gt;Karp, Brad&lt;/author&gt;&lt;author&gt;Kung, Hsiang-Tsung&lt;/author&gt;&lt;/authors&gt;&lt;/contributors&gt;&lt;titles&gt;&lt;title&gt;GPSR: Greedy perimeter stateless routing for wireless networks&lt;/title&gt;&lt;secondary-title&gt;Proceedings of the 6th annual international conference on Mobile computing and networking&lt;/secondary-title&gt;&lt;/titles&gt;&lt;pages&gt;243-254&lt;/pages&gt;&lt;dates&gt;&lt;year&gt;2000&lt;/year&gt;&lt;/dates&gt;&lt;publisher&gt;ACM&lt;/publisher&gt;&lt;isbn&gt;1581131976&lt;/isbn&gt;&lt;urls&gt;&lt;/urls&gt;&lt;/record&gt;&lt;/Cite&gt;&lt;/EndNote&gt;</w:instrText>
      </w:r>
      <w:r w:rsidR="00DE1799">
        <w:fldChar w:fldCharType="separate"/>
      </w:r>
      <w:r w:rsidR="00951E12">
        <w:rPr>
          <w:noProof/>
        </w:rPr>
        <w:t>[94]</w:t>
      </w:r>
      <w:r w:rsidR="00DE1799">
        <w:fldChar w:fldCharType="end"/>
      </w:r>
      <w:r w:rsidR="00393463">
        <w:t xml:space="preserve"> and</w:t>
      </w:r>
      <w:r w:rsidR="00DE1799">
        <w:t xml:space="preserve"> OLSR </w:t>
      </w:r>
      <w:r w:rsidR="00DE1799">
        <w:fldChar w:fldCharType="begin"/>
      </w:r>
      <w:r w:rsidR="00951E12">
        <w:instrText xml:space="preserve"> ADDIN EN.CITE &lt;EndNote&gt;&lt;Cite&gt;&lt;Author&gt;Alshabtat&lt;/Author&gt;&lt;Year&gt;2010&lt;/Year&gt;&lt;RecNum&gt;143&lt;/RecNum&gt;&lt;DisplayText&gt;[95]&lt;/DisplayText&gt;&lt;record&gt;&lt;rec-number&gt;143&lt;/rec-number&gt;&lt;foreign-keys&gt;&lt;key app="EN" db-id="s2tw2pe5hwzta8esap0xpxarvrrwetsezwzd" timestamp="1492955867"&gt;143&lt;/key&gt;&lt;/foreign-keys&gt;&lt;ref-type name="Journal Article"&gt;17&lt;/ref-type&gt;&lt;contributors&gt;&lt;authors&gt;&lt;author&gt;Alshabtat, Abdel Ilah&lt;/author&gt;&lt;author&gt;Dong, Liang&lt;/author&gt;&lt;author&gt;Li, J&lt;/author&gt;&lt;author&gt;Yang, F&lt;/author&gt;&lt;/authors&gt;&lt;/contributors&gt;&lt;titles&gt;&lt;title&gt;Low latency routing algorithm for unmanned aerial vehicles ad-hoc networks&lt;/title&gt;&lt;secondary-title&gt;International Journal of Electrical and Computer Engineering&lt;/secondary-title&gt;&lt;/titles&gt;&lt;periodical&gt;&lt;full-title&gt;International Journal of Electrical and Computer Engineering&lt;/full-title&gt;&lt;/periodical&gt;&lt;pages&gt;48-54&lt;/pages&gt;&lt;volume&gt;6&lt;/volume&gt;&lt;number&gt;1&lt;/number&gt;&lt;dates&gt;&lt;year&gt;2010&lt;/year&gt;&lt;/dates&gt;&lt;urls&gt;&lt;/urls&gt;&lt;/record&gt;&lt;/Cite&gt;&lt;/EndNote&gt;</w:instrText>
      </w:r>
      <w:r w:rsidR="00DE1799">
        <w:fldChar w:fldCharType="separate"/>
      </w:r>
      <w:r w:rsidR="00951E12">
        <w:rPr>
          <w:noProof/>
        </w:rPr>
        <w:t>[95]</w:t>
      </w:r>
      <w:r w:rsidR="00DE1799">
        <w:fldChar w:fldCharType="end"/>
      </w:r>
      <w:r w:rsidR="00BF179F">
        <w:t xml:space="preserve">. </w:t>
      </w:r>
      <w:r w:rsidR="00433B5E">
        <w:t>D</w:t>
      </w:r>
      <w:r w:rsidR="00DE1799">
        <w:t>ue to the use of time</w:t>
      </w:r>
      <w:r w:rsidR="00433B5E">
        <w:t xml:space="preserve"> slots for route discovery, this </w:t>
      </w:r>
      <w:r w:rsidR="00DE1799">
        <w:t>modified AODV protocol has similar properties</w:t>
      </w:r>
      <w:r w:rsidR="00592FB3">
        <w:t xml:space="preserve"> to the combined behaviour</w:t>
      </w:r>
      <w:r w:rsidR="00DE1799">
        <w:t xml:space="preserve"> of</w:t>
      </w:r>
      <w:r w:rsidR="00433B5E">
        <w:t xml:space="preserve"> the</w:t>
      </w:r>
      <w:r w:rsidR="00DE1799">
        <w:t xml:space="preserve"> protocol</w:t>
      </w:r>
      <w:r w:rsidR="00393463">
        <w:t>s</w:t>
      </w:r>
      <w:r w:rsidR="00DE1799">
        <w:t xml:space="preserve"> proposed by this work.</w:t>
      </w:r>
    </w:p>
    <w:p w14:paraId="29108F05" w14:textId="1B9C76C7" w:rsidR="007174A9" w:rsidRDefault="000C38B6" w:rsidP="00362833">
      <w:r>
        <w:t xml:space="preserve">The work of </w:t>
      </w:r>
      <w:r w:rsidR="00DE1799" w:rsidRPr="00DE1799">
        <w:t>Bekmezci et al.</w:t>
      </w:r>
      <w:r>
        <w:t xml:space="preserve">’s </w:t>
      </w:r>
      <w:r w:rsidR="00DE1799">
        <w:t xml:space="preserve">provides an overview of FANETs which details the use of customized MAC protocols and mainstream MANET protocols. One </w:t>
      </w:r>
      <w:r w:rsidR="007174A9">
        <w:t>FANET related project cited</w:t>
      </w:r>
      <w:r w:rsidR="00DE1799">
        <w:t xml:space="preserve"> by </w:t>
      </w:r>
      <w:r w:rsidR="00DE1799" w:rsidRPr="00DE1799">
        <w:t>Bekmezci et al.</w:t>
      </w:r>
      <w:r w:rsidR="007174A9">
        <w:t xml:space="preserve"> called the Cooperative Autonomous Reconfigurable UAV Swarm (CARUS) project </w:t>
      </w:r>
      <w:r w:rsidR="007174A9">
        <w:fldChar w:fldCharType="begin"/>
      </w:r>
      <w:r w:rsidR="00951E12">
        <w:instrText xml:space="preserve"> ADDIN EN.CITE &lt;EndNote&gt;&lt;Cite&gt;&lt;Author&gt;Chaumette&lt;/Author&gt;&lt;Year&gt;2011&lt;/Year&gt;&lt;RecNum&gt;146&lt;/RecNum&gt;&lt;DisplayText&gt;[96]&lt;/DisplayText&gt;&lt;record&gt;&lt;rec-number&gt;146&lt;/rec-number&gt;&lt;foreign-keys&gt;&lt;key app="EN" db-id="s2tw2pe5hwzta8esap0xpxarvrrwetsezwzd" timestamp="1492956437"&gt;146&lt;/key&gt;&lt;/foreign-keys&gt;&lt;ref-type name="Conference Proceedings"&gt;10&lt;/ref-type&gt;&lt;contributors&gt;&lt;authors&gt;&lt;author&gt;Chaumette, S&lt;/author&gt;&lt;author&gt;Laplace, R&lt;/author&gt;&lt;author&gt;Mazel, C&lt;/author&gt;&lt;author&gt;Mirault, R&lt;/author&gt;&lt;author&gt;Dunand, A&lt;/author&gt;&lt;author&gt;Lecoutre, Y&lt;/author&gt;&lt;author&gt;Perbet, JN&lt;/author&gt;&lt;/authors&gt;&lt;/contributors&gt;&lt;titles&gt;&lt;title&gt;Carus, an operational retasking application for a swarm of autonomous uavs: First return on experience&lt;/title&gt;&lt;secondary-title&gt;MILITARY COMMUNICATIONS CONFERENCE, 2011-MILCOM 2011&lt;/secondary-title&gt;&lt;/titles&gt;&lt;pages&gt;2003-2010&lt;/pages&gt;&lt;dates&gt;&lt;year&gt;2011&lt;/year&gt;&lt;/dates&gt;&lt;publisher&gt;IEEE&lt;/publisher&gt;&lt;isbn&gt;1467300810&lt;/isbn&gt;&lt;urls&gt;&lt;/urls&gt;&lt;/record&gt;&lt;/Cite&gt;&lt;/EndNote&gt;</w:instrText>
      </w:r>
      <w:r w:rsidR="007174A9">
        <w:fldChar w:fldCharType="separate"/>
      </w:r>
      <w:r w:rsidR="00951E12">
        <w:rPr>
          <w:noProof/>
        </w:rPr>
        <w:t>[96]</w:t>
      </w:r>
      <w:r w:rsidR="007174A9">
        <w:fldChar w:fldCharType="end"/>
      </w:r>
      <w:r w:rsidR="007174A9">
        <w:t xml:space="preserve"> is worth mentioning briefly. The project focuses more on application layer coordination and formation flying. </w:t>
      </w:r>
      <w:r w:rsidR="00592FB3">
        <w:t>However, d</w:t>
      </w:r>
      <w:r w:rsidR="007174A9">
        <w:t xml:space="preserve">ue to several notable parallels with CSNs the project </w:t>
      </w:r>
      <w:r w:rsidR="00393463">
        <w:t xml:space="preserve">merits investigation </w:t>
      </w:r>
      <w:r w:rsidR="007174A9">
        <w:t>for future developments on CSN formation flying and cooperative observation.</w:t>
      </w:r>
      <w:r w:rsidR="00886FFA">
        <w:t xml:space="preserve"> </w:t>
      </w:r>
    </w:p>
    <w:p w14:paraId="34EA3AF0" w14:textId="4EF9966B" w:rsidR="00DE1799" w:rsidRDefault="00886FFA" w:rsidP="00362833">
      <w:r w:rsidRPr="00886FFA">
        <w:t>Bekmezci et al.</w:t>
      </w:r>
      <w:r>
        <w:t xml:space="preserve"> place value on cross-layer architectures (CLO) within in the field of FANETs. CLO, as discussed, is an important topic within WSNs and its applicability within </w:t>
      </w:r>
      <w:r w:rsidR="00592FB3">
        <w:t xml:space="preserve">the field of </w:t>
      </w:r>
      <w:r>
        <w:t>FANETs further reinforces its importance to</w:t>
      </w:r>
      <w:r w:rsidR="00D2615E">
        <w:t xml:space="preserve"> the future of</w:t>
      </w:r>
      <w:r>
        <w:t xml:space="preserve"> CSNs. </w:t>
      </w:r>
      <w:r w:rsidRPr="00886FFA">
        <w:t>Bekmezci et al.</w:t>
      </w:r>
      <w:r>
        <w:t xml:space="preserve"> note works that take advance of cross-layer clustering and scheduling </w:t>
      </w:r>
      <w:r w:rsidR="00592FB3">
        <w:t>through</w:t>
      </w:r>
      <w:r>
        <w:t xml:space="preserve"> the </w:t>
      </w:r>
      <w:r w:rsidR="00D2615E">
        <w:t xml:space="preserve">cross-layer </w:t>
      </w:r>
      <w:r>
        <w:t xml:space="preserve">sharing of attitude and antennae related information in order to improve performance </w:t>
      </w:r>
      <w:r>
        <w:fldChar w:fldCharType="begin"/>
      </w:r>
      <w:r w:rsidR="00951E12">
        <w:instrText xml:space="preserve"> ADDIN EN.CITE &lt;EndNote&gt;&lt;Cite&gt;&lt;Author&gt;Huba&lt;/Author&gt;&lt;Year&gt;2012&lt;/Year&gt;&lt;RecNum&gt;148&lt;/RecNum&gt;&lt;DisplayText&gt;[97, 98]&lt;/DisplayText&gt;&lt;record&gt;&lt;rec-number&gt;148&lt;/rec-number&gt;&lt;foreign-keys&gt;&lt;key app="EN" db-id="s2tw2pe5hwzta8esap0xpxarvrrwetsezwzd" timestamp="1492957423"&gt;148&lt;/key&gt;&lt;/foreign-keys&gt;&lt;ref-type name="Conference Proceedings"&gt;10&lt;/ref-type&gt;&lt;contributors&gt;&lt;authors&gt;&lt;author&gt;Huba, William&lt;/author&gt;&lt;author&gt;Shenoy, Nirmala&lt;/author&gt;&lt;/authors&gt;&lt;/contributors&gt;&lt;titles&gt;&lt;title&gt;Airborne surveillance networks with directional antennas&lt;/title&gt;&lt;secondary-title&gt;IARIA International conference on Computers and network Systems, ICNS&lt;/secondary-title&gt;&lt;/titles&gt;&lt;dates&gt;&lt;year&gt;2012&lt;/year&gt;&lt;/dates&gt;&lt;urls&gt;&lt;/urls&gt;&lt;/record&gt;&lt;/Cite&gt;&lt;Cite&gt;&lt;Author&gt;Alshbatat&lt;/Author&gt;&lt;Year&gt;2010&lt;/Year&gt;&lt;RecNum&gt;147&lt;/RecNum&gt;&lt;record&gt;&lt;rec-number&gt;147&lt;/rec-number&gt;&lt;foreign-keys&gt;&lt;key app="EN" db-id="s2tw2pe5hwzta8esap0xpxarvrrwetsezwzd" timestamp="1492957402"&gt;147&lt;/key&gt;&lt;/foreign-keys&gt;&lt;ref-type name="Conference Proceedings"&gt;10&lt;/ref-type&gt;&lt;contributors&gt;&lt;authors&gt;&lt;author&gt;Alshbatat, Abdel Ilah&lt;/author&gt;&lt;author&gt;Dong, Liang&lt;/author&gt;&lt;/authors&gt;&lt;/contributors&gt;&lt;titles&gt;&lt;title&gt;Cross layer design for mobile ad-hoc unmanned aerial vehicle communication networks&lt;/title&gt;&lt;secondary-title&gt;Networking, Sensing and Control (ICNSC), 2010 International Conference on&lt;/secondary-title&gt;&lt;/titles&gt;&lt;pages&gt;331-336&lt;/pages&gt;&lt;dates&gt;&lt;year&gt;2010&lt;/year&gt;&lt;/dates&gt;&lt;publisher&gt;IEEE&lt;/publisher&gt;&lt;isbn&gt;1424464536&lt;/isbn&gt;&lt;urls&gt;&lt;/urls&gt;&lt;/record&gt;&lt;/Cite&gt;&lt;/EndNote&gt;</w:instrText>
      </w:r>
      <w:r>
        <w:fldChar w:fldCharType="separate"/>
      </w:r>
      <w:r w:rsidR="00951E12">
        <w:rPr>
          <w:noProof/>
        </w:rPr>
        <w:t>[97, 98]</w:t>
      </w:r>
      <w:r>
        <w:fldChar w:fldCharType="end"/>
      </w:r>
      <w:r>
        <w:t>.</w:t>
      </w:r>
    </w:p>
    <w:p w14:paraId="63575D0B" w14:textId="1BAFE35F" w:rsidR="00886FFA" w:rsidRDefault="001942A9" w:rsidP="00362833">
      <w:r>
        <w:t xml:space="preserve">The state of art in MANETs provides an insight into several potential routing protocols which may be employed in addressing the CSN PvTP </w:t>
      </w:r>
      <w:r w:rsidR="008F46D2">
        <w:t>trade-off</w:t>
      </w:r>
      <w:r w:rsidR="00433B5E">
        <w:t>. T</w:t>
      </w:r>
      <w:r w:rsidR="00D2615E">
        <w:t xml:space="preserve">he </w:t>
      </w:r>
      <w:r>
        <w:t xml:space="preserve">FANET sub-domain </w:t>
      </w:r>
      <w:r w:rsidR="00433B5E">
        <w:lastRenderedPageBreak/>
        <w:t>is found to have the highest relevancy to this work</w:t>
      </w:r>
      <w:r>
        <w:t xml:space="preserve">. </w:t>
      </w:r>
      <w:r w:rsidR="00433B5E">
        <w:t>E</w:t>
      </w:r>
      <w:r>
        <w:t>xamining MANET prior art augments and reinforces finding</w:t>
      </w:r>
      <w:r w:rsidR="00393463">
        <w:t>s</w:t>
      </w:r>
      <w:r w:rsidR="003E4427">
        <w:t xml:space="preserve"> relating to WSNs. Such prior art</w:t>
      </w:r>
      <w:r>
        <w:t xml:space="preserve"> provides important </w:t>
      </w:r>
      <w:r w:rsidR="003E4427">
        <w:t>c</w:t>
      </w:r>
      <w:r w:rsidR="00433B5E">
        <w:t>ontext to the existing state-of-the-</w:t>
      </w:r>
      <w:r w:rsidR="003E4427">
        <w:t>art in</w:t>
      </w:r>
      <w:r>
        <w:t xml:space="preserve"> CubeSat communications and this work’s proposed protocols.</w:t>
      </w:r>
    </w:p>
    <w:p w14:paraId="73ACD138" w14:textId="211131F2" w:rsidR="008D30A5" w:rsidRPr="008D30A5" w:rsidRDefault="008D30A5" w:rsidP="00362833">
      <w:pPr>
        <w:pStyle w:val="Heading2"/>
      </w:pPr>
      <w:bookmarkStart w:id="60" w:name="_Toc482620982"/>
      <w:r w:rsidRPr="008D30A5">
        <w:t>CubeSat Communication</w:t>
      </w:r>
      <w:r w:rsidR="00764DB4">
        <w:t>s</w:t>
      </w:r>
      <w:bookmarkEnd w:id="60"/>
    </w:p>
    <w:p w14:paraId="42D9986E" w14:textId="26075765" w:rsidR="008D30A5" w:rsidRPr="008D30A5" w:rsidRDefault="008C5604" w:rsidP="00362833">
      <w:r>
        <w:t xml:space="preserve">Prior to the development and flight of the first CSN related mission several </w:t>
      </w:r>
      <w:r w:rsidR="00592FB3">
        <w:t>published works</w:t>
      </w:r>
      <w:r w:rsidR="003C36B3">
        <w:t xml:space="preserve"> examined </w:t>
      </w:r>
      <w:r w:rsidR="008D30A5" w:rsidRPr="008D30A5">
        <w:t>the inter-communication</w:t>
      </w:r>
      <w:r w:rsidR="00530468">
        <w:t xml:space="preserve"> </w:t>
      </w:r>
      <w:r w:rsidR="008D30A5" w:rsidRPr="008D30A5">
        <w:t>o</w:t>
      </w:r>
      <w:r w:rsidR="00DF6BE4">
        <w:t>f CubeSats</w:t>
      </w:r>
      <w:r w:rsidR="00592FB3">
        <w:t xml:space="preserve"> and CSNs</w:t>
      </w:r>
      <w:r w:rsidR="00DF6BE4">
        <w:t xml:space="preserve">. Challa </w:t>
      </w:r>
      <w:r w:rsidR="008D30A5" w:rsidRPr="008D30A5">
        <w:t>and McNair of</w:t>
      </w:r>
      <w:r w:rsidR="00D0042D">
        <w:t xml:space="preserve"> the</w:t>
      </w:r>
      <w:r w:rsidR="008D30A5" w:rsidRPr="008D30A5">
        <w:t xml:space="preserve"> University of Florida provide </w:t>
      </w:r>
      <w:r w:rsidR="00592FB3">
        <w:t xml:space="preserve">extensive </w:t>
      </w:r>
      <w:r w:rsidR="008D30A5" w:rsidRPr="008D30A5">
        <w:t>explorations of distri</w:t>
      </w:r>
      <w:r w:rsidR="00DF6BE4">
        <w:t>buted applications implemented upon</w:t>
      </w:r>
      <w:r w:rsidR="008D30A5" w:rsidRPr="008D30A5">
        <w:t xml:space="preserve"> CSNs </w:t>
      </w:r>
      <w:r w:rsidR="008D30A5" w:rsidRPr="008D30A5">
        <w:fldChar w:fldCharType="begin">
          <w:fldData xml:space="preserve">PEVuZE5vdGU+PENpdGU+PEF1dGhvcj5DaGFsbGE8L0F1dGhvcj48WWVhcj4yMDEzPC9ZZWFyPjxS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</w:fldData>
        </w:fldChar>
      </w:r>
      <w:r w:rsidR="00951E12">
        <w:instrText xml:space="preserve"> ADDIN EN.CITE </w:instrText>
      </w:r>
      <w:r w:rsidR="00951E12">
        <w:fldChar w:fldCharType="begin">
          <w:fldData xml:space="preserve">PEVuZE5vdGU+PENpdGU+PEF1dGhvcj5DaGFsbGE8L0F1dGhvcj48WWVhcj4yMDEzPC9ZZWFyPjxS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</w:fldData>
        </w:fldChar>
      </w:r>
      <w:r w:rsidR="00951E12">
        <w:instrText xml:space="preserve"> ADDIN EN.CITE.DATA </w:instrText>
      </w:r>
      <w:r w:rsidR="00951E12">
        <w:fldChar w:fldCharType="end"/>
      </w:r>
      <w:r w:rsidR="008D30A5" w:rsidRPr="008D30A5">
        <w:fldChar w:fldCharType="separate"/>
      </w:r>
      <w:r w:rsidR="00951E12">
        <w:rPr>
          <w:noProof/>
        </w:rPr>
        <w:t>[37, 99-102]</w:t>
      </w:r>
      <w:r w:rsidR="008D30A5" w:rsidRPr="008D30A5">
        <w:fldChar w:fldCharType="end"/>
      </w:r>
      <w:r w:rsidR="008D30A5" w:rsidRPr="008D30A5">
        <w:t xml:space="preserve">. These works are out of the scope of this project as </w:t>
      </w:r>
      <w:r w:rsidR="00592FB3">
        <w:t>due to their focus on</w:t>
      </w:r>
      <w:r w:rsidR="008D30A5" w:rsidRPr="008D30A5">
        <w:t xml:space="preserve"> applications r</w:t>
      </w:r>
      <w:r w:rsidR="00592FB3">
        <w:t xml:space="preserve">unning upon CSNs over CubeSat </w:t>
      </w:r>
      <w:r w:rsidR="000E33B8">
        <w:t>c</w:t>
      </w:r>
      <w:r w:rsidR="00592FB3">
        <w:t>ommunication</w:t>
      </w:r>
      <w:r w:rsidR="00530468">
        <w:t>.</w:t>
      </w:r>
    </w:p>
    <w:p w14:paraId="18722E76" w14:textId="1C06F93A" w:rsidR="005A779C" w:rsidRDefault="007835F0" w:rsidP="00362833">
      <w:r>
        <w:t xml:space="preserve">The most relevant work in the area of CubeSat communications </w:t>
      </w:r>
      <w:r w:rsidR="004E5E6A">
        <w:t xml:space="preserve">is a survey </w:t>
      </w:r>
      <w:r w:rsidR="008D30A5" w:rsidRPr="008D30A5">
        <w:t xml:space="preserve">by Radhakrishnan et al. </w:t>
      </w:r>
      <w:r w:rsidR="008D30A5" w:rsidRPr="008D30A5">
        <w:fldChar w:fldCharType="begin"/>
      </w:r>
      <w:r w:rsidR="00951E12">
        <w:instrText xml:space="preserve"> ADDIN EN.CITE &lt;EndNote&gt;&lt;Cite&gt;&lt;Author&gt;Radhakrishnan&lt;/Author&gt;&lt;Year&gt;2016&lt;/Year&gt;&lt;RecNum&gt;31&lt;/RecNum&gt;&lt;DisplayText&gt;[10]&lt;/DisplayText&gt;&lt;record&gt;&lt;rec-number&gt;31&lt;/rec-number&gt;&lt;foreign-keys&gt;&lt;key app="EN" db-id="s2tw2pe5hwzta8esap0xpxarvrrwetsezwzd" timestamp="1485343470"&gt;31&lt;/key&gt;&lt;/foreign-keys&gt;&lt;ref-type name="Journal Article"&gt;17&lt;/ref-type&gt;&lt;contributors&gt;&lt;authors&gt;&lt;author&gt;Radhakrishnan, Radhika&lt;/author&gt;&lt;author&gt;Edmonson, William W&lt;/author&gt;&lt;author&gt;Afghah, Fatemeh&lt;/author&gt;&lt;author&gt;Rodriguez-Osorio, Ramon Martinez&lt;/author&gt;&lt;author&gt;Pinto, Frank&lt;/author&gt;&lt;author&gt;Burleigh, Scott C&lt;/author&gt;&lt;/authors&gt;&lt;/contributors&gt;&lt;titles&gt;&lt;title&gt;Survey of Inter-satellite Communication for Small Satellite Systems: Physical Layer to Network Layer View&lt;/title&gt;&lt;secondary-title&gt;IEEE Communications Surveys &amp;amp; Tutorials&lt;/secondary-title&gt;&lt;/titles&gt;&lt;periodical&gt;&lt;full-title&gt;IEEE Communications Surveys &amp;amp; Tutorials&lt;/full-title&gt;&lt;/periodical&gt;&lt;pages&gt;2442-2473&lt;/pages&gt;&lt;volume&gt;18&lt;/volume&gt;&lt;number&gt;4&lt;/number&gt;&lt;dates&gt;&lt;year&gt;2016&lt;/year&gt;&lt;/dates&gt;&lt;isbn&gt;1553-877X&lt;/isbn&gt;&lt;urls&gt;&lt;/urls&gt;&lt;/record&gt;&lt;/Cite&gt;&lt;/EndNote&gt;</w:instrText>
      </w:r>
      <w:r w:rsidR="008D30A5" w:rsidRPr="008D30A5">
        <w:fldChar w:fldCharType="separate"/>
      </w:r>
      <w:r w:rsidR="00951E12">
        <w:rPr>
          <w:noProof/>
        </w:rPr>
        <w:t>[10]</w:t>
      </w:r>
      <w:r w:rsidR="008D30A5" w:rsidRPr="008D30A5">
        <w:fldChar w:fldCharType="end"/>
      </w:r>
      <w:r>
        <w:t>. This survey provides this work’s</w:t>
      </w:r>
      <w:r w:rsidR="004A220E">
        <w:t xml:space="preserve"> primary source for the exploration of </w:t>
      </w:r>
      <w:r w:rsidR="00C91DC7">
        <w:t>state-of-the-art</w:t>
      </w:r>
      <w:r>
        <w:t xml:space="preserve"> of </w:t>
      </w:r>
      <w:r w:rsidR="004A220E">
        <w:t>CubeSat communications</w:t>
      </w:r>
      <w:r w:rsidR="008D30A5" w:rsidRPr="008D30A5">
        <w:t xml:space="preserve">. </w:t>
      </w:r>
      <w:r w:rsidR="00D74C6D" w:rsidRPr="00D74C6D">
        <w:t>Radhakrishnan et al.</w:t>
      </w:r>
      <w:r w:rsidR="00D74C6D">
        <w:t xml:space="preserve"> </w:t>
      </w:r>
      <w:r w:rsidR="00D74C6D" w:rsidRPr="00D74C6D">
        <w:t xml:space="preserve">detail </w:t>
      </w:r>
      <w:r w:rsidR="00D74C6D">
        <w:t xml:space="preserve">several </w:t>
      </w:r>
      <w:r w:rsidR="00D74C6D" w:rsidRPr="00D74C6D">
        <w:t xml:space="preserve">relevant </w:t>
      </w:r>
      <w:r>
        <w:t>works relating to CSN MAC and</w:t>
      </w:r>
      <w:r w:rsidR="004A220E">
        <w:t xml:space="preserve"> routing</w:t>
      </w:r>
      <w:r>
        <w:t xml:space="preserve"> protocols as well as communication </w:t>
      </w:r>
      <w:r w:rsidR="004A220E">
        <w:t>energy efficiency.</w:t>
      </w:r>
    </w:p>
    <w:p w14:paraId="5FA84B56" w14:textId="7D4E2AAF" w:rsidR="00A96032" w:rsidRDefault="00055259" w:rsidP="00362833">
      <w:r w:rsidRPr="00055259">
        <w:t>Radhakrishnan et al.</w:t>
      </w:r>
      <w:r>
        <w:t xml:space="preserve"> provide an overview of some of the common terms used when referring to</w:t>
      </w:r>
      <w:r w:rsidR="007835F0">
        <w:t xml:space="preserve"> physical</w:t>
      </w:r>
      <w:r>
        <w:t xml:space="preserve"> CSN formations. A </w:t>
      </w:r>
      <w:r w:rsidR="004A220E">
        <w:t>‘</w:t>
      </w:r>
      <w:r>
        <w:t>trailing</w:t>
      </w:r>
      <w:r w:rsidR="004A220E">
        <w:t>’</w:t>
      </w:r>
      <w:r>
        <w:t xml:space="preserve"> formation, sometimes referred to as ‘leader-follower’, involves a single orbit chain</w:t>
      </w:r>
      <w:r w:rsidR="007835F0">
        <w:t xml:space="preserve"> of craft</w:t>
      </w:r>
      <w:r w:rsidR="004B11E4">
        <w:t>.</w:t>
      </w:r>
      <w:r w:rsidR="00826A03">
        <w:t xml:space="preserve"> A </w:t>
      </w:r>
      <w:r w:rsidR="007835F0">
        <w:t>“</w:t>
      </w:r>
      <w:r w:rsidR="00826A03">
        <w:t>cluster</w:t>
      </w:r>
      <w:r w:rsidR="007835F0">
        <w:t>”</w:t>
      </w:r>
      <w:r w:rsidR="00826A03">
        <w:t xml:space="preserve"> of satellites</w:t>
      </w:r>
      <w:r w:rsidR="007835F0">
        <w:t xml:space="preserve"> </w:t>
      </w:r>
      <w:r w:rsidR="000648DC">
        <w:t>generally implies</w:t>
      </w:r>
      <w:r>
        <w:t xml:space="preserve"> a collection of satellites in multiple orbits which maint</w:t>
      </w:r>
      <w:r w:rsidR="004A220E">
        <w:t>ain some</w:t>
      </w:r>
      <w:r w:rsidR="007835F0">
        <w:t xml:space="preserve"> fixed</w:t>
      </w:r>
      <w:r w:rsidR="004A220E">
        <w:t xml:space="preserve"> </w:t>
      </w:r>
      <w:r>
        <w:t>topology</w:t>
      </w:r>
      <w:r w:rsidR="004A220E">
        <w:t xml:space="preserve"> or formation</w:t>
      </w:r>
      <w:r>
        <w:t xml:space="preserve">. </w:t>
      </w:r>
      <w:r w:rsidR="00B75A45">
        <w:t xml:space="preserve">A </w:t>
      </w:r>
      <w:r w:rsidR="007835F0">
        <w:t>“</w:t>
      </w:r>
      <w:r w:rsidR="00B75A45">
        <w:t>constellation</w:t>
      </w:r>
      <w:r w:rsidR="007835F0">
        <w:t>”</w:t>
      </w:r>
      <w:r w:rsidR="00B75A45">
        <w:t xml:space="preserve"> formation focuses on coverage of the earth’s surface. Communications and GNSS constellations typically seek to achieve complete coverage or ‘visibility’ of</w:t>
      </w:r>
      <w:r w:rsidR="007835F0">
        <w:t xml:space="preserve"> key terrestrial regions</w:t>
      </w:r>
      <w:r w:rsidR="00B75A45">
        <w:t xml:space="preserve">. The term </w:t>
      </w:r>
      <w:r w:rsidR="004A220E">
        <w:t>‘</w:t>
      </w:r>
      <w:r w:rsidR="00B75A45">
        <w:t>swarm</w:t>
      </w:r>
      <w:r w:rsidR="004A220E">
        <w:t>’</w:t>
      </w:r>
      <w:r w:rsidR="00B75A45">
        <w:t xml:space="preserve">, is </w:t>
      </w:r>
      <w:r w:rsidR="004A220E">
        <w:t>also</w:t>
      </w:r>
      <w:r w:rsidR="00B75A45">
        <w:t xml:space="preserve"> often misused. A swarm is not a satellite formation in the same sense as a cluster or constellation. To quote </w:t>
      </w:r>
      <w:r w:rsidR="00B75A45" w:rsidRPr="00B75A45">
        <w:lastRenderedPageBreak/>
        <w:t>Sundaramoorthy</w:t>
      </w:r>
      <w:r w:rsidR="00B75A45">
        <w:t xml:space="preserve"> et al. “a satellite swarm is a group of identical, minimal, self-organised (self-functioning) satellites in space that achieve a common objective with their collective behaviour” </w:t>
      </w:r>
      <w:r w:rsidR="00B75A45">
        <w:fldChar w:fldCharType="begin"/>
      </w:r>
      <w:r w:rsidR="00951E12">
        <w:instrText xml:space="preserve"> ADDIN EN.CITE &lt;EndNote&gt;&lt;Cite&gt;&lt;Author&gt;Sundaramoorthy&lt;/Author&gt;&lt;Year&gt;2010&lt;/Year&gt;&lt;RecNum&gt;153&lt;/RecNum&gt;&lt;DisplayText&gt;[103]&lt;/DisplayText&gt;&lt;record&gt;&lt;rec-number&gt;153&lt;/rec-number&gt;&lt;foreign-keys&gt;&lt;key app="EN" db-id="s2tw2pe5hwzta8esap0xpxarvrrwetsezwzd" timestamp="1493024195"&gt;153&lt;/key&gt;&lt;/foreign-keys&gt;&lt;ref-type name="Book"&gt;6&lt;/ref-type&gt;&lt;contributors&gt;&lt;authors&gt;&lt;author&gt;Sundaramoorthy, Prem P&lt;/author&gt;&lt;author&gt;Gill, E&lt;/author&gt;&lt;author&gt;Verhoeven, CJM&lt;/author&gt;&lt;/authors&gt;&lt;/contributors&gt;&lt;titles&gt;&lt;title&gt;Systematic Identification of Applications for a Cluster of Femto-satellites&lt;/title&gt;&lt;/titles&gt;&lt;dates&gt;&lt;year&gt;2010&lt;/year&gt;&lt;/dates&gt;&lt;publisher&gt;International Astronautical Federation&lt;/publisher&gt;&lt;urls&gt;&lt;/urls&gt;&lt;/record&gt;&lt;/Cite&gt;&lt;/EndNote&gt;</w:instrText>
      </w:r>
      <w:r w:rsidR="00B75A45">
        <w:fldChar w:fldCharType="separate"/>
      </w:r>
      <w:r w:rsidR="00951E12">
        <w:rPr>
          <w:noProof/>
        </w:rPr>
        <w:t>[103]</w:t>
      </w:r>
      <w:r w:rsidR="00B75A45">
        <w:fldChar w:fldCharType="end"/>
      </w:r>
      <w:r w:rsidR="00B75A45">
        <w:t xml:space="preserve">. </w:t>
      </w:r>
      <w:r w:rsidR="00B75A45" w:rsidRPr="00B75A45">
        <w:t>Radhakrishnan et al.</w:t>
      </w:r>
      <w:r w:rsidR="00B75A45">
        <w:t xml:space="preserve"> adopt the same definition as </w:t>
      </w:r>
      <w:r w:rsidR="00B75A45" w:rsidRPr="00B75A45">
        <w:t>Sundaramoorthy et al.</w:t>
      </w:r>
      <w:r w:rsidR="00B75A45">
        <w:t xml:space="preserve"> </w:t>
      </w:r>
      <w:r w:rsidR="007835F0">
        <w:t xml:space="preserve">A similar </w:t>
      </w:r>
      <w:r w:rsidR="00932170">
        <w:t>concep</w:t>
      </w:r>
      <w:r w:rsidR="009607E9">
        <w:t>t</w:t>
      </w:r>
      <w:r w:rsidR="007835F0">
        <w:t xml:space="preserve"> to that</w:t>
      </w:r>
      <w:r w:rsidR="009607E9">
        <w:t xml:space="preserve"> of a swarm is the concept of</w:t>
      </w:r>
      <w:r w:rsidR="00932170">
        <w:t xml:space="preserve"> </w:t>
      </w:r>
      <w:r w:rsidR="009607E9">
        <w:t>‘</w:t>
      </w:r>
      <w:r w:rsidR="00932170">
        <w:t>fractionated</w:t>
      </w:r>
      <w:r w:rsidR="009607E9">
        <w:t>’</w:t>
      </w:r>
      <w:r w:rsidR="00932170">
        <w:t xml:space="preserve"> </w:t>
      </w:r>
      <w:r w:rsidR="009607E9">
        <w:t>satellites</w:t>
      </w:r>
      <w:r w:rsidR="00932170">
        <w:t xml:space="preserve"> wherein “</w:t>
      </w:r>
      <w:r w:rsidR="00932170" w:rsidRPr="00932170">
        <w:t>the functionalities of a single large satellite are distributed across multiple modules, which interact using wireless links</w:t>
      </w:r>
      <w:r w:rsidR="00932170">
        <w:t xml:space="preserve">” </w:t>
      </w:r>
      <w:r w:rsidR="00932170">
        <w:fldChar w:fldCharType="begin"/>
      </w:r>
      <w:r w:rsidR="00951E12">
        <w:instrText xml:space="preserve"> ADDIN EN.CITE &lt;EndNote&gt;&lt;Cite&gt;&lt;Author&gt;Sundaramoorthy&lt;/Author&gt;&lt;Year&gt;2010&lt;/Year&gt;&lt;RecNum&gt;153&lt;/RecNum&gt;&lt;DisplayText&gt;[103]&lt;/DisplayText&gt;&lt;record&gt;&lt;rec-number&gt;153&lt;/rec-number&gt;&lt;foreign-keys&gt;&lt;key app="EN" db-id="s2tw2pe5hwzta8esap0xpxarvrrwetsezwzd" timestamp="1493024195"&gt;153&lt;/key&gt;&lt;/foreign-keys&gt;&lt;ref-type name="Book"&gt;6&lt;/ref-type&gt;&lt;contributors&gt;&lt;authors&gt;&lt;author&gt;Sundaramoorthy, Prem P&lt;/author&gt;&lt;author&gt;Gill, E&lt;/author&gt;&lt;author&gt;Verhoeven, CJM&lt;/author&gt;&lt;/authors&gt;&lt;/contributors&gt;&lt;titles&gt;&lt;title&gt;Systematic Identification of Applications for a Cluster of Femto-satellites&lt;/title&gt;&lt;/titles&gt;&lt;dates&gt;&lt;year&gt;2010&lt;/year&gt;&lt;/dates&gt;&lt;publisher&gt;International Astronautical Federation&lt;/publisher&gt;&lt;urls&gt;&lt;/urls&gt;&lt;/record&gt;&lt;/Cite&gt;&lt;/EndNote&gt;</w:instrText>
      </w:r>
      <w:r w:rsidR="00932170">
        <w:fldChar w:fldCharType="separate"/>
      </w:r>
      <w:r w:rsidR="00951E12">
        <w:rPr>
          <w:noProof/>
        </w:rPr>
        <w:t>[103]</w:t>
      </w:r>
      <w:r w:rsidR="00932170">
        <w:fldChar w:fldCharType="end"/>
      </w:r>
      <w:r w:rsidR="00932170">
        <w:t xml:space="preserve"> (</w:t>
      </w:r>
      <w:r w:rsidR="00932170">
        <w:fldChar w:fldCharType="begin"/>
      </w:r>
      <w:r w:rsidR="00932170">
        <w:instrText xml:space="preserve"> REF _Ref480791655 \h </w:instrText>
      </w:r>
      <w:r w:rsidR="00932170">
        <w:fldChar w:fldCharType="separate"/>
      </w:r>
      <w:r w:rsidR="00923841">
        <w:t xml:space="preserve">Figure </w:t>
      </w:r>
      <w:r w:rsidR="00923841">
        <w:rPr>
          <w:noProof/>
        </w:rPr>
        <w:t>15</w:t>
      </w:r>
      <w:r w:rsidR="00932170">
        <w:fldChar w:fldCharType="end"/>
      </w:r>
      <w:r w:rsidR="007835F0">
        <w:t>). T</w:t>
      </w:r>
      <w:r w:rsidR="00932170">
        <w:t>his work consider</w:t>
      </w:r>
      <w:r w:rsidR="007835F0">
        <w:t>s</w:t>
      </w:r>
      <w:r w:rsidR="00932170">
        <w:t xml:space="preserve"> CSNs which fly in cluster formations and operate as swarms.</w:t>
      </w:r>
    </w:p>
    <w:p w14:paraId="32A2946C" w14:textId="2861AD99" w:rsidR="00932170" w:rsidRDefault="003258E0" w:rsidP="004C7875">
      <w:pPr>
        <w:pStyle w:val="Centered"/>
      </w:pPr>
      <w:r>
        <w:rPr>
          <w:noProof/>
        </w:rPr>
        <w:pict w14:anchorId="455E18A4">
          <v:shape id="_x0000_i1038" type="#_x0000_t75" style="width:324.55pt;height:245.45pt">
            <v:imagedata r:id="rId25" o:title="f6_topgraphic01_landscape-1"/>
          </v:shape>
        </w:pict>
      </w:r>
    </w:p>
    <w:p w14:paraId="6AEFD073" w14:textId="1F8B6BCE" w:rsidR="00932170" w:rsidRDefault="00932170" w:rsidP="00362833">
      <w:pPr>
        <w:pStyle w:val="Figurecaption"/>
      </w:pPr>
      <w:bookmarkStart w:id="61" w:name="_Ref480791655"/>
      <w:bookmarkStart w:id="62" w:name="_Toc482621061"/>
      <w:r>
        <w:t xml:space="preserve">Figure </w:t>
      </w:r>
      <w:r>
        <w:fldChar w:fldCharType="begin"/>
      </w:r>
      <w:r>
        <w:instrText xml:space="preserve"> SEQ Figure \* ARABIC </w:instrText>
      </w:r>
      <w:r>
        <w:fldChar w:fldCharType="separate"/>
      </w:r>
      <w:r w:rsidR="00923841">
        <w:rPr>
          <w:noProof/>
        </w:rPr>
        <w:t>15</w:t>
      </w:r>
      <w:r>
        <w:fldChar w:fldCharType="end"/>
      </w:r>
      <w:bookmarkEnd w:id="61"/>
      <w:r w:rsidR="00623D71">
        <w:t>.</w:t>
      </w:r>
      <w:r>
        <w:t xml:space="preserve"> </w:t>
      </w:r>
      <w:r w:rsidR="007835F0">
        <w:t xml:space="preserve">A rendering of the F6 </w:t>
      </w:r>
      <w:r>
        <w:t>DARPA fractionate</w:t>
      </w:r>
      <w:r w:rsidR="007835F0">
        <w:t>d</w:t>
      </w:r>
      <w:r>
        <w:t xml:space="preserve"> satellite concept. </w:t>
      </w:r>
      <w:r w:rsidR="007835F0">
        <w:t>M</w:t>
      </w:r>
      <w:r>
        <w:t>ission payload</w:t>
      </w:r>
      <w:r w:rsidR="007835F0">
        <w:t>s</w:t>
      </w:r>
      <w:r>
        <w:t xml:space="preserve"> exists independently of other core systems such as</w:t>
      </w:r>
      <w:r w:rsidR="009E363A">
        <w:t xml:space="preserve"> S2G</w:t>
      </w:r>
      <w:r>
        <w:t xml:space="preserve"> communications. Image Credit: DARPA</w:t>
      </w:r>
      <w:bookmarkEnd w:id="62"/>
    </w:p>
    <w:p w14:paraId="309262D2" w14:textId="0042669D" w:rsidR="009607E9" w:rsidRDefault="009607E9" w:rsidP="00362833">
      <w:pPr>
        <w:pStyle w:val="Heading3"/>
      </w:pPr>
      <w:bookmarkStart w:id="63" w:name="_Ref481852912"/>
      <w:bookmarkStart w:id="64" w:name="_Toc482620983"/>
      <w:r>
        <w:t>Physical Layer</w:t>
      </w:r>
      <w:bookmarkEnd w:id="63"/>
      <w:bookmarkEnd w:id="64"/>
    </w:p>
    <w:p w14:paraId="58B23791" w14:textId="55765AAB" w:rsidR="00932170" w:rsidRDefault="007835F0" w:rsidP="00362833">
      <w:r>
        <w:t>Although aspects of the</w:t>
      </w:r>
      <w:r w:rsidR="00932170">
        <w:t xml:space="preserve"> physical layer of OSI </w:t>
      </w:r>
      <w:r>
        <w:t xml:space="preserve">reference </w:t>
      </w:r>
      <w:r w:rsidR="00932170">
        <w:t xml:space="preserve">model </w:t>
      </w:r>
      <w:r w:rsidR="00621C58">
        <w:t>are not</w:t>
      </w:r>
      <w:r w:rsidR="007B3478">
        <w:t xml:space="preserve"> of</w:t>
      </w:r>
      <w:r w:rsidR="00621C58">
        <w:t xml:space="preserve"> primary concern</w:t>
      </w:r>
      <w:r w:rsidR="00932170">
        <w:t xml:space="preserve"> in this work it is nonetheless worth noting some of the findings of </w:t>
      </w:r>
      <w:r w:rsidR="00BB451C" w:rsidRPr="00BB451C">
        <w:t>Radhakrishnan et al.</w:t>
      </w:r>
      <w:r w:rsidR="00621C58">
        <w:t xml:space="preserve"> When referring to</w:t>
      </w:r>
      <w:r w:rsidR="00BB451C">
        <w:t xml:space="preserve"> maximizing data rates</w:t>
      </w:r>
      <w:r w:rsidR="00621C58">
        <w:t>,</w:t>
      </w:r>
      <w:r w:rsidR="00BB451C">
        <w:t xml:space="preserve"> </w:t>
      </w:r>
      <w:r w:rsidR="00BB451C" w:rsidRPr="00BB451C">
        <w:t>Radhakrishnan et al</w:t>
      </w:r>
      <w:r w:rsidR="00BB451C">
        <w:t xml:space="preserve">. recommend </w:t>
      </w:r>
      <w:r w:rsidR="00621C58">
        <w:t>a focus on</w:t>
      </w:r>
      <w:r w:rsidR="00BB451C">
        <w:t xml:space="preserve"> </w:t>
      </w:r>
      <w:r w:rsidR="00621C58">
        <w:lastRenderedPageBreak/>
        <w:t xml:space="preserve">increasing </w:t>
      </w:r>
      <w:r w:rsidR="00BB451C">
        <w:t>bandwidth rather than</w:t>
      </w:r>
      <w:r w:rsidR="003C36B3">
        <w:t xml:space="preserve"> reducing the signal to noise (S2N) ratio</w:t>
      </w:r>
      <w:r w:rsidR="00BB451C">
        <w:t>. They also cite that higher S2G data rates can be achieved by transmitting in burst</w:t>
      </w:r>
      <w:r w:rsidR="0077292E">
        <w:t>s</w:t>
      </w:r>
      <w:r w:rsidR="00BB451C">
        <w:t xml:space="preserve"> rather than continually</w:t>
      </w:r>
      <w:r w:rsidR="00CD722A">
        <w:t xml:space="preserve"> </w:t>
      </w:r>
      <w:r w:rsidR="00CD722A">
        <w:fldChar w:fldCharType="begin"/>
      </w:r>
      <w:r w:rsidR="00951E12">
        <w:instrText xml:space="preserve"> ADDIN EN.CITE &lt;EndNote&gt;&lt;Cite&gt;&lt;Author&gt;de Milliano&lt;/Author&gt;&lt;Year&gt;2010&lt;/Year&gt;&lt;RecNum&gt;154&lt;/RecNum&gt;&lt;DisplayText&gt;[104]&lt;/DisplayText&gt;&lt;record&gt;&lt;rec-number&gt;154&lt;/rec-number&gt;&lt;foreign-keys&gt;&lt;key app="EN" db-id="s2tw2pe5hwzta8esap0xpxarvrrwetsezwzd" timestamp="1493025623"&gt;154&lt;/key&gt;&lt;/foreign-keys&gt;&lt;ref-type name="Journal Article"&gt;17&lt;/ref-type&gt;&lt;contributors&gt;&lt;authors&gt;&lt;author&gt;de Milliano, Martijn&lt;/author&gt;&lt;author&gt;Verhoeven, Chris&lt;/author&gt;&lt;/authors&gt;&lt;/contributors&gt;&lt;titles&gt;&lt;title&gt;Towards the next generation of nanosatellite communication systems&lt;/title&gt;&lt;secondary-title&gt;Acta Astronautica&lt;/secondary-title&gt;&lt;/titles&gt;&lt;periodical&gt;&lt;full-title&gt;Acta Astronautica&lt;/full-title&gt;&lt;/periodical&gt;&lt;pages&gt;1425-1433&lt;/pages&gt;&lt;volume&gt;66&lt;/volume&gt;&lt;number&gt;9&lt;/number&gt;&lt;dates&gt;&lt;year&gt;2010&lt;/year&gt;&lt;/dates&gt;&lt;isbn&gt;0094-5765&lt;/isbn&gt;&lt;urls&gt;&lt;/urls&gt;&lt;/record&gt;&lt;/Cite&gt;&lt;/EndNote&gt;</w:instrText>
      </w:r>
      <w:r w:rsidR="00CD722A">
        <w:fldChar w:fldCharType="separate"/>
      </w:r>
      <w:r w:rsidR="00951E12">
        <w:rPr>
          <w:noProof/>
        </w:rPr>
        <w:t>[104]</w:t>
      </w:r>
      <w:r w:rsidR="00CD722A">
        <w:fldChar w:fldCharType="end"/>
      </w:r>
      <w:r w:rsidR="00CD722A">
        <w:t>.</w:t>
      </w:r>
      <w:r w:rsidR="00BB451C">
        <w:t xml:space="preserve"> </w:t>
      </w:r>
      <w:r w:rsidR="00CD722A">
        <w:t>In terms of modulation and coding schemes employed at the physical layer</w:t>
      </w:r>
      <w:r w:rsidR="003C36B3">
        <w:t>,</w:t>
      </w:r>
      <w:r w:rsidR="00CD722A">
        <w:t xml:space="preserve"> </w:t>
      </w:r>
      <w:r w:rsidR="00CD722A" w:rsidRPr="00CD722A">
        <w:t>Radhakrishnan et al.</w:t>
      </w:r>
      <w:r w:rsidR="00CD722A">
        <w:t xml:space="preserve"> cite Binary Phase Shift Keying (BPSK) as the current </w:t>
      </w:r>
      <w:r w:rsidR="00C91DC7">
        <w:t>state-of-the-art</w:t>
      </w:r>
      <w:r w:rsidR="00CD722A">
        <w:t xml:space="preserve"> for small satellites. Quadrature Phase Shift Keying (Q</w:t>
      </w:r>
      <w:r w:rsidR="00CD722A" w:rsidRPr="00CD722A">
        <w:t>PSK)</w:t>
      </w:r>
      <w:r w:rsidR="00CD722A">
        <w:t xml:space="preserve"> and offset-QPSK are noted for potential future development provided additional bandwidth </w:t>
      </w:r>
      <w:r w:rsidR="00515A62">
        <w:t>balances out</w:t>
      </w:r>
      <w:r w:rsidR="00CD722A">
        <w:t xml:space="preserve"> increased power requirements.</w:t>
      </w:r>
    </w:p>
    <w:p w14:paraId="7D382C77" w14:textId="708E8A27" w:rsidR="00CD722A" w:rsidRDefault="00621C58" w:rsidP="00362833">
      <w:r>
        <w:t>A considerable number of CubeSat communication related works focus on antenna design</w:t>
      </w:r>
      <w:r w:rsidR="00CD722A">
        <w:t xml:space="preserve">. </w:t>
      </w:r>
      <w:r w:rsidR="00CD722A" w:rsidRPr="00CD722A">
        <w:t>Radhakrishnan et al.</w:t>
      </w:r>
      <w:r w:rsidR="00CD722A">
        <w:t xml:space="preserve"> point to Gamalink </w:t>
      </w:r>
      <w:r w:rsidR="00CD722A">
        <w:fldChar w:fldCharType="begin"/>
      </w:r>
      <w:r w:rsidR="00951E12">
        <w:instrText xml:space="preserve"> ADDIN EN.CITE &lt;EndNote&gt;&lt;Cite&gt;&lt;Author&gt;Oliveira&lt;/Author&gt;&lt;Year&gt;2015&lt;/Year&gt;&lt;RecNum&gt;57&lt;/RecNum&gt;&lt;DisplayText&gt;[42]&lt;/DisplayText&gt;&lt;record&gt;&lt;rec-number&gt;57&lt;/rec-number&gt;&lt;foreign-keys&gt;&lt;key app="EN" db-id="s2tw2pe5hwzta8esap0xpxarvrrwetsezwzd" timestamp="1486033031"&gt;57&lt;/key&gt;&lt;/foreign-keys&gt;&lt;ref-type name="Web Page"&gt;12&lt;/ref-type&gt;&lt;contributors&gt;&lt;authors&gt;&lt;author&gt;Oliveira, Andre&lt;/author&gt;&lt;/authors&gt;&lt;/contributors&gt;&lt;titles&gt;&lt;title&gt;Final Report Summary - GAMALINK (Generic SDR-bAsed Multifunctional spAce LINK)&lt;/title&gt;&lt;/titles&gt;&lt;volume&gt;2017&lt;/volume&gt;&lt;number&gt;02-02&lt;/number&gt;&lt;dates&gt;&lt;year&gt;2015&lt;/year&gt;&lt;pub-dates&gt;&lt;date&gt;01-10-2015&lt;/date&gt;&lt;/pub-dates&gt;&lt;/dates&gt;&lt;pub-location&gt;http://cordis.europa.eu/&lt;/pub-location&gt;&lt;urls&gt;&lt;related-urls&gt;&lt;url&gt;http://cordis.europa.eu/result/rcn/172006_en.html&lt;/url&gt;&lt;/related-urls&gt;&lt;/urls&gt;&lt;electronic-resource-num&gt;02-02-2017&lt;/electronic-resource-num&gt;&lt;/record&gt;&lt;/Cite&gt;&lt;/EndNote&gt;</w:instrText>
      </w:r>
      <w:r w:rsidR="00CD722A">
        <w:fldChar w:fldCharType="separate"/>
      </w:r>
      <w:r w:rsidR="00951E12">
        <w:rPr>
          <w:noProof/>
        </w:rPr>
        <w:t>[42]</w:t>
      </w:r>
      <w:r w:rsidR="00CD722A">
        <w:fldChar w:fldCharType="end"/>
      </w:r>
      <w:r w:rsidR="00CD722A">
        <w:t xml:space="preserve"> for its use of an advanced antenna. Unfortunately, no further information regarding Gamalink is </w:t>
      </w:r>
      <w:r>
        <w:t>presented</w:t>
      </w:r>
      <w:r w:rsidR="00CD722A">
        <w:t xml:space="preserve">. </w:t>
      </w:r>
      <w:r w:rsidR="00DB0CA9">
        <w:t>Single patch S-band (</w:t>
      </w:r>
      <w:r w:rsidR="00DB0CA9" w:rsidRPr="00DB0CA9">
        <w:t>2 – 4 GHz</w:t>
      </w:r>
      <w:r w:rsidR="00DB0CA9">
        <w:t xml:space="preserve">) antennae are highlighted as the current </w:t>
      </w:r>
      <w:r w:rsidR="00C91DC7">
        <w:t>state-of-the-art</w:t>
      </w:r>
      <w:r w:rsidR="00DB0CA9">
        <w:t>. Also, the authors state that “a maximum</w:t>
      </w:r>
      <w:r>
        <w:t xml:space="preserve"> (communication) </w:t>
      </w:r>
      <w:r w:rsidR="00DB0CA9">
        <w:t>distance of 1000 km</w:t>
      </w:r>
      <w:r w:rsidR="00DB0CA9" w:rsidRPr="00DB0CA9">
        <w:t xml:space="preserve"> between satellites can be achieved using a 3 W transmit power</w:t>
      </w:r>
      <w:r w:rsidR="00DB0CA9">
        <w:t>” using UHF (</w:t>
      </w:r>
      <w:r w:rsidR="00DB0CA9" w:rsidRPr="00DB0CA9">
        <w:t>300 MHz and 3 GHz</w:t>
      </w:r>
      <w:r w:rsidR="00DB0CA9">
        <w:t xml:space="preserve">) radios </w:t>
      </w:r>
      <w:r w:rsidR="00DB0CA9">
        <w:fldChar w:fldCharType="begin"/>
      </w:r>
      <w:r w:rsidR="00951E12">
        <w:instrText xml:space="preserve"> ADDIN EN.CITE &lt;EndNote&gt;&lt;Cite&gt;&lt;Author&gt;Rodrigues&lt;/Author&gt;&lt;Year&gt;2013&lt;/Year&gt;&lt;RecNum&gt;117&lt;/RecNum&gt;&lt;DisplayText&gt;[105]&lt;/DisplayText&gt;&lt;record&gt;&lt;rec-number&gt;117&lt;/rec-number&gt;&lt;foreign-keys&gt;&lt;key app="EN" db-id="s2tw2pe5hwzta8esap0xpxarvrrwetsezwzd" timestamp="1492604679"&gt;117&lt;/key&gt;&lt;/foreign-keys&gt;&lt;ref-type name="Conference Paper"&gt;47&lt;/ref-type&gt;&lt;contributors&gt;&lt;authors&gt;&lt;author&gt;Rodrigues, P&lt;/author&gt;&lt;author&gt;Oliveira, A&lt;/author&gt;&lt;author&gt;Mendes, R&lt;/author&gt;&lt;author&gt;Cunha, S&lt;/author&gt;&lt;author&gt;Garcia Von Pinho, R&lt;/author&gt;&lt;author&gt;Salotto, C&lt;/author&gt;&lt;author&gt;De Carvalho, R A&lt;/author&gt;&lt;/authors&gt;&lt;/contributors&gt;&lt;titles&gt;&lt;title&gt;GAMANET: Disrupting communications and networking in space&lt;/title&gt;&lt;secondary-title&gt;64th International Astronautical Congress&lt;/secondary-title&gt;&lt;/titles&gt;&lt;num-vols&gt;6B&lt;/num-vols&gt;&lt;dates&gt;&lt;year&gt;2013&lt;/year&gt;&lt;/dates&gt;&lt;pub-location&gt;Beijing, China&lt;/pub-location&gt;&lt;urls&gt;&lt;/urls&gt;&lt;/record&gt;&lt;/Cite&gt;&lt;/EndNote&gt;</w:instrText>
      </w:r>
      <w:r w:rsidR="00DB0CA9">
        <w:fldChar w:fldCharType="separate"/>
      </w:r>
      <w:r w:rsidR="00951E12">
        <w:rPr>
          <w:noProof/>
        </w:rPr>
        <w:t>[105]</w:t>
      </w:r>
      <w:r w:rsidR="00DB0CA9">
        <w:fldChar w:fldCharType="end"/>
      </w:r>
      <w:r w:rsidR="00DB0CA9">
        <w:t>. This assertion seems dubious considering work</w:t>
      </w:r>
      <w:r>
        <w:t>s</w:t>
      </w:r>
      <w:r w:rsidR="00DB0CA9">
        <w:t xml:space="preserve"> previously discussed in relation to CubeSat communication capabilities. </w:t>
      </w:r>
      <w:r w:rsidR="00DB0CA9" w:rsidRPr="00DB0CA9">
        <w:t>Radhakrishnan et al.</w:t>
      </w:r>
      <w:r w:rsidR="00DB0CA9">
        <w:t xml:space="preserve"> express doubts regarding the </w:t>
      </w:r>
      <w:r>
        <w:t>suitability</w:t>
      </w:r>
      <w:r w:rsidR="00DB0CA9">
        <w:t xml:space="preserve"> of complex</w:t>
      </w:r>
      <w:r w:rsidR="00F85897">
        <w:t xml:space="preserve"> MIMO and multi</w:t>
      </w:r>
      <w:r w:rsidR="00DB0CA9">
        <w:t>-patch antenna</w:t>
      </w:r>
      <w:r>
        <w:t>e</w:t>
      </w:r>
      <w:r w:rsidR="00DB0CA9">
        <w:t xml:space="preserve">, instead recommending the use of multiple </w:t>
      </w:r>
      <w:r w:rsidR="00515A62">
        <w:t xml:space="preserve">simple </w:t>
      </w:r>
      <w:r>
        <w:t xml:space="preserve">patch </w:t>
      </w:r>
      <w:r w:rsidR="00515A62">
        <w:t>antennae.</w:t>
      </w:r>
      <w:r w:rsidR="00DB0CA9">
        <w:t xml:space="preserve"> </w:t>
      </w:r>
      <w:r w:rsidR="00DB0CA9" w:rsidRPr="00DB0CA9">
        <w:t>Radhakrishnan et al.</w:t>
      </w:r>
      <w:r w:rsidR="00DB0CA9">
        <w:t xml:space="preserve"> state that links between satellites are full duplex </w:t>
      </w:r>
      <w:r w:rsidR="00F85897">
        <w:t>typically favouring Time Division Duplex (TDD) over Frequency Division Duplex (FDD).</w:t>
      </w:r>
      <w:r w:rsidR="00DB0CA9">
        <w:t xml:space="preserve"> </w:t>
      </w:r>
    </w:p>
    <w:p w14:paraId="1C19FCB0" w14:textId="233E710F" w:rsidR="00BC16ED" w:rsidRDefault="00BC16ED" w:rsidP="00362833">
      <w:pPr>
        <w:pStyle w:val="Heading3"/>
      </w:pPr>
      <w:bookmarkStart w:id="65" w:name="_Toc482620984"/>
      <w:r>
        <w:t>Data Link Layer</w:t>
      </w:r>
      <w:bookmarkEnd w:id="65"/>
    </w:p>
    <w:p w14:paraId="6F7BB76A" w14:textId="5411EEE7" w:rsidR="00621C58" w:rsidRDefault="00433B5E" w:rsidP="00362833">
      <w:r>
        <w:t>T</w:t>
      </w:r>
      <w:r w:rsidR="00FF10CF">
        <w:t xml:space="preserve">he data link, or simply ‘link’, layer has been </w:t>
      </w:r>
      <w:r w:rsidR="00621C58">
        <w:t>discussed primarily</w:t>
      </w:r>
      <w:r w:rsidR="00FF10CF">
        <w:t xml:space="preserve"> in relation to Medium </w:t>
      </w:r>
      <w:r>
        <w:t xml:space="preserve">Access Control (MAC). </w:t>
      </w:r>
      <w:r w:rsidR="00224EB0">
        <w:t>Although t</w:t>
      </w:r>
      <w:r>
        <w:t>he focus of this work</w:t>
      </w:r>
      <w:r w:rsidR="00621C58">
        <w:t xml:space="preserve"> continue</w:t>
      </w:r>
      <w:r>
        <w:t>s</w:t>
      </w:r>
      <w:r w:rsidR="00621C58">
        <w:t xml:space="preserve"> to be placed on medium access control</w:t>
      </w:r>
      <w:r w:rsidR="00224EB0">
        <w:t>, it is worth noting</w:t>
      </w:r>
      <w:r w:rsidR="00FF10CF">
        <w:t xml:space="preserve"> other duties of link layer</w:t>
      </w:r>
      <w:r w:rsidR="00922466">
        <w:t xml:space="preserve"> </w:t>
      </w:r>
      <w:r w:rsidR="00621C58">
        <w:t>entities which include</w:t>
      </w:r>
      <w:r w:rsidR="00FF10CF">
        <w:t xml:space="preserve">: </w:t>
      </w:r>
      <w:r w:rsidR="00621C58">
        <w:t xml:space="preserve">packet </w:t>
      </w:r>
      <w:r w:rsidR="00FF10CF">
        <w:t xml:space="preserve">framing, synchronization, error control, flow control and MAC addressing. </w:t>
      </w:r>
    </w:p>
    <w:p w14:paraId="703404B1" w14:textId="64233676" w:rsidR="00FF10CF" w:rsidRDefault="00621C58" w:rsidP="00362833">
      <w:r>
        <w:lastRenderedPageBreak/>
        <w:t xml:space="preserve">Wireless </w:t>
      </w:r>
      <w:r w:rsidR="00704CE3">
        <w:t xml:space="preserve">MAC protocols determine how multiple </w:t>
      </w:r>
      <w:r>
        <w:t>network nodes</w:t>
      </w:r>
      <w:r w:rsidR="00704CE3">
        <w:t xml:space="preserve"> share a</w:t>
      </w:r>
      <w:r w:rsidR="00FF10CF">
        <w:t xml:space="preserve"> common radio medium.</w:t>
      </w:r>
      <w:r w:rsidR="00922466">
        <w:t xml:space="preserve"> </w:t>
      </w:r>
      <w:r w:rsidR="00FF10CF">
        <w:t>As such</w:t>
      </w:r>
      <w:r w:rsidR="00922466">
        <w:t>,</w:t>
      </w:r>
      <w:r w:rsidR="00FF10CF">
        <w:t xml:space="preserve"> MAC protocol</w:t>
      </w:r>
      <w:r w:rsidR="00704CE3">
        <w:t>s</w:t>
      </w:r>
      <w:r w:rsidR="00FF10CF">
        <w:t xml:space="preserve"> have a considerable effect on energy efficiency, network scalability, channel utilization, latency and throughput. </w:t>
      </w:r>
      <w:r w:rsidR="00704CE3">
        <w:t>There are two main classifications of MAC protocol: contention based and contention free. Contention based protocols such as Carrier Sense Multiple Access (CSMA)</w:t>
      </w:r>
      <w:r>
        <w:t xml:space="preserve"> derivatives</w:t>
      </w:r>
      <w:r w:rsidR="00704CE3">
        <w:t xml:space="preserve"> rely on detecting when the medium is in use and when two sign</w:t>
      </w:r>
      <w:r>
        <w:t xml:space="preserve">als have caused a collision on the medium. </w:t>
      </w:r>
      <w:r w:rsidR="00704CE3">
        <w:t>Contention f</w:t>
      </w:r>
      <w:r w:rsidR="00750352">
        <w:t>ree protocols seek to completely</w:t>
      </w:r>
      <w:r w:rsidR="00704CE3">
        <w:t xml:space="preserve"> avoid the need to detect medium use or collisions. Such protocols gene</w:t>
      </w:r>
      <w:r w:rsidR="00750352">
        <w:t xml:space="preserve">rally achieve this by allowing </w:t>
      </w:r>
      <w:r w:rsidR="00704CE3">
        <w:t xml:space="preserve">multiple agents to communicate at once without collision such as with Code Division Multiple Access (CDMA) or by logically dividing the medium such as with Time </w:t>
      </w:r>
      <w:r w:rsidR="00704CE3" w:rsidRPr="00704CE3">
        <w:t>Division Multiple Access</w:t>
      </w:r>
      <w:r w:rsidR="00704CE3">
        <w:t xml:space="preserve"> (TDMA) or Frequency Division Multiple Access (F</w:t>
      </w:r>
      <w:r w:rsidR="00704CE3" w:rsidRPr="00704CE3">
        <w:t>DMA)</w:t>
      </w:r>
      <w:r w:rsidR="00704CE3">
        <w:t xml:space="preserve"> (</w:t>
      </w:r>
      <w:r w:rsidR="00704CE3">
        <w:fldChar w:fldCharType="begin"/>
      </w:r>
      <w:r w:rsidR="00704CE3">
        <w:instrText xml:space="preserve"> REF _Ref480795265 \h </w:instrText>
      </w:r>
      <w:r w:rsidR="00704CE3">
        <w:fldChar w:fldCharType="separate"/>
      </w:r>
      <w:r w:rsidR="00923841">
        <w:t xml:space="preserve">Figure </w:t>
      </w:r>
      <w:r w:rsidR="00923841">
        <w:rPr>
          <w:noProof/>
        </w:rPr>
        <w:t>16</w:t>
      </w:r>
      <w:r w:rsidR="00704CE3">
        <w:fldChar w:fldCharType="end"/>
      </w:r>
      <w:r w:rsidR="00704CE3">
        <w:t>).</w:t>
      </w:r>
    </w:p>
    <w:p w14:paraId="27B18A62" w14:textId="1465A972" w:rsidR="00704CE3" w:rsidRDefault="003258E0" w:rsidP="004C7875">
      <w:pPr>
        <w:pStyle w:val="Centered"/>
      </w:pPr>
      <w:r>
        <w:pict w14:anchorId="6D172468">
          <v:shape id="_x0000_i1039" type="#_x0000_t75" style="width:209.45pt;height:226.35pt">
            <v:imagedata r:id="rId26" o:title="F-T-CDMA"/>
          </v:shape>
        </w:pict>
      </w:r>
    </w:p>
    <w:p w14:paraId="77309D75" w14:textId="621CAEEF" w:rsidR="00704CE3" w:rsidRDefault="00704CE3" w:rsidP="00362833">
      <w:pPr>
        <w:pStyle w:val="Figurecaption"/>
      </w:pPr>
      <w:bookmarkStart w:id="66" w:name="_Ref480795265"/>
      <w:bookmarkStart w:id="67" w:name="_Toc482621062"/>
      <w:r>
        <w:t xml:space="preserve">Figure </w:t>
      </w:r>
      <w:r>
        <w:fldChar w:fldCharType="begin"/>
      </w:r>
      <w:r>
        <w:instrText xml:space="preserve"> SEQ Figure \* ARABIC </w:instrText>
      </w:r>
      <w:r>
        <w:fldChar w:fldCharType="separate"/>
      </w:r>
      <w:r w:rsidR="00923841">
        <w:rPr>
          <w:noProof/>
        </w:rPr>
        <w:t>16</w:t>
      </w:r>
      <w:r>
        <w:fldChar w:fldCharType="end"/>
      </w:r>
      <w:bookmarkEnd w:id="66"/>
      <w:r w:rsidR="00623D71">
        <w:t>.</w:t>
      </w:r>
      <w:r>
        <w:t xml:space="preserve"> A comparison of common contention free MAC schemes. In CDMA</w:t>
      </w:r>
      <w:r w:rsidR="00224EB0">
        <w:t>,</w:t>
      </w:r>
      <w:r>
        <w:t xml:space="preserve"> a 'chip</w:t>
      </w:r>
      <w:r w:rsidR="00680B55">
        <w:t>'</w:t>
      </w:r>
      <w:r w:rsidR="00621C58">
        <w:t>, or code,</w:t>
      </w:r>
      <w:r w:rsidR="00680B55">
        <w:t xml:space="preserve"> is used </w:t>
      </w:r>
      <w:r w:rsidR="00224EB0">
        <w:t>to ensure that</w:t>
      </w:r>
      <w:r w:rsidR="00680B55">
        <w:t xml:space="preserve"> signals </w:t>
      </w:r>
      <w:r>
        <w:t>on the medium are orthogonal and therefore cannot collide.</w:t>
      </w:r>
      <w:bookmarkEnd w:id="67"/>
      <w:r>
        <w:t xml:space="preserve"> </w:t>
      </w:r>
    </w:p>
    <w:p w14:paraId="62F9BBE4" w14:textId="66293FCF" w:rsidR="00D831FC" w:rsidRDefault="00D831FC" w:rsidP="00362833">
      <w:r>
        <w:t xml:space="preserve">Several MAC protocols are discussed by </w:t>
      </w:r>
      <w:r w:rsidRPr="00D831FC">
        <w:t>Radhakrishnan et al.</w:t>
      </w:r>
      <w:r>
        <w:t xml:space="preserve"> in relation to small satellite commun</w:t>
      </w:r>
      <w:r w:rsidR="00621C58">
        <w:t>ication. One approach attempts</w:t>
      </w:r>
      <w:r>
        <w:t xml:space="preserve"> to adjust IEEE 802.11 physical and MAC </w:t>
      </w:r>
      <w:r>
        <w:lastRenderedPageBreak/>
        <w:t>standard</w:t>
      </w:r>
      <w:r w:rsidR="00621C58">
        <w:t>s</w:t>
      </w:r>
      <w:r>
        <w:t xml:space="preserve"> for communications in LEO </w:t>
      </w:r>
      <w:r>
        <w:fldChar w:fldCharType="begin"/>
      </w:r>
      <w:r w:rsidR="00951E12">
        <w:instrText xml:space="preserve"> ADDIN EN.CITE &lt;EndNote&gt;&lt;Cite&gt;&lt;Author&gt;Sidibeh&lt;/Author&gt;&lt;Year&gt;2008&lt;/Year&gt;&lt;RecNum&gt;155&lt;/RecNum&gt;&lt;DisplayText&gt;[106]&lt;/DisplayText&gt;&lt;record&gt;&lt;rec-number&gt;155&lt;/rec-number&gt;&lt;foreign-keys&gt;&lt;key app="EN" db-id="s2tw2pe5hwzta8esap0xpxarvrrwetsezwzd" timestamp="1493028595"&gt;155&lt;/key&gt;&lt;/foreign-keys&gt;&lt;ref-type name="Conference Proceedings"&gt;10&lt;/ref-type&gt;&lt;contributors&gt;&lt;authors&gt;&lt;author&gt;Sidibeh, Kawsu&lt;/author&gt;&lt;author&gt;Vladimirova, Tanya&lt;/author&gt;&lt;/authors&gt;&lt;/contributors&gt;&lt;titles&gt;&lt;title&gt;Wireless communication in LEO satellite formations&lt;/title&gt;&lt;secondary-title&gt;Adaptive Hardware and Systems, 2008. AHS&amp;apos;08. NASA/ESA Conference on&lt;/secondary-title&gt;&lt;/titles&gt;&lt;pages&gt;255-262&lt;/pages&gt;&lt;dates&gt;&lt;year&gt;2008&lt;/year&gt;&lt;/dates&gt;&lt;publisher&gt;IEEE&lt;/publisher&gt;&lt;isbn&gt;0769531660&lt;/isbn&gt;&lt;urls&gt;&lt;/urls&gt;&lt;/record&gt;&lt;/Cite&gt;&lt;/EndNote&gt;</w:instrText>
      </w:r>
      <w:r>
        <w:fldChar w:fldCharType="separate"/>
      </w:r>
      <w:r w:rsidR="00951E12">
        <w:rPr>
          <w:noProof/>
        </w:rPr>
        <w:t>[106]</w:t>
      </w:r>
      <w:r>
        <w:fldChar w:fldCharType="end"/>
      </w:r>
      <w:r>
        <w:t>. As discussed in relation to VANETs several aspects of 802.11 based standards are unsuitable for space based communications. The modified 802.11 based approach addresses issues relating to inter-frame spacing (IFS). In LEO networks propagation delays may be in the order of milliseconds and can often be difficult to predict prior</w:t>
      </w:r>
      <w:r w:rsidR="003C36B3">
        <w:t xml:space="preserve"> to communication</w:t>
      </w:r>
      <w:r>
        <w:t xml:space="preserve">. Using known propagation models and GNSS based information the </w:t>
      </w:r>
      <w:r w:rsidR="00621C58">
        <w:t xml:space="preserve">proposed </w:t>
      </w:r>
      <w:r>
        <w:t>modified</w:t>
      </w:r>
      <w:r w:rsidR="00621C58">
        <w:t xml:space="preserve"> 802.11 approach adjusts</w:t>
      </w:r>
      <w:r>
        <w:t xml:space="preserve"> contention windows to fit communication delays. The distributed adjustment of IFSs and contention windows introduces considera</w:t>
      </w:r>
      <w:r w:rsidR="00DB681F">
        <w:t>ble complexity</w:t>
      </w:r>
      <w:r w:rsidR="00E47BBE">
        <w:t>, especially in large networks</w:t>
      </w:r>
      <w:r w:rsidR="00DB681F">
        <w:t xml:space="preserve">. The designers of this modified 802.11 approach assert its feasibility for use in LEO communications. However, the modifications </w:t>
      </w:r>
      <w:r w:rsidR="00E47BBE">
        <w:t>provide a workaround to</w:t>
      </w:r>
      <w:r w:rsidR="00DB681F">
        <w:t xml:space="preserve"> a problem left-over from terrestrial communications that need not exist in the first place.</w:t>
      </w:r>
      <w:r w:rsidR="00165693">
        <w:t xml:space="preserve"> </w:t>
      </w:r>
    </w:p>
    <w:p w14:paraId="03C1824B" w14:textId="77CC5726" w:rsidR="00DB681F" w:rsidRDefault="00DB681F" w:rsidP="00362833">
      <w:r>
        <w:t xml:space="preserve">A work, led by </w:t>
      </w:r>
      <w:r w:rsidRPr="00DB681F">
        <w:t>Radhakrishnan</w:t>
      </w:r>
      <w:r>
        <w:t>, explore</w:t>
      </w:r>
      <w:r w:rsidR="004556F2">
        <w:t>s</w:t>
      </w:r>
      <w:r>
        <w:t xml:space="preserve"> the use of a CSMA style MAC protocol </w:t>
      </w:r>
      <w:r>
        <w:fldChar w:fldCharType="begin"/>
      </w:r>
      <w:r w:rsidR="00951E12">
        <w:instrText xml:space="preserve"> ADDIN EN.CITE &lt;EndNote&gt;&lt;Cite&gt;&lt;Author&gt;Radhakishnan&lt;/Author&gt;&lt;Year&gt;2014&lt;/Year&gt;&lt;RecNum&gt;156&lt;/RecNum&gt;&lt;DisplayText&gt;[107]&lt;/DisplayText&gt;&lt;record&gt;&lt;rec-number&gt;156&lt;/rec-number&gt;&lt;foreign-keys&gt;&lt;key app="EN" db-id="s2tw2pe5hwzta8esap0xpxarvrrwetsezwzd" timestamp="1493029433"&gt;156&lt;/key&gt;&lt;/foreign-keys&gt;&lt;ref-type name="Conference Proceedings"&gt;10&lt;/ref-type&gt;&lt;contributors&gt;&lt;authors&gt;&lt;author&gt;Radhakishnan, R&lt;/author&gt;&lt;author&gt;Edmonson, WW&lt;/author&gt;&lt;author&gt;Zeng, QA&lt;/author&gt;&lt;/authors&gt;&lt;/contributors&gt;&lt;titles&gt;&lt;title&gt;The performance evaluation of distributed inter-satellite communication protocols for cube satellite systems&lt;/title&gt;&lt;secondary-title&gt;The 4th Design, Development and Research Conference, Capetown, South Africa&lt;/secondary-title&gt;&lt;/titles&gt;&lt;dates&gt;&lt;year&gt;2014&lt;/year&gt;&lt;/dates&gt;&lt;urls&gt;&lt;/urls&gt;&lt;/record&gt;&lt;/Cite&gt;&lt;/EndNote&gt;</w:instrText>
      </w:r>
      <w:r>
        <w:fldChar w:fldCharType="separate"/>
      </w:r>
      <w:r w:rsidR="00951E12">
        <w:rPr>
          <w:noProof/>
        </w:rPr>
        <w:t>[107]</w:t>
      </w:r>
      <w:r>
        <w:fldChar w:fldCharType="end"/>
      </w:r>
      <w:r>
        <w:t xml:space="preserve">. A protocol using CSMA with Collision Avoidance (CSMA/CA) is examined. </w:t>
      </w:r>
      <w:r w:rsidR="00885976">
        <w:t>The proposed protocol</w:t>
      </w:r>
      <w:r>
        <w:t xml:space="preserve"> makes use of control packets to </w:t>
      </w:r>
      <w:r w:rsidR="00885976">
        <w:t>address</w:t>
      </w:r>
      <w:r>
        <w:t xml:space="preserve"> problems such as the hidden node problem. </w:t>
      </w:r>
      <w:r w:rsidR="00885976">
        <w:t>In the hidden</w:t>
      </w:r>
      <w:r w:rsidR="003C36B3">
        <w:t xml:space="preserve"> node</w:t>
      </w:r>
      <w:r w:rsidR="00885976">
        <w:t xml:space="preserve"> problem</w:t>
      </w:r>
      <w:r w:rsidR="00224EB0">
        <w:t>,</w:t>
      </w:r>
      <w:r w:rsidR="00885976">
        <w:t xml:space="preserve"> some node </w:t>
      </w:r>
      <w:r w:rsidR="00885976" w:rsidRPr="00224EB0">
        <w:rPr>
          <w:i/>
        </w:rPr>
        <w:t>B</w:t>
      </w:r>
      <w:r w:rsidR="00885976">
        <w:t xml:space="preserve"> can hear nodes </w:t>
      </w:r>
      <w:r w:rsidR="00885976" w:rsidRPr="00224EB0">
        <w:rPr>
          <w:i/>
        </w:rPr>
        <w:t>A</w:t>
      </w:r>
      <w:r w:rsidR="00885976">
        <w:t xml:space="preserve"> and </w:t>
      </w:r>
      <w:r w:rsidR="00885976" w:rsidRPr="00224EB0">
        <w:rPr>
          <w:i/>
        </w:rPr>
        <w:t>C</w:t>
      </w:r>
      <w:r w:rsidR="00885976">
        <w:t xml:space="preserve">. However, nodes </w:t>
      </w:r>
      <w:r w:rsidR="00885976" w:rsidRPr="00224EB0">
        <w:rPr>
          <w:i/>
        </w:rPr>
        <w:t>A</w:t>
      </w:r>
      <w:r w:rsidR="00885976">
        <w:t xml:space="preserve"> and </w:t>
      </w:r>
      <w:r w:rsidR="00885976" w:rsidRPr="00224EB0">
        <w:rPr>
          <w:i/>
        </w:rPr>
        <w:t>C</w:t>
      </w:r>
      <w:r w:rsidR="00885976">
        <w:t xml:space="preserve"> cannot hear one another. Both </w:t>
      </w:r>
      <w:r w:rsidR="00885976" w:rsidRPr="00224EB0">
        <w:rPr>
          <w:i/>
        </w:rPr>
        <w:t>A</w:t>
      </w:r>
      <w:r w:rsidR="00885976">
        <w:t xml:space="preserve"> and </w:t>
      </w:r>
      <w:r w:rsidR="00885976" w:rsidRPr="00224EB0">
        <w:rPr>
          <w:i/>
        </w:rPr>
        <w:t>C</w:t>
      </w:r>
      <w:r w:rsidR="00885976">
        <w:t xml:space="preserve"> may </w:t>
      </w:r>
      <w:r w:rsidR="00E47BBE">
        <w:t xml:space="preserve">sense </w:t>
      </w:r>
      <w:r w:rsidR="00885976">
        <w:t>the medium</w:t>
      </w:r>
      <w:r w:rsidR="00E47BBE">
        <w:t xml:space="preserve"> and incorrectly determine it</w:t>
      </w:r>
      <w:r w:rsidR="00885976">
        <w:t xml:space="preserve"> as</w:t>
      </w:r>
      <w:r w:rsidR="00E47BBE">
        <w:t xml:space="preserve"> being</w:t>
      </w:r>
      <w:r w:rsidR="00885976">
        <w:t xml:space="preserve"> free and attempt to communicate to </w:t>
      </w:r>
      <w:r w:rsidR="00885976" w:rsidRPr="00224EB0">
        <w:rPr>
          <w:i/>
        </w:rPr>
        <w:t>B</w:t>
      </w:r>
      <w:r w:rsidR="00885976">
        <w:t xml:space="preserve">. Request To Send (RTS) and Clear To Send (CTS) packets control packets can </w:t>
      </w:r>
      <w:r w:rsidR="00885976" w:rsidRPr="00885976">
        <w:t>ameliorate</w:t>
      </w:r>
      <w:r w:rsidR="00885976">
        <w:t xml:space="preserve"> this issue. A and C </w:t>
      </w:r>
      <w:r w:rsidR="0001547A">
        <w:t>can</w:t>
      </w:r>
      <w:r w:rsidR="00885976">
        <w:t xml:space="preserve"> avoid communication</w:t>
      </w:r>
      <w:r w:rsidR="0001547A">
        <w:t xml:space="preserve"> with </w:t>
      </w:r>
      <w:r w:rsidR="0001547A" w:rsidRPr="00224EB0">
        <w:rPr>
          <w:i/>
        </w:rPr>
        <w:t>B</w:t>
      </w:r>
      <w:r w:rsidR="00885976">
        <w:t xml:space="preserve"> until </w:t>
      </w:r>
      <w:r w:rsidR="0001547A">
        <w:t xml:space="preserve">receipt of </w:t>
      </w:r>
      <w:r w:rsidR="00885976">
        <w:t xml:space="preserve">an appropriate CTS packet from </w:t>
      </w:r>
      <w:r w:rsidR="00885976" w:rsidRPr="00224EB0">
        <w:rPr>
          <w:i/>
        </w:rPr>
        <w:t>B</w:t>
      </w:r>
      <w:r w:rsidR="00885976">
        <w:t>. In their assessment of this CSMA/CA approach</w:t>
      </w:r>
      <w:r w:rsidR="00224EB0">
        <w:t>,</w:t>
      </w:r>
      <w:r w:rsidR="00885976">
        <w:t xml:space="preserve"> </w:t>
      </w:r>
      <w:r w:rsidR="00885976" w:rsidRPr="00885976">
        <w:t>Radhakrishnan</w:t>
      </w:r>
      <w:r w:rsidR="00885976">
        <w:t xml:space="preserve"> et al. conclude that the protocol is best applied </w:t>
      </w:r>
      <w:r w:rsidR="00224EB0">
        <w:t>for</w:t>
      </w:r>
      <w:r w:rsidR="00885976">
        <w:t xml:space="preserve"> situations with low frequency communications</w:t>
      </w:r>
      <w:r w:rsidR="0001547A">
        <w:t xml:space="preserve"> </w:t>
      </w:r>
      <w:r w:rsidR="00224EB0">
        <w:t>and</w:t>
      </w:r>
      <w:r w:rsidR="0001547A">
        <w:t xml:space="preserve"> tightly grouped formations.</w:t>
      </w:r>
    </w:p>
    <w:p w14:paraId="694918EA" w14:textId="333CB30C" w:rsidR="00885976" w:rsidRDefault="000076C0" w:rsidP="00362833">
      <w:r>
        <w:t xml:space="preserve">Researchers at the University of Delft propose a CDMA based MAC protocol for use in “Precision Formation Flying” (PFF) missions </w:t>
      </w:r>
      <w:r>
        <w:fldChar w:fldCharType="begin"/>
      </w:r>
      <w:r w:rsidR="00951E12">
        <w:instrText xml:space="preserve"> ADDIN EN.CITE &lt;EndNote&gt;&lt;Cite&gt;&lt;Author&gt;Sun&lt;/Author&gt;&lt;Year&gt;2012&lt;/Year&gt;&lt;RecNum&gt;158&lt;/RecNum&gt;&lt;DisplayText&gt;[108]&lt;/DisplayText&gt;&lt;record&gt;&lt;rec-number&gt;158&lt;/rec-number&gt;&lt;foreign-keys&gt;&lt;key app="EN" db-id="s2tw2pe5hwzta8esap0xpxarvrrwetsezwzd" timestamp="1493031083"&gt;158&lt;/key&gt;&lt;/foreign-keys&gt;&lt;ref-type name="Journal Article"&gt;17&lt;/ref-type&gt;&lt;contributors&gt;&lt;authors&gt;&lt;author&gt;Sun, Rui&lt;/author&gt;&lt;author&gt;Guo, Jian&lt;/author&gt;&lt;author&gt;Gill, EKA&lt;/author&gt;&lt;author&gt;Maessen, DC&lt;/author&gt;&lt;/authors&gt;&lt;/contributors&gt;&lt;titles&gt;&lt;title&gt;Potentials and limitations of CDMA networks for combined inter-satellite communication and relative navigation&lt;/title&gt;&lt;secondary-title&gt;Int J Adv Telecommun&lt;/secondary-title&gt;&lt;/titles&gt;&lt;periodical&gt;&lt;full-title&gt;Int J Adv Telecommun&lt;/full-title&gt;&lt;/periodical&gt;&lt;volume&gt;5&lt;/volume&gt;&lt;number&gt;1-2&lt;/number&gt;&lt;dates&gt;&lt;year&gt;2012&lt;/year&gt;&lt;/dates&gt;&lt;urls&gt;&lt;/urls&gt;&lt;/record&gt;&lt;/Cite&gt;&lt;/EndNote&gt;</w:instrText>
      </w:r>
      <w:r>
        <w:fldChar w:fldCharType="separate"/>
      </w:r>
      <w:r w:rsidR="00951E12">
        <w:rPr>
          <w:noProof/>
        </w:rPr>
        <w:t>[108]</w:t>
      </w:r>
      <w:r>
        <w:fldChar w:fldCharType="end"/>
      </w:r>
      <w:r>
        <w:t xml:space="preserve">. The proposed protocol employs a form </w:t>
      </w:r>
      <w:r>
        <w:lastRenderedPageBreak/>
        <w:t>of half-duplex CDMA which allows for networks to adaptively scale and reconfigure as new members are introduced. The CDMA scheme was shown to have adverse effects on the ranging and navigation</w:t>
      </w:r>
      <w:r w:rsidR="004556F2">
        <w:t xml:space="preserve"> functions</w:t>
      </w:r>
      <w:r>
        <w:t xml:space="preserve"> required for PFF missions. </w:t>
      </w:r>
      <w:r w:rsidR="00765287">
        <w:t>As such, t</w:t>
      </w:r>
      <w:r>
        <w:t>he protocol</w:t>
      </w:r>
      <w:r w:rsidR="00765287">
        <w:t>’</w:t>
      </w:r>
      <w:r>
        <w:t>s design</w:t>
      </w:r>
      <w:r w:rsidR="00765287">
        <w:t>er</w:t>
      </w:r>
      <w:r>
        <w:t>s recommend the use</w:t>
      </w:r>
      <w:r w:rsidR="003C36B3">
        <w:t xml:space="preserve"> of </w:t>
      </w:r>
      <w:r>
        <w:t xml:space="preserve">adaptive transmission power </w:t>
      </w:r>
      <w:r w:rsidR="00765287">
        <w:t xml:space="preserve">control mechanisms. PFF missions require high frequency low latency communications. Given this, CDMA may be the best approach. However, for the CSN PvTP </w:t>
      </w:r>
      <w:r w:rsidR="008F46D2">
        <w:t>trade-off</w:t>
      </w:r>
      <w:r w:rsidR="00765287">
        <w:t>, the additional power requirements of CDMA are not matched by obvious benefits in throughput.</w:t>
      </w:r>
    </w:p>
    <w:p w14:paraId="5FE8B0FA" w14:textId="186D27A4" w:rsidR="004149BA" w:rsidRDefault="00765287" w:rsidP="00362833">
      <w:r w:rsidRPr="00765287">
        <w:t>Radhakrishnan</w:t>
      </w:r>
      <w:r>
        <w:t xml:space="preserve"> et al. </w:t>
      </w:r>
      <w:r w:rsidR="006601E1">
        <w:t>discuss</w:t>
      </w:r>
      <w:r>
        <w:t xml:space="preserve"> a protocol proposed by Chen et al. </w:t>
      </w:r>
      <w:r w:rsidR="000B273F">
        <w:t>called</w:t>
      </w:r>
      <w:r>
        <w:t xml:space="preserve"> “Load Division Multiple Access” (LDMA)</w:t>
      </w:r>
      <w:r w:rsidR="001042AC">
        <w:t xml:space="preserve"> </w:t>
      </w:r>
      <w:r w:rsidR="001042AC">
        <w:fldChar w:fldCharType="begin"/>
      </w:r>
      <w:r w:rsidR="00951E12">
        <w:instrText xml:space="preserve"> ADDIN EN.CITE &lt;EndNote&gt;&lt;Cite&gt;&lt;Author&gt;Chen&lt;/Author&gt;&lt;Year&gt;2011&lt;/Year&gt;&lt;RecNum&gt;159&lt;/RecNum&gt;&lt;DisplayText&gt;[109]&lt;/DisplayText&gt;&lt;record&gt;&lt;rec-number&gt;159&lt;/rec-number&gt;&lt;foreign-keys&gt;&lt;key app="EN" db-id="s2tw2pe5hwzta8esap0xpxarvrrwetsezwzd" timestamp="1493031974"&gt;159&lt;/key&gt;&lt;/foreign-keys&gt;&lt;ref-type name="Conference Proceedings"&gt;10&lt;/ref-type&gt;&lt;contributors&gt;&lt;authors&gt;&lt;author&gt;Chen, Bingcai&lt;/author&gt;&lt;author&gt;Yu, Lan&lt;/author&gt;&lt;/authors&gt;&lt;/contributors&gt;&lt;titles&gt;&lt;title&gt;Design and implementation of LDMA for low earth orbit satellite formation network&lt;/title&gt;&lt;secondary-title&gt;Embedded and Ubiquitous Computing (EUC), 2011 IFIP 9th International Conference on&lt;/secondary-title&gt;&lt;/titles&gt;&lt;pages&gt;409-413&lt;/pages&gt;&lt;dates&gt;&lt;year&gt;2011&lt;/year&gt;&lt;/dates&gt;&lt;publisher&gt;IEEE&lt;/publisher&gt;&lt;isbn&gt;1457718227&lt;/isbn&gt;&lt;urls&gt;&lt;/urls&gt;&lt;/record&gt;&lt;/Cite&gt;&lt;/EndNote&gt;</w:instrText>
      </w:r>
      <w:r w:rsidR="001042AC">
        <w:fldChar w:fldCharType="separate"/>
      </w:r>
      <w:r w:rsidR="00951E12">
        <w:rPr>
          <w:noProof/>
        </w:rPr>
        <w:t>[109]</w:t>
      </w:r>
      <w:r w:rsidR="001042AC">
        <w:fldChar w:fldCharType="end"/>
      </w:r>
      <w:r>
        <w:t xml:space="preserve">. LDMA is a hybrid MAC protocol which </w:t>
      </w:r>
      <w:r w:rsidR="006601E1">
        <w:t>utilizes a mix of TDMA and CSMA in an attempt</w:t>
      </w:r>
      <w:r>
        <w:t xml:space="preserve"> maximize channel (medium) utilization. </w:t>
      </w:r>
      <w:r w:rsidR="006601E1">
        <w:t xml:space="preserve">LDMA </w:t>
      </w:r>
      <w:r w:rsidR="00606E30">
        <w:t>allows network elements to operate in</w:t>
      </w:r>
      <w:r w:rsidR="006601E1">
        <w:t xml:space="preserve"> two different modes High Contention Level (HCL) and Low Contention Level (LCL).</w:t>
      </w:r>
      <w:r w:rsidR="00606E30">
        <w:t xml:space="preserve"> HCL mode is used in response to high levels of communication which may result in numerous collisions</w:t>
      </w:r>
      <w:r w:rsidR="000B273F">
        <w:t xml:space="preserve"> and vice versa for LCL</w:t>
      </w:r>
      <w:r w:rsidR="00606E30">
        <w:t>. In</w:t>
      </w:r>
      <w:r w:rsidR="006601E1">
        <w:t xml:space="preserve"> HCL</w:t>
      </w:r>
      <w:r w:rsidR="00606E30">
        <w:t xml:space="preserve"> mode TDMA is used. </w:t>
      </w:r>
      <w:r w:rsidR="006601E1">
        <w:t>TDMA</w:t>
      </w:r>
      <w:r w:rsidR="00606E30">
        <w:t xml:space="preserve"> protocols rely on</w:t>
      </w:r>
      <w:r w:rsidR="006601E1">
        <w:t xml:space="preserve"> a schedule of time slots </w:t>
      </w:r>
      <w:r w:rsidR="00606E30">
        <w:t>shared among</w:t>
      </w:r>
      <w:r w:rsidR="00F1150E">
        <w:t xml:space="preserve"> network members (</w:t>
      </w:r>
      <w:r w:rsidR="00F1150E">
        <w:fldChar w:fldCharType="begin"/>
      </w:r>
      <w:r w:rsidR="00F1150E">
        <w:instrText xml:space="preserve"> REF _Ref480795265 \h </w:instrText>
      </w:r>
      <w:r w:rsidR="00F1150E">
        <w:fldChar w:fldCharType="separate"/>
      </w:r>
      <w:r w:rsidR="00923841">
        <w:t xml:space="preserve">Figure </w:t>
      </w:r>
      <w:r w:rsidR="00923841">
        <w:rPr>
          <w:noProof/>
        </w:rPr>
        <w:t>16</w:t>
      </w:r>
      <w:r w:rsidR="00F1150E">
        <w:fldChar w:fldCharType="end"/>
      </w:r>
      <w:r w:rsidR="00F1150E">
        <w:t xml:space="preserve">). Each time slot </w:t>
      </w:r>
      <w:r w:rsidR="00E47BBE">
        <w:t>is typically assigned a single</w:t>
      </w:r>
      <w:r w:rsidR="006601E1">
        <w:t xml:space="preserve"> owner. </w:t>
      </w:r>
      <w:r w:rsidR="00606E30">
        <w:t>During a time slot</w:t>
      </w:r>
      <w:r w:rsidR="00224EB0">
        <w:t>,</w:t>
      </w:r>
      <w:r w:rsidR="00606E30">
        <w:t xml:space="preserve"> o</w:t>
      </w:r>
      <w:r w:rsidR="00F1150E">
        <w:t>nly the slot owner may transmit</w:t>
      </w:r>
      <w:r w:rsidR="00E47BBE">
        <w:t xml:space="preserve"> data</w:t>
      </w:r>
      <w:r w:rsidR="00F1150E">
        <w:t xml:space="preserve">. </w:t>
      </w:r>
      <w:r w:rsidR="006601E1">
        <w:t xml:space="preserve">There are many different flavours of TDMA. For </w:t>
      </w:r>
      <w:r w:rsidR="00224EB0">
        <w:t>instance,</w:t>
      </w:r>
      <w:r w:rsidR="006601E1">
        <w:t xml:space="preserve"> schedule and slot ownership may be fixed or may be negotiated between nodes</w:t>
      </w:r>
      <w:r w:rsidR="00606E30">
        <w:t xml:space="preserve"> in a distributed manner</w:t>
      </w:r>
      <w:r w:rsidR="006601E1">
        <w:t>.</w:t>
      </w:r>
      <w:r w:rsidR="00606E30">
        <w:t xml:space="preserve"> LDMA uses a fixed TDMA scheme. </w:t>
      </w:r>
    </w:p>
    <w:p w14:paraId="7CE32828" w14:textId="0C07E304" w:rsidR="004149BA" w:rsidRDefault="00606E30" w:rsidP="00362833">
      <w:r>
        <w:t xml:space="preserve">In LCL mode, a version of CSMA is used. </w:t>
      </w:r>
      <w:r w:rsidR="00E47BBE">
        <w:t>Several nodes in LDMA may be</w:t>
      </w:r>
      <w:r>
        <w:t xml:space="preserve"> in differing modes at any one time. As such, when a node is in LCL mode it gives priority to the owner </w:t>
      </w:r>
      <w:r w:rsidR="000B273F">
        <w:t xml:space="preserve">of the current time slot </w:t>
      </w:r>
      <w:r>
        <w:t xml:space="preserve">whenever collisions are detected on the medium. </w:t>
      </w:r>
      <w:r w:rsidR="00531890">
        <w:t xml:space="preserve">In response to collisions nodes will generate </w:t>
      </w:r>
      <w:r w:rsidR="00E47BBE">
        <w:t>“</w:t>
      </w:r>
      <w:r w:rsidR="00531890">
        <w:t>conflict frames</w:t>
      </w:r>
      <w:r w:rsidR="00E47BBE">
        <w:t>”</w:t>
      </w:r>
      <w:r w:rsidR="00531890">
        <w:t xml:space="preserve">. Nodes switch from LCL to HCL based on the number of conflict frames </w:t>
      </w:r>
      <w:r w:rsidR="00E47BBE">
        <w:t>detected</w:t>
      </w:r>
      <w:r w:rsidR="00531890">
        <w:t xml:space="preserve">. Nodes will revert to LCL mode </w:t>
      </w:r>
      <w:r w:rsidR="004149BA">
        <w:t>as their communication demand</w:t>
      </w:r>
      <w:r w:rsidR="00531890">
        <w:t xml:space="preserve"> drop</w:t>
      </w:r>
      <w:r w:rsidR="000B273F">
        <w:t>s</w:t>
      </w:r>
      <w:r w:rsidR="00531890">
        <w:t xml:space="preserve"> and the number of overhead conflict frames reduces. </w:t>
      </w:r>
    </w:p>
    <w:p w14:paraId="4B57AF9E" w14:textId="77777777" w:rsidR="004149BA" w:rsidRDefault="004149BA" w:rsidP="004C7875">
      <w:pPr>
        <w:pStyle w:val="Centered"/>
      </w:pPr>
      <w:r>
        <w:rPr>
          <w:noProof/>
          <w:lang w:val="en-US" w:eastAsia="en-US"/>
        </w:rPr>
        <w:lastRenderedPageBreak/>
        <w:drawing>
          <wp:inline distT="0" distB="0" distL="0" distR="0" wp14:anchorId="1710BBF4" wp14:editId="1F7AC375">
            <wp:extent cx="4502291" cy="2324100"/>
            <wp:effectExtent l="0" t="0" r="0" b="0"/>
            <wp:docPr id="3" name="Picture 3" descr="C:\Users\stephen\AppData\Local\Microsoft\Windows\INetCacheContent.Word\2017-04-24 12_54_33-Design and Implementation of LDMA for Low Earth Orbit Satellite Formation Netw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stephen\AppData\Local\Microsoft\Windows\INetCacheContent.Word\2017-04-24 12_54_33-Design and Implementation of LDMA for Low Earth Orbit Satellite Formation Networ.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518706" cy="2332573"/>
                    </a:xfrm>
                    <a:prstGeom prst="rect">
                      <a:avLst/>
                    </a:prstGeom>
                    <a:noFill/>
                    <a:ln>
                      <a:noFill/>
                    </a:ln>
                  </pic:spPr>
                </pic:pic>
              </a:graphicData>
            </a:graphic>
          </wp:inline>
        </w:drawing>
      </w:r>
    </w:p>
    <w:p w14:paraId="3B15BB1B" w14:textId="0008DDD7" w:rsidR="004149BA" w:rsidRDefault="004149BA" w:rsidP="00362833">
      <w:pPr>
        <w:pStyle w:val="Figurecaption"/>
      </w:pPr>
      <w:bookmarkStart w:id="68" w:name="_Ref480803268"/>
      <w:bookmarkStart w:id="69" w:name="_Toc482621063"/>
      <w:r>
        <w:t xml:space="preserve">Figure </w:t>
      </w:r>
      <w:r>
        <w:fldChar w:fldCharType="begin"/>
      </w:r>
      <w:r>
        <w:instrText xml:space="preserve"> SEQ Figure \* ARABIC </w:instrText>
      </w:r>
      <w:r>
        <w:fldChar w:fldCharType="separate"/>
      </w:r>
      <w:r w:rsidR="00923841">
        <w:rPr>
          <w:noProof/>
        </w:rPr>
        <w:t>17</w:t>
      </w:r>
      <w:r>
        <w:fldChar w:fldCharType="end"/>
      </w:r>
      <w:bookmarkEnd w:id="68"/>
      <w:r w:rsidR="00623D71">
        <w:t>.</w:t>
      </w:r>
      <w:r>
        <w:t xml:space="preserve"> Cannel utilization (Vertical axis), measured from 1.0 (100%) to 0, compared to network size (Horizontal axis) for LDMA, pure CSMA and pure TDMA.</w:t>
      </w:r>
      <w:r w:rsidR="00165693">
        <w:t xml:space="preserve"> </w:t>
      </w:r>
      <w:r w:rsidR="001042AC">
        <w:t xml:space="preserve">Image Credit: </w:t>
      </w:r>
      <w:r w:rsidR="001042AC">
        <w:fldChar w:fldCharType="begin"/>
      </w:r>
      <w:r w:rsidR="00951E12">
        <w:instrText xml:space="preserve"> ADDIN EN.CITE &lt;EndNote&gt;&lt;Cite&gt;&lt;Author&gt;Chen&lt;/Author&gt;&lt;Year&gt;2011&lt;/Year&gt;&lt;RecNum&gt;159&lt;/RecNum&gt;&lt;DisplayText&gt;[109]&lt;/DisplayText&gt;&lt;record&gt;&lt;rec-number&gt;159&lt;/rec-number&gt;&lt;foreign-keys&gt;&lt;key app="EN" db-id="s2tw2pe5hwzta8esap0xpxarvrrwetsezwzd" timestamp="1493031974"&gt;159&lt;/key&gt;&lt;/foreign-keys&gt;&lt;ref-type name="Conference Proceedings"&gt;10&lt;/ref-type&gt;&lt;contributors&gt;&lt;authors&gt;&lt;author&gt;Chen, Bingcai&lt;/author&gt;&lt;author&gt;Yu, Lan&lt;/author&gt;&lt;/authors&gt;&lt;/contributors&gt;&lt;titles&gt;&lt;title&gt;Design and implementation of LDMA for low earth orbit satellite formation network&lt;/title&gt;&lt;secondary-title&gt;Embedded and Ubiquitous Computing (EUC), 2011 IFIP 9th International Conference on&lt;/secondary-title&gt;&lt;/titles&gt;&lt;pages&gt;409-413&lt;/pages&gt;&lt;dates&gt;&lt;year&gt;2011&lt;/year&gt;&lt;/dates&gt;&lt;publisher&gt;IEEE&lt;/publisher&gt;&lt;isbn&gt;1457718227&lt;/isbn&gt;&lt;urls&gt;&lt;/urls&gt;&lt;/record&gt;&lt;/Cite&gt;&lt;/EndNote&gt;</w:instrText>
      </w:r>
      <w:r w:rsidR="001042AC">
        <w:fldChar w:fldCharType="separate"/>
      </w:r>
      <w:r w:rsidR="00951E12">
        <w:rPr>
          <w:noProof/>
        </w:rPr>
        <w:t>[109]</w:t>
      </w:r>
      <w:bookmarkEnd w:id="69"/>
      <w:r w:rsidR="001042AC">
        <w:fldChar w:fldCharType="end"/>
      </w:r>
    </w:p>
    <w:p w14:paraId="6844ADFE" w14:textId="58386E08" w:rsidR="0001617E" w:rsidRDefault="004149BA" w:rsidP="00362833">
      <w:r>
        <w:t>C</w:t>
      </w:r>
      <w:r w:rsidR="001042AC">
        <w:t>h</w:t>
      </w:r>
      <w:r>
        <w:t>annel utilization generally refers to the percentage of time for which the common radio medium is used for communication of data. The communication of data</w:t>
      </w:r>
      <w:r w:rsidR="000B273F">
        <w:t xml:space="preserve"> in this case</w:t>
      </w:r>
      <w:r>
        <w:t xml:space="preserve"> being distinct from the communication of protocol control information. Cannel utilization is best measured under</w:t>
      </w:r>
      <w:r w:rsidR="0001617E">
        <w:t xml:space="preserve"> steady state</w:t>
      </w:r>
      <w:r w:rsidR="00E47BBE">
        <w:t xml:space="preserve"> heavy load</w:t>
      </w:r>
      <w:r>
        <w:t xml:space="preserve"> conditions wherein </w:t>
      </w:r>
      <w:r w:rsidR="0001617E">
        <w:t xml:space="preserve">a node always has a data </w:t>
      </w:r>
      <w:r w:rsidR="000B273F">
        <w:t>packet queued to</w:t>
      </w:r>
      <w:r w:rsidR="0001617E">
        <w:t xml:space="preserve"> send</w:t>
      </w:r>
      <w:r w:rsidR="00E47BBE">
        <w:t xml:space="preserve"> (saturation)</w:t>
      </w:r>
      <w:r w:rsidR="0001617E">
        <w:t>. When correctly measured</w:t>
      </w:r>
      <w:r w:rsidR="00E47BBE">
        <w:t>,</w:t>
      </w:r>
      <w:r w:rsidR="0001617E">
        <w:t xml:space="preserve"> cannel utilization is a key indicator of the overall throughput performance of</w:t>
      </w:r>
      <w:r w:rsidR="00E47BBE">
        <w:t xml:space="preserve"> a network. Chen et al. compare</w:t>
      </w:r>
      <w:r w:rsidR="0001617E">
        <w:t xml:space="preserve"> LDMA to pure TDMA and CSMA protocols through simulation</w:t>
      </w:r>
      <w:r w:rsidR="00E47BBE">
        <w:t>. A</w:t>
      </w:r>
      <w:r w:rsidR="0001617E">
        <w:t xml:space="preserve"> graph representing their findings is shown in </w:t>
      </w:r>
      <w:r w:rsidR="0001617E">
        <w:fldChar w:fldCharType="begin"/>
      </w:r>
      <w:r w:rsidR="0001617E">
        <w:instrText xml:space="preserve"> REF _Ref480803268 \h </w:instrText>
      </w:r>
      <w:r w:rsidR="0001617E">
        <w:fldChar w:fldCharType="separate"/>
      </w:r>
      <w:r w:rsidR="00923841">
        <w:t xml:space="preserve">Figure </w:t>
      </w:r>
      <w:r w:rsidR="00923841">
        <w:rPr>
          <w:noProof/>
        </w:rPr>
        <w:t>17</w:t>
      </w:r>
      <w:r w:rsidR="0001617E">
        <w:fldChar w:fldCharType="end"/>
      </w:r>
      <w:r w:rsidR="0001617E">
        <w:t xml:space="preserve">. </w:t>
      </w:r>
    </w:p>
    <w:p w14:paraId="18982E1A" w14:textId="02A26BAA" w:rsidR="00606E30" w:rsidRDefault="0001617E" w:rsidP="00362833">
      <w:r>
        <w:t>LDMA presents itself as</w:t>
      </w:r>
      <w:r w:rsidR="00E47BBE">
        <w:t xml:space="preserve"> a</w:t>
      </w:r>
      <w:r>
        <w:t xml:space="preserve"> strong candidate for use in attempting to optimize throughput for CSNs. As communication </w:t>
      </w:r>
      <w:r w:rsidR="00E47BBE">
        <w:t>frequency</w:t>
      </w:r>
      <w:r>
        <w:t xml:space="preserve"> </w:t>
      </w:r>
      <w:r w:rsidR="00E47BBE">
        <w:t>drops</w:t>
      </w:r>
      <w:r>
        <w:t xml:space="preserve"> the protocol mirrors a pure CSMA </w:t>
      </w:r>
      <w:r w:rsidR="00E47BBE">
        <w:t>approach. I</w:t>
      </w:r>
      <w:r w:rsidR="000B273F">
        <w:t xml:space="preserve">t follows that the protocol </w:t>
      </w:r>
      <w:r w:rsidR="00E47BBE">
        <w:t>mirrors</w:t>
      </w:r>
      <w:r>
        <w:t xml:space="preserve"> pure TDMA as activity increases</w:t>
      </w:r>
      <w:r w:rsidR="00E47BBE">
        <w:t xml:space="preserve"> (</w:t>
      </w:r>
      <w:r w:rsidR="00E47BBE">
        <w:fldChar w:fldCharType="begin"/>
      </w:r>
      <w:r w:rsidR="00E47BBE">
        <w:instrText xml:space="preserve"> REF _Ref480803268 \h </w:instrText>
      </w:r>
      <w:r w:rsidR="00E47BBE">
        <w:fldChar w:fldCharType="separate"/>
      </w:r>
      <w:r w:rsidR="00923841">
        <w:t xml:space="preserve">Figure </w:t>
      </w:r>
      <w:r w:rsidR="00923841">
        <w:rPr>
          <w:noProof/>
        </w:rPr>
        <w:t>17</w:t>
      </w:r>
      <w:r w:rsidR="00E47BBE">
        <w:fldChar w:fldCharType="end"/>
      </w:r>
      <w:r w:rsidR="00E47BBE">
        <w:t>)</w:t>
      </w:r>
      <w:r>
        <w:t>. The power consumption profile of the protocol merits further investigation. The protocol requires node</w:t>
      </w:r>
      <w:r w:rsidR="004A6B7D">
        <w:t>s</w:t>
      </w:r>
      <w:r>
        <w:t xml:space="preserve"> to be promiscuous in order to overhear conflict frames and mode change broadcasts</w:t>
      </w:r>
      <w:r w:rsidR="000B273F">
        <w:t>. Leaving radios constantly in</w:t>
      </w:r>
      <w:r>
        <w:t xml:space="preserve"> receiver mode </w:t>
      </w:r>
      <w:r w:rsidR="004A6B7D">
        <w:t xml:space="preserve">will incur a power </w:t>
      </w:r>
      <w:r w:rsidR="004A6B7D">
        <w:lastRenderedPageBreak/>
        <w:t>consumption penalty over time. In comparison, certain TDMA protocols allow nodes to</w:t>
      </w:r>
      <w:r w:rsidR="000B273F">
        <w:t xml:space="preserve"> completely</w:t>
      </w:r>
      <w:r w:rsidR="004A6B7D">
        <w:t xml:space="preserve"> sleep their radios for periods </w:t>
      </w:r>
      <w:r w:rsidR="000B273F">
        <w:t>under certain conditions</w:t>
      </w:r>
      <w:r w:rsidR="004A6B7D">
        <w:t>.</w:t>
      </w:r>
    </w:p>
    <w:p w14:paraId="28CBA822" w14:textId="7ECB6FE1" w:rsidR="008D30A5" w:rsidRDefault="004A6B7D" w:rsidP="00362833">
      <w:r>
        <w:t>Two further</w:t>
      </w:r>
      <w:r w:rsidR="00860CDE">
        <w:t xml:space="preserve"> hybrid approaches are discussed</w:t>
      </w:r>
      <w:r>
        <w:t xml:space="preserve"> by Radhakrishnan et al.: An FDMA/TDMA (F/TDMA) hybrid and a CDMA/TDMA (C/TDMA) hybrid. </w:t>
      </w:r>
      <w:r w:rsidR="00860CDE">
        <w:t>F/TDMA is</w:t>
      </w:r>
      <w:r w:rsidR="00B23F82">
        <w:t xml:space="preserve"> based on WiMedia </w:t>
      </w:r>
      <w:r w:rsidR="00B23F82">
        <w:fldChar w:fldCharType="begin"/>
      </w:r>
      <w:r w:rsidR="00951E12">
        <w:instrText xml:space="preserve"> ADDIN EN.CITE &lt;EndNote&gt;&lt;Cite&gt;&lt;Author&gt;Alliance&lt;/Author&gt;&lt;Year&gt;2007&lt;/Year&gt;&lt;RecNum&gt;160&lt;/RecNum&gt;&lt;DisplayText&gt;[110]&lt;/DisplayText&gt;&lt;record&gt;&lt;rec-number&gt;160&lt;/rec-number&gt;&lt;foreign-keys&gt;&lt;key app="EN" db-id="s2tw2pe5hwzta8esap0xpxarvrrwetsezwzd" timestamp="1493037541"&gt;160&lt;/key&gt;&lt;/foreign-keys&gt;&lt;ref-type name="Journal Article"&gt;17&lt;/ref-type&gt;&lt;contributors&gt;&lt;authors&gt;&lt;author&gt;Alliance, WiMedia&lt;/author&gt;&lt;/authors&gt;&lt;/contributors&gt;&lt;titles&gt;&lt;title&gt;WiMedia logical link control protocol&lt;/title&gt;&lt;secondary-title&gt;WLP Specification Approved Draft&lt;/secondary-title&gt;&lt;/titles&gt;&lt;periodical&gt;&lt;full-title&gt;WLP Specification Approved Draft&lt;/full-title&gt;&lt;/periodical&gt;&lt;volume&gt;1&lt;/volume&gt;&lt;dates&gt;&lt;year&gt;2007&lt;/year&gt;&lt;/dates&gt;&lt;urls&gt;&lt;/urls&gt;&lt;/record&gt;&lt;/Cite&gt;&lt;/EndNote&gt;</w:instrText>
      </w:r>
      <w:r w:rsidR="00B23F82">
        <w:fldChar w:fldCharType="separate"/>
      </w:r>
      <w:r w:rsidR="00951E12">
        <w:rPr>
          <w:noProof/>
        </w:rPr>
        <w:t>[110]</w:t>
      </w:r>
      <w:r w:rsidR="00B23F82">
        <w:fldChar w:fldCharType="end"/>
      </w:r>
      <w:r w:rsidR="00B23F82">
        <w:t xml:space="preserve"> and</w:t>
      </w:r>
      <w:r>
        <w:t xml:space="preserve"> proposed by </w:t>
      </w:r>
      <w:r w:rsidRPr="004A6B7D">
        <w:t>Heidari</w:t>
      </w:r>
      <w:r>
        <w:t xml:space="preserve"> et al. is worth mentioning briefly. The protocol introduces the d</w:t>
      </w:r>
      <w:r w:rsidR="00B23F82">
        <w:t>istributed management of</w:t>
      </w:r>
      <w:r>
        <w:t xml:space="preserve"> heterogeneous network state as well as </w:t>
      </w:r>
      <w:r w:rsidR="00B23F82">
        <w:t xml:space="preserve">two-dimensional </w:t>
      </w:r>
      <w:r w:rsidR="00860CDE">
        <w:t>“</w:t>
      </w:r>
      <w:r w:rsidR="00B23F82">
        <w:t>super frames</w:t>
      </w:r>
      <w:r w:rsidR="00860CDE">
        <w:t>”</w:t>
      </w:r>
      <w:r w:rsidR="00B23F82">
        <w:t xml:space="preserve"> in place of TDMA time slots. </w:t>
      </w:r>
      <w:r w:rsidR="00B23F82" w:rsidRPr="00B23F82">
        <w:t>C/TDMA</w:t>
      </w:r>
      <w:r w:rsidR="00512F15">
        <w:t xml:space="preserve"> </w:t>
      </w:r>
      <w:r w:rsidR="00860CDE">
        <w:t>employs a cluster based approach which requires cluster “slaves” to use</w:t>
      </w:r>
      <w:r w:rsidR="00512F15">
        <w:t xml:space="preserve"> CDMA and</w:t>
      </w:r>
      <w:r w:rsidR="00860CDE">
        <w:t xml:space="preserve"> cluster “masters” to use</w:t>
      </w:r>
      <w:r w:rsidR="00512F15">
        <w:t xml:space="preserve"> TDMA</w:t>
      </w:r>
      <w:r w:rsidR="00B23F82">
        <w:t xml:space="preserve"> </w:t>
      </w:r>
      <w:r w:rsidR="00DF6BE4" w:rsidRPr="008D30A5">
        <w:fldChar w:fldCharType="begin"/>
      </w:r>
      <w:r w:rsidR="00951E12">
        <w:instrText xml:space="preserve"> ADDIN EN.CITE &lt;EndNote&gt;&lt;Cite&gt;&lt;Author&gt;Radhakrishnan&lt;/Author&gt;&lt;Year&gt;2014&lt;/Year&gt;&lt;RecNum&gt;46&lt;/RecNum&gt;&lt;DisplayText&gt;[111]&lt;/DisplayText&gt;&lt;record&gt;&lt;rec-number&gt;46&lt;/rec-number&gt;&lt;foreign-keys&gt;&lt;key app="EN" db-id="s2tw2pe5hwzta8esap0xpxarvrrwetsezwzd" timestamp="1485946112"&gt;46&lt;/key&gt;&lt;/foreign-keys&gt;&lt;ref-type name="Conference Proceedings"&gt;10&lt;/ref-type&gt;&lt;contributors&gt;&lt;authors&gt;&lt;author&gt;Radhakrishnan, Radhika&lt;/author&gt;&lt;author&gt;Edmonson, William W&lt;/author&gt;&lt;author&gt;Afghah, Fatemeh&lt;/author&gt;&lt;author&gt;Chenou, Jules&lt;/author&gt;&lt;author&gt;Rodriguez-Osorio, R Martinez&lt;/author&gt;&lt;author&gt;Zeng, Qing-An&lt;/author&gt;&lt;/authors&gt;&lt;/contributors&gt;&lt;titles&gt;&lt;title&gt;Optimal multiple access protocol for inter-satellite communication in small satellite systems&lt;/title&gt;&lt;secondary-title&gt;4S Small Satellite Systems and Services Symposium&lt;/secondary-title&gt;&lt;/titles&gt;&lt;dates&gt;&lt;year&gt;2014&lt;/year&gt;&lt;/dates&gt;&lt;urls&gt;&lt;/urls&gt;&lt;/record&gt;&lt;/Cite&gt;&lt;/EndNote&gt;</w:instrText>
      </w:r>
      <w:r w:rsidR="00DF6BE4" w:rsidRPr="008D30A5">
        <w:fldChar w:fldCharType="separate"/>
      </w:r>
      <w:r w:rsidR="00951E12">
        <w:rPr>
          <w:noProof/>
        </w:rPr>
        <w:t>[111]</w:t>
      </w:r>
      <w:r w:rsidR="00DF6BE4" w:rsidRPr="008D30A5">
        <w:fldChar w:fldCharType="end"/>
      </w:r>
      <w:r w:rsidR="00B23F82">
        <w:t xml:space="preserve">. </w:t>
      </w:r>
      <w:r w:rsidR="00512F15">
        <w:t>Comparatively t</w:t>
      </w:r>
      <w:r w:rsidR="00B23F82">
        <w:t xml:space="preserve">he C/TDMA protocol provides many of the same properties as F/TDMA protocol without </w:t>
      </w:r>
      <w:r w:rsidR="00860CDE">
        <w:t>F/TDMA’s</w:t>
      </w:r>
      <w:r w:rsidR="00B23F82">
        <w:t xml:space="preserve"> </w:t>
      </w:r>
      <w:r w:rsidR="00224EB0">
        <w:t xml:space="preserve">potentially </w:t>
      </w:r>
      <w:r w:rsidR="00B23F82">
        <w:t>prohibitive levels of complexity</w:t>
      </w:r>
      <w:r w:rsidR="008D30A5" w:rsidRPr="008D30A5">
        <w:t xml:space="preserve">. </w:t>
      </w:r>
    </w:p>
    <w:p w14:paraId="5014B8E2" w14:textId="6C11DB1B" w:rsidR="00A27E0A" w:rsidRDefault="00A27E0A" w:rsidP="00A27E0A">
      <w:pPr>
        <w:pStyle w:val="Centered"/>
      </w:pPr>
      <w:r>
        <w:rPr>
          <w:noProof/>
          <w:lang w:val="en-US" w:eastAsia="en-US"/>
        </w:rPr>
        <w:drawing>
          <wp:inline distT="0" distB="0" distL="0" distR="0" wp14:anchorId="4E272DCC" wp14:editId="4912AA08">
            <wp:extent cx="4170045" cy="2500630"/>
            <wp:effectExtent l="0" t="0" r="1905" b="0"/>
            <wp:docPr id="12" name="Picture 12" descr="From Radhi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From Radhika"/>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170045" cy="2500630"/>
                    </a:xfrm>
                    <a:prstGeom prst="rect">
                      <a:avLst/>
                    </a:prstGeom>
                    <a:noFill/>
                    <a:ln>
                      <a:noFill/>
                    </a:ln>
                  </pic:spPr>
                </pic:pic>
              </a:graphicData>
            </a:graphic>
          </wp:inline>
        </w:drawing>
      </w:r>
    </w:p>
    <w:p w14:paraId="0E38982E" w14:textId="704E6337" w:rsidR="00A27E0A" w:rsidRDefault="00A27E0A" w:rsidP="00A27E0A">
      <w:pPr>
        <w:pStyle w:val="Figurecaption"/>
      </w:pPr>
      <w:bookmarkStart w:id="70" w:name="_Ref480806838"/>
      <w:bookmarkStart w:id="71" w:name="_Toc482621064"/>
      <w:r>
        <w:t xml:space="preserve">Figure </w:t>
      </w:r>
      <w:r>
        <w:fldChar w:fldCharType="begin"/>
      </w:r>
      <w:r>
        <w:instrText xml:space="preserve"> SEQ Figure \* ARABIC </w:instrText>
      </w:r>
      <w:r>
        <w:fldChar w:fldCharType="separate"/>
      </w:r>
      <w:r w:rsidR="00923841">
        <w:rPr>
          <w:noProof/>
        </w:rPr>
        <w:t>18</w:t>
      </w:r>
      <w:r>
        <w:fldChar w:fldCharType="end"/>
      </w:r>
      <w:bookmarkEnd w:id="70"/>
      <w:r>
        <w:t xml:space="preserve">. Throughput here is measured as the amount of time spent transmitting data divided by the amount of time available to transmit data. Considering the findings in </w:t>
      </w:r>
      <w:r>
        <w:fldChar w:fldCharType="begin"/>
      </w:r>
      <w:r>
        <w:instrText xml:space="preserve"> REF _Ref480803268 \h </w:instrText>
      </w:r>
      <w:r>
        <w:fldChar w:fldCharType="separate"/>
      </w:r>
      <w:r w:rsidR="00923841">
        <w:t xml:space="preserve">Figure </w:t>
      </w:r>
      <w:r w:rsidR="00923841">
        <w:rPr>
          <w:noProof/>
        </w:rPr>
        <w:t>17</w:t>
      </w:r>
      <w:r>
        <w:fldChar w:fldCharType="end"/>
      </w:r>
      <w:r>
        <w:t xml:space="preserve"> It is likely that the experimental setup and the traffic simulated naturally favoured C/TDMA. Image Credit: </w:t>
      </w:r>
      <w:r>
        <w:fldChar w:fldCharType="begin"/>
      </w:r>
      <w:r w:rsidR="00951E12">
        <w:instrText xml:space="preserve"> ADDIN EN.CITE &lt;EndNote&gt;&lt;Cite&gt;&lt;Author&gt;Radhakrishnan&lt;/Author&gt;&lt;Year&gt;2014&lt;/Year&gt;&lt;RecNum&gt;46&lt;/RecNum&gt;&lt;DisplayText&gt;[111]&lt;/DisplayText&gt;&lt;record&gt;&lt;rec-number&gt;46&lt;/rec-number&gt;&lt;foreign-keys&gt;&lt;key app="EN" db-id="s2tw2pe5hwzta8esap0xpxarvrrwetsezwzd" timestamp="1485946112"&gt;46&lt;/key&gt;&lt;/foreign-keys&gt;&lt;ref-type name="Conference Proceedings"&gt;10&lt;/ref-type&gt;&lt;contributors&gt;&lt;authors&gt;&lt;author&gt;Radhakrishnan, Radhika&lt;/author&gt;&lt;author&gt;Edmonson, William W&lt;/author&gt;&lt;author&gt;Afghah, Fatemeh&lt;/author&gt;&lt;author&gt;Chenou, Jules&lt;/author&gt;&lt;author&gt;Rodriguez-Osorio, R Martinez&lt;/author&gt;&lt;author&gt;Zeng, Qing-An&lt;/author&gt;&lt;/authors&gt;&lt;/contributors&gt;&lt;titles&gt;&lt;title&gt;Optimal multiple access protocol for inter-satellite communication in small satellite systems&lt;/title&gt;&lt;secondary-title&gt;4S Small Satellite Systems and Services Symposium&lt;/secondary-title&gt;&lt;/titles&gt;&lt;dates&gt;&lt;year&gt;2014&lt;/year&gt;&lt;/dates&gt;&lt;urls&gt;&lt;/urls&gt;&lt;/record&gt;&lt;/Cite&gt;&lt;/EndNote&gt;</w:instrText>
      </w:r>
      <w:r>
        <w:fldChar w:fldCharType="separate"/>
      </w:r>
      <w:r w:rsidR="00951E12">
        <w:rPr>
          <w:noProof/>
        </w:rPr>
        <w:t>[111]</w:t>
      </w:r>
      <w:bookmarkEnd w:id="71"/>
      <w:r>
        <w:fldChar w:fldCharType="end"/>
      </w:r>
    </w:p>
    <w:p w14:paraId="164AD739" w14:textId="52122455" w:rsidR="00512F15" w:rsidRDefault="00512F15" w:rsidP="00362833">
      <w:r>
        <w:t xml:space="preserve">The C/TDMA protocol </w:t>
      </w:r>
      <w:r w:rsidR="00860CDE">
        <w:t xml:space="preserve">is </w:t>
      </w:r>
      <w:r>
        <w:t xml:space="preserve">chosen as the starting point for </w:t>
      </w:r>
      <w:r w:rsidR="00860CDE">
        <w:t>this work’s proposed</w:t>
      </w:r>
      <w:r>
        <w:t xml:space="preserve"> MAC protocol. As such</w:t>
      </w:r>
      <w:r w:rsidR="00A009E2">
        <w:t>, the details</w:t>
      </w:r>
      <w:r>
        <w:t xml:space="preserve"> of the protocol will be discussed </w:t>
      </w:r>
      <w:r w:rsidR="00860CDE">
        <w:t>at length in chapter 3</w:t>
      </w:r>
      <w:r>
        <w:t xml:space="preserve">. </w:t>
      </w:r>
      <w:r w:rsidR="00CA134E">
        <w:t xml:space="preserve">The </w:t>
      </w:r>
      <w:r w:rsidR="00CA134E">
        <w:lastRenderedPageBreak/>
        <w:t xml:space="preserve">protocol was chosen as it makes explicit allowances for energy awareness and </w:t>
      </w:r>
      <w:r w:rsidR="000B273F">
        <w:t>the improvement</w:t>
      </w:r>
      <w:r w:rsidR="00A009E2">
        <w:t xml:space="preserve"> of</w:t>
      </w:r>
      <w:r w:rsidR="00CA134E">
        <w:t xml:space="preserve"> throughput</w:t>
      </w:r>
      <w:r w:rsidR="00A009E2">
        <w:t>.</w:t>
      </w:r>
      <w:r w:rsidR="00CA134E">
        <w:t xml:space="preserve"> </w:t>
      </w:r>
      <w:r>
        <w:t>For a given</w:t>
      </w:r>
      <w:r w:rsidR="00860CDE">
        <w:t xml:space="preserve"> simulation</w:t>
      </w:r>
      <w:r>
        <w:t xml:space="preserve"> scenario involving a trailing formation, </w:t>
      </w:r>
      <w:r w:rsidR="000B273F">
        <w:t>C/TDMA</w:t>
      </w:r>
      <w:r w:rsidR="00A009E2">
        <w:t xml:space="preserve"> out</w:t>
      </w:r>
      <w:r w:rsidR="003E4683">
        <w:t>-per</w:t>
      </w:r>
      <w:r w:rsidR="00860CDE">
        <w:t>forms</w:t>
      </w:r>
      <w:r w:rsidR="00A009E2">
        <w:t xml:space="preserve"> </w:t>
      </w:r>
      <w:r w:rsidR="00860CDE">
        <w:t xml:space="preserve">Radhakrishnan et al.’s </w:t>
      </w:r>
      <w:r>
        <w:t>CSMA/CA approach (</w:t>
      </w:r>
      <w:r w:rsidR="00A009E2">
        <w:fldChar w:fldCharType="begin"/>
      </w:r>
      <w:r w:rsidR="00A009E2">
        <w:instrText xml:space="preserve"> REF _Ref480806838 \h </w:instrText>
      </w:r>
      <w:r w:rsidR="00A009E2">
        <w:fldChar w:fldCharType="separate"/>
      </w:r>
      <w:r w:rsidR="00923841">
        <w:t xml:space="preserve">Figure </w:t>
      </w:r>
      <w:r w:rsidR="00923841">
        <w:rPr>
          <w:noProof/>
        </w:rPr>
        <w:t>18</w:t>
      </w:r>
      <w:r w:rsidR="00A009E2">
        <w:fldChar w:fldCharType="end"/>
      </w:r>
      <w:r>
        <w:t>)</w:t>
      </w:r>
      <w:r w:rsidR="00CA134E">
        <w:t xml:space="preserve">. The protocol’s formation of clusters is based on the </w:t>
      </w:r>
      <w:r w:rsidR="00F1150E">
        <w:t>energy available to nodes. Node</w:t>
      </w:r>
      <w:r w:rsidR="00CA134E">
        <w:t xml:space="preserve">s with higher levels of remaining power are </w:t>
      </w:r>
      <w:r w:rsidR="00A009E2">
        <w:t>elected as cluster “Masters” which act as routers between clusters. This allows</w:t>
      </w:r>
      <w:r w:rsidR="00CA134E">
        <w:t xml:space="preserve"> other nodes within</w:t>
      </w:r>
      <w:r w:rsidR="00A009E2">
        <w:t xml:space="preserve"> the cluster to conserve energy.</w:t>
      </w:r>
    </w:p>
    <w:p w14:paraId="444AA5C3" w14:textId="334FB5B1" w:rsidR="00BC16ED" w:rsidRDefault="00BC16ED" w:rsidP="00362833">
      <w:pPr>
        <w:pStyle w:val="Heading3"/>
      </w:pPr>
      <w:bookmarkStart w:id="72" w:name="_Toc482620985"/>
      <w:r>
        <w:t>Network Layer</w:t>
      </w:r>
      <w:bookmarkEnd w:id="72"/>
    </w:p>
    <w:p w14:paraId="13FA2796" w14:textId="4765B4E8" w:rsidR="008E4930" w:rsidRDefault="008E4930" w:rsidP="00362833">
      <w:r>
        <w:t>The primary responsibility of the network layer is routing, although packet forwarding and address handling are also important</w:t>
      </w:r>
      <w:r w:rsidR="00860CDE">
        <w:t xml:space="preserve"> network layer</w:t>
      </w:r>
      <w:r>
        <w:t xml:space="preserve"> activities. Routing protocols</w:t>
      </w:r>
      <w:r w:rsidR="00F1150E">
        <w:t xml:space="preserve"> a</w:t>
      </w:r>
      <w:r w:rsidR="00C319DB">
        <w:t>ffect the discovery and selection of optimal rout</w:t>
      </w:r>
      <w:r w:rsidR="00A61EFC">
        <w:t>es within a network. S</w:t>
      </w:r>
      <w:r w:rsidR="00C319DB">
        <w:t>everal generally applicable approache</w:t>
      </w:r>
      <w:r w:rsidR="00E0116D">
        <w:t>s to the discovery of routes</w:t>
      </w:r>
      <w:r w:rsidR="00A61EFC">
        <w:t xml:space="preserve"> are</w:t>
      </w:r>
      <w:r w:rsidR="00C319DB">
        <w:t xml:space="preserve"> discussed in the context of MANET</w:t>
      </w:r>
      <w:r w:rsidR="000B273F">
        <w:t>s</w:t>
      </w:r>
      <w:r w:rsidR="00C319DB">
        <w:t>. Unlike discovery, the selection of optimal routes is often highly application dependent. For instance, in the context of this work</w:t>
      </w:r>
      <w:r w:rsidR="00C319DB" w:rsidRPr="00C319DB">
        <w:t>,</w:t>
      </w:r>
      <w:r w:rsidR="00C319DB">
        <w:t xml:space="preserve"> there may be benefits in</w:t>
      </w:r>
      <w:r w:rsidR="000B273F">
        <w:t xml:space="preserve"> avoiding routes which rely on</w:t>
      </w:r>
      <w:r w:rsidR="00C319DB" w:rsidRPr="00C319DB">
        <w:t xml:space="preserve"> nodes with a</w:t>
      </w:r>
      <w:r w:rsidR="00C319DB">
        <w:t xml:space="preserve"> low amount of remaining power. </w:t>
      </w:r>
      <w:r w:rsidR="00E0116D">
        <w:t>The</w:t>
      </w:r>
      <w:r w:rsidR="00C319DB">
        <w:t xml:space="preserve"> approaches to determining and maintaining op</w:t>
      </w:r>
      <w:r w:rsidR="000B273F">
        <w:t>timal routes differentiate</w:t>
      </w:r>
      <w:r w:rsidR="00E0116D">
        <w:t xml:space="preserve"> many of the routing protocols proposed for small satellites. It should be noted that there </w:t>
      </w:r>
      <w:r w:rsidR="00A61EFC">
        <w:t>is relatively</w:t>
      </w:r>
      <w:r w:rsidR="00E0116D">
        <w:t xml:space="preserve"> less published work relating to the routing protocols than to MAC protocols. As evident from the Nodes and Tianwang</w:t>
      </w:r>
      <w:r w:rsidR="008613D7">
        <w:t>-1</w:t>
      </w:r>
      <w:r w:rsidR="00E0116D">
        <w:t xml:space="preserve"> missions, the current </w:t>
      </w:r>
      <w:r w:rsidR="00C91DC7">
        <w:t>state-of-the-art</w:t>
      </w:r>
      <w:r w:rsidR="00E0116D">
        <w:t xml:space="preserve"> for </w:t>
      </w:r>
      <w:r w:rsidR="00A61EFC">
        <w:t>CSNs</w:t>
      </w:r>
      <w:r w:rsidR="00E0116D">
        <w:t xml:space="preserve"> are small one-hop networks. </w:t>
      </w:r>
      <w:r w:rsidR="003E4683">
        <w:t>Such</w:t>
      </w:r>
      <w:r w:rsidR="00486575">
        <w:t xml:space="preserve"> networks </w:t>
      </w:r>
      <w:r w:rsidR="00461BFF">
        <w:t>don’t</w:t>
      </w:r>
      <w:r w:rsidR="00486575">
        <w:t xml:space="preserve"> need to perform route discovery or chose between multiple routes. As such, the network’s performance is predominantly determined by layers below the network layer</w:t>
      </w:r>
      <w:r w:rsidR="000B273F">
        <w:t>, such as the link layer</w:t>
      </w:r>
      <w:r w:rsidR="00486575">
        <w:t>.</w:t>
      </w:r>
    </w:p>
    <w:p w14:paraId="20584EF7" w14:textId="09D38127" w:rsidR="003B4DBD" w:rsidRDefault="00E0116D" w:rsidP="00362833">
      <w:r w:rsidRPr="008E4930">
        <w:t>Radhakrishnan et al.</w:t>
      </w:r>
      <w:r>
        <w:t xml:space="preserve"> discuss a number of routing protocols in their survey of inter-satellite communication for small satellites </w:t>
      </w:r>
      <w:r>
        <w:fldChar w:fldCharType="begin"/>
      </w:r>
      <w:r w:rsidR="00951E12">
        <w:instrText xml:space="preserve"> ADDIN EN.CITE &lt;EndNote&gt;&lt;Cite&gt;&lt;Author&gt;Radhakrishnan&lt;/Author&gt;&lt;Year&gt;2016&lt;/Year&gt;&lt;RecNum&gt;31&lt;/RecNum&gt;&lt;DisplayText&gt;[10]&lt;/DisplayText&gt;&lt;record&gt;&lt;rec-number&gt;31&lt;/rec-number&gt;&lt;foreign-keys&gt;&lt;key app="EN" db-id="s2tw2pe5hwzta8esap0xpxarvrrwetsezwzd" timestamp="1485343470"&gt;31&lt;/key&gt;&lt;/foreign-keys&gt;&lt;ref-type name="Journal Article"&gt;17&lt;/ref-type&gt;&lt;contributors&gt;&lt;authors&gt;&lt;author&gt;Radhakrishnan, Radhika&lt;/author&gt;&lt;author&gt;Edmonson, William W&lt;/author&gt;&lt;author&gt;Afghah, Fatemeh&lt;/author&gt;&lt;author&gt;Rodriguez-Osorio, Ramon Martinez&lt;/author&gt;&lt;author&gt;Pinto, Frank&lt;/author&gt;&lt;author&gt;Burleigh, Scott C&lt;/author&gt;&lt;/authors&gt;&lt;/contributors&gt;&lt;titles&gt;&lt;title&gt;Survey of Inter-satellite Communication for Small Satellite Systems: Physical Layer to Network Layer View&lt;/title&gt;&lt;secondary-title&gt;IEEE Communications Surveys &amp;amp; Tutorials&lt;/secondary-title&gt;&lt;/titles&gt;&lt;periodical&gt;&lt;full-title&gt;IEEE Communications Surveys &amp;amp; Tutorials&lt;/full-title&gt;&lt;/periodical&gt;&lt;pages&gt;2442-2473&lt;/pages&gt;&lt;volume&gt;18&lt;/volume&gt;&lt;number&gt;4&lt;/number&gt;&lt;dates&gt;&lt;year&gt;2016&lt;/year&gt;&lt;/dates&gt;&lt;isbn&gt;1553-877X&lt;/isbn&gt;&lt;urls&gt;&lt;/urls&gt;&lt;/record&gt;&lt;/Cite&gt;&lt;/EndNote&gt;</w:instrText>
      </w:r>
      <w:r>
        <w:fldChar w:fldCharType="separate"/>
      </w:r>
      <w:r w:rsidR="00951E12">
        <w:rPr>
          <w:noProof/>
        </w:rPr>
        <w:t>[10]</w:t>
      </w:r>
      <w:r>
        <w:fldChar w:fldCharType="end"/>
      </w:r>
      <w:r>
        <w:t xml:space="preserve">. </w:t>
      </w:r>
      <w:r w:rsidR="003B4DBD">
        <w:t>The authors highlight r</w:t>
      </w:r>
      <w:r w:rsidR="00486575">
        <w:t xml:space="preserve">outing </w:t>
      </w:r>
      <w:r w:rsidR="003B4DBD">
        <w:t>approaches</w:t>
      </w:r>
      <w:r w:rsidR="00486575">
        <w:t xml:space="preserve"> which have been adapted in the past for </w:t>
      </w:r>
      <w:r w:rsidR="003B4DBD">
        <w:t>use with</w:t>
      </w:r>
      <w:r w:rsidR="00486575">
        <w:t xml:space="preserve"> larger satellites such as the Border Gateway </w:t>
      </w:r>
      <w:r w:rsidR="00486575">
        <w:lastRenderedPageBreak/>
        <w:t xml:space="preserve">Protocol (BGP) </w:t>
      </w:r>
      <w:r w:rsidR="00486575">
        <w:fldChar w:fldCharType="begin"/>
      </w:r>
      <w:r w:rsidR="00951E12">
        <w:instrText xml:space="preserve"> ADDIN EN.CITE &lt;EndNote&gt;&lt;Cite&gt;&lt;Author&gt;Ekici&lt;/Author&gt;&lt;Year&gt;2001&lt;/Year&gt;&lt;RecNum&gt;161&lt;/RecNum&gt;&lt;DisplayText&gt;[112]&lt;/DisplayText&gt;&lt;record&gt;&lt;rec-number&gt;161&lt;/rec-number&gt;&lt;foreign-keys&gt;&lt;key app="EN" db-id="s2tw2pe5hwzta8esap0xpxarvrrwetsezwzd" timestamp="1493043437"&gt;161&lt;/key&gt;&lt;/foreign-keys&gt;&lt;ref-type name="Conference Proceedings"&gt;10&lt;/ref-type&gt;&lt;contributors&gt;&lt;authors&gt;&lt;author&gt;Ekici, Eylem&lt;/author&gt;&lt;author&gt;Akyildiz, Ian F&lt;/author&gt;&lt;author&gt;Bender, Michael D&lt;/author&gt;&lt;/authors&gt;&lt;/contributors&gt;&lt;titles&gt;&lt;title&gt;Network layer integration of terrestrial and satellite IP networks over BGP-S&lt;/title&gt;&lt;secondary-title&gt;Global Telecommunications Conference, 2001. GLOBECOM&amp;apos;01. IEEE&lt;/secondary-title&gt;&lt;/titles&gt;&lt;pages&gt;2698-2702&lt;/pages&gt;&lt;volume&gt;4&lt;/volume&gt;&lt;dates&gt;&lt;year&gt;2001&lt;/year&gt;&lt;/dates&gt;&lt;publisher&gt;IEEE&lt;/publisher&gt;&lt;isbn&gt;0780372069&lt;/isbn&gt;&lt;urls&gt;&lt;/urls&gt;&lt;/record&gt;&lt;/Cite&gt;&lt;/EndNote&gt;</w:instrText>
      </w:r>
      <w:r w:rsidR="00486575">
        <w:fldChar w:fldCharType="separate"/>
      </w:r>
      <w:r w:rsidR="00951E12">
        <w:rPr>
          <w:noProof/>
        </w:rPr>
        <w:t>[112]</w:t>
      </w:r>
      <w:r w:rsidR="00486575">
        <w:fldChar w:fldCharType="end"/>
      </w:r>
      <w:r w:rsidR="00486575">
        <w:t xml:space="preserve"> </w:t>
      </w:r>
      <w:r w:rsidR="003B4DBD">
        <w:t xml:space="preserve">and Multi-Layered Satellite Routing (MLSR) </w:t>
      </w:r>
      <w:r w:rsidR="003B4DBD">
        <w:fldChar w:fldCharType="begin"/>
      </w:r>
      <w:r w:rsidR="00951E12">
        <w:instrText xml:space="preserve"> ADDIN EN.CITE &lt;EndNote&gt;&lt;Cite&gt;&lt;Author&gt;Akyildiz&lt;/Author&gt;&lt;Year&gt;2003&lt;/Year&gt;&lt;RecNum&gt;162&lt;/RecNum&gt;&lt;DisplayText&gt;[113]&lt;/DisplayText&gt;&lt;record&gt;&lt;rec-number&gt;162&lt;/rec-number&gt;&lt;foreign-keys&gt;&lt;key app="EN" db-id="s2tw2pe5hwzta8esap0xpxarvrrwetsezwzd" timestamp="1493043808"&gt;162&lt;/key&gt;&lt;/foreign-keys&gt;&lt;ref-type name="Journal Article"&gt;17&lt;/ref-type&gt;&lt;contributors&gt;&lt;authors&gt;&lt;author&gt;Akyildiz, Ian F&lt;/author&gt;&lt;author&gt;Ekici, Eylem&lt;/author&gt;&lt;author&gt;Yue, Gaofeng&lt;/author&gt;&lt;/authors&gt;&lt;/contributors&gt;&lt;titles&gt;&lt;title&gt;A distributed multicast routing scheme for multi-layered satellite IP networks&lt;/title&gt;&lt;secondary-title&gt;Wireless Networks&lt;/secondary-title&gt;&lt;/titles&gt;&lt;periodical&gt;&lt;full-title&gt;Wireless Networks&lt;/full-title&gt;&lt;/periodical&gt;&lt;pages&gt;535-544&lt;/pages&gt;&lt;volume&gt;9&lt;/volume&gt;&lt;number&gt;5&lt;/number&gt;&lt;dates&gt;&lt;year&gt;2003&lt;/year&gt;&lt;/dates&gt;&lt;isbn&gt;1022-0038&lt;/isbn&gt;&lt;urls&gt;&lt;/urls&gt;&lt;/record&gt;&lt;/Cite&gt;&lt;/EndNote&gt;</w:instrText>
      </w:r>
      <w:r w:rsidR="003B4DBD">
        <w:fldChar w:fldCharType="separate"/>
      </w:r>
      <w:r w:rsidR="00951E12">
        <w:rPr>
          <w:noProof/>
        </w:rPr>
        <w:t>[113]</w:t>
      </w:r>
      <w:r w:rsidR="003B4DBD">
        <w:fldChar w:fldCharType="end"/>
      </w:r>
      <w:r w:rsidR="00486575">
        <w:t>.</w:t>
      </w:r>
      <w:r w:rsidR="003B4DBD">
        <w:t xml:space="preserve"> Unfortunately, </w:t>
      </w:r>
      <w:r w:rsidR="0004442F">
        <w:t>th</w:t>
      </w:r>
      <w:r w:rsidR="003B4DBD">
        <w:t>e authors make no comment on</w:t>
      </w:r>
      <w:r w:rsidR="00F1150E">
        <w:t xml:space="preserve"> the</w:t>
      </w:r>
      <w:r w:rsidR="003B4DBD">
        <w:t xml:space="preserve"> suitability of these approaches for small satellites. This is</w:t>
      </w:r>
      <w:r w:rsidR="000B273F">
        <w:t xml:space="preserve"> a theme throughout the authors’</w:t>
      </w:r>
      <w:r w:rsidR="003B4DBD">
        <w:t xml:space="preserve"> discussion of routing protocols which reflects the scarcity of relevant research in this area. For </w:t>
      </w:r>
      <w:r w:rsidR="00224EB0">
        <w:t>instance,</w:t>
      </w:r>
      <w:r w:rsidR="003B4DBD">
        <w:t xml:space="preserve"> the authors discuss delay tolerant networking (DTN) at length. DTN has been proposed recently by some for small satellite applications</w:t>
      </w:r>
      <w:r w:rsidR="009E723C">
        <w:t xml:space="preserve"> but no notable works </w:t>
      </w:r>
      <w:r w:rsidR="00F1150E">
        <w:t>on this</w:t>
      </w:r>
      <w:r w:rsidR="009E723C">
        <w:t xml:space="preserve"> have yet to be produced.</w:t>
      </w:r>
    </w:p>
    <w:p w14:paraId="6ADB287E" w14:textId="25F96738" w:rsidR="00E0116D" w:rsidRDefault="0004442F" w:rsidP="00362833">
      <w:r>
        <w:t>An approach proposed by Bergamo et al. involves each node classifying it</w:t>
      </w:r>
      <w:r w:rsidR="00461BFF">
        <w:t>s</w:t>
      </w:r>
      <w:r>
        <w:t xml:space="preserve"> neighbours as either ‘new’ or ‘re-occurring’ </w:t>
      </w:r>
      <w:r>
        <w:fldChar w:fldCharType="begin"/>
      </w:r>
      <w:r w:rsidR="00951E12">
        <w:instrText xml:space="preserve"> ADDIN EN.CITE &lt;EndNote&gt;&lt;Cite&gt;&lt;Author&gt;Bergamo&lt;/Author&gt;&lt;Year&gt;2005&lt;/Year&gt;&lt;RecNum&gt;163&lt;/RecNum&gt;&lt;DisplayText&gt;[114]&lt;/DisplayText&gt;&lt;record&gt;&lt;rec-number&gt;163&lt;/rec-number&gt;&lt;foreign-keys&gt;&lt;key app="EN" db-id="s2tw2pe5hwzta8esap0xpxarvrrwetsezwzd" timestamp="1493045109"&gt;163&lt;/key&gt;&lt;/foreign-keys&gt;&lt;ref-type name="Journal Article"&gt;17&lt;/ref-type&gt;&lt;contributors&gt;&lt;authors&gt;&lt;author&gt;Bergamo, Marcos A&lt;/author&gt;&lt;/authors&gt;&lt;/contributors&gt;&lt;titles&gt;&lt;title&gt;High-Throughput Distributed Spacecraft Network: architecture and multiple access technologies&lt;/title&gt;&lt;secondary-title&gt;Computer Networks&lt;/secondary-title&gt;&lt;/titles&gt;&lt;periodical&gt;&lt;full-title&gt;Computer Networks&lt;/full-title&gt;&lt;/periodical&gt;&lt;pages&gt;725-749&lt;/pages&gt;&lt;volume&gt;47&lt;/volume&gt;&lt;number&gt;5&lt;/number&gt;&lt;dates&gt;&lt;year&gt;2005&lt;/year&gt;&lt;/dates&gt;&lt;isbn&gt;1389-1286&lt;/isbn&gt;&lt;urls&gt;&lt;/urls&gt;&lt;/record&gt;&lt;/Cite&gt;&lt;/EndNote&gt;</w:instrText>
      </w:r>
      <w:r>
        <w:fldChar w:fldCharType="separate"/>
      </w:r>
      <w:r w:rsidR="00951E12">
        <w:rPr>
          <w:noProof/>
        </w:rPr>
        <w:t>[114]</w:t>
      </w:r>
      <w:r>
        <w:fldChar w:fldCharType="end"/>
      </w:r>
      <w:r>
        <w:t>. The approach is simi</w:t>
      </w:r>
      <w:r w:rsidR="002007B9">
        <w:t>lar to that of AODV however the classification of neighbouring</w:t>
      </w:r>
      <w:r>
        <w:t xml:space="preserve"> nodes </w:t>
      </w:r>
      <w:r w:rsidR="00CD772B">
        <w:t xml:space="preserve">may </w:t>
      </w:r>
      <w:r>
        <w:t>reduce the overall frequency of route discovery. The protocol mainly focuses on</w:t>
      </w:r>
      <w:r w:rsidR="00CD772B">
        <w:t xml:space="preserve"> the</w:t>
      </w:r>
      <w:r>
        <w:t xml:space="preserve"> synchronizatio</w:t>
      </w:r>
      <w:r w:rsidR="00CD772B">
        <w:t>n of larger satellites which maintain regular controlled</w:t>
      </w:r>
      <w:r>
        <w:t xml:space="preserve"> orbits.</w:t>
      </w:r>
      <w:r w:rsidR="00CD772B">
        <w:t xml:space="preserve"> Nonetheless</w:t>
      </w:r>
      <w:r>
        <w:t>, this protocol may have benefits in situations involving CSNs composed of multiple swarms in disparate orbits.</w:t>
      </w:r>
    </w:p>
    <w:p w14:paraId="27628289" w14:textId="5A2FDFC7" w:rsidR="0004442F" w:rsidRDefault="0004442F" w:rsidP="00362833">
      <w:r>
        <w:t xml:space="preserve">Of the routing protocols discussed by </w:t>
      </w:r>
      <w:r w:rsidRPr="0004442F">
        <w:t>Radhakrishnan et al</w:t>
      </w:r>
      <w:r>
        <w:t xml:space="preserve">. few are obviously suitable to CSNs and none deal directly with </w:t>
      </w:r>
      <w:r w:rsidR="00AC568F">
        <w:t xml:space="preserve">the balance of energy efficiency and throughput. As such, prior art relating to MANETs and WSNs informs </w:t>
      </w:r>
      <w:r w:rsidR="00CD772B">
        <w:t xml:space="preserve">the </w:t>
      </w:r>
      <w:r w:rsidR="00AC568F">
        <w:t>choice</w:t>
      </w:r>
      <w:r w:rsidR="00CD772B">
        <w:t xml:space="preserve"> and adaptation of</w:t>
      </w:r>
      <w:r w:rsidR="00AC568F">
        <w:t xml:space="preserve"> </w:t>
      </w:r>
      <w:r w:rsidR="00CD772B">
        <w:t xml:space="preserve">this work’s proposed </w:t>
      </w:r>
      <w:r w:rsidR="00AC568F">
        <w:t xml:space="preserve">routing protocol. </w:t>
      </w:r>
    </w:p>
    <w:p w14:paraId="2D071964" w14:textId="24A5AC77" w:rsidR="00AC568F" w:rsidRPr="008E4930" w:rsidRDefault="00AC568F" w:rsidP="00362833">
      <w:r w:rsidRPr="00AC568F">
        <w:t>Radhakrishnan et al.</w:t>
      </w:r>
      <w:r>
        <w:t xml:space="preserve"> recommend further work on cross-layer optimization (CLO) and the introduction of protocols which adapt naturally to p</w:t>
      </w:r>
      <w:r w:rsidR="000B273F">
        <w:t>redictable topology changes. No</w:t>
      </w:r>
      <w:r>
        <w:t xml:space="preserve"> recommendation that further work be carried out on routing </w:t>
      </w:r>
      <w:r w:rsidR="002A3400">
        <w:t>is provided</w:t>
      </w:r>
      <w:r w:rsidR="00541940">
        <w:t>. H</w:t>
      </w:r>
      <w:r w:rsidR="002A3400">
        <w:t xml:space="preserve">owever, </w:t>
      </w:r>
      <w:r>
        <w:t xml:space="preserve">there is clear need for such work. </w:t>
      </w:r>
      <w:r w:rsidR="00102E7B" w:rsidRPr="00102E7B">
        <w:t>Radhakrishnan et al.</w:t>
      </w:r>
      <w:r w:rsidR="00102E7B">
        <w:t>’s survey is a valuable resource when approaching the domain of CubeSat communications. The authors cover the physical and data link layers well but fail to discuss and identify the gaps in relation to</w:t>
      </w:r>
      <w:r w:rsidR="00541940">
        <w:t xml:space="preserve"> the</w:t>
      </w:r>
      <w:r w:rsidR="00102E7B">
        <w:t xml:space="preserve"> network layer. Also, the authors provide considerably more content for works on which one or more of the </w:t>
      </w:r>
      <w:r w:rsidR="002A3400">
        <w:t xml:space="preserve">survey’s </w:t>
      </w:r>
      <w:r w:rsidR="00102E7B">
        <w:t>authors were involved</w:t>
      </w:r>
      <w:r w:rsidR="00F1150E">
        <w:t xml:space="preserve"> which may indicate a degree of bias</w:t>
      </w:r>
      <w:r w:rsidR="00102E7B">
        <w:t>.</w:t>
      </w:r>
    </w:p>
    <w:p w14:paraId="4C4CC080" w14:textId="3D88DF9E" w:rsidR="00BC16ED" w:rsidRPr="00BC16ED" w:rsidRDefault="00BC16ED" w:rsidP="00362833">
      <w:pPr>
        <w:pStyle w:val="Heading3"/>
      </w:pPr>
      <w:bookmarkStart w:id="73" w:name="_Toc482620986"/>
      <w:r>
        <w:lastRenderedPageBreak/>
        <w:t>Other</w:t>
      </w:r>
      <w:r w:rsidR="00224EB0">
        <w:t xml:space="preserve"> Notable</w:t>
      </w:r>
      <w:r>
        <w:t xml:space="preserve"> Works</w:t>
      </w:r>
      <w:bookmarkEnd w:id="73"/>
    </w:p>
    <w:p w14:paraId="07B72AF5" w14:textId="5D9A35E5" w:rsidR="00102E7B" w:rsidRDefault="008D30A5" w:rsidP="00362833">
      <w:r w:rsidRPr="008D30A5">
        <w:t>Wong et al., operating mainly out</w:t>
      </w:r>
      <w:r w:rsidR="00AC568F">
        <w:t xml:space="preserve"> of NASA’s Goddard Flight Centre</w:t>
      </w:r>
      <w:r w:rsidRPr="008D30A5">
        <w:t>, examine a</w:t>
      </w:r>
      <w:r w:rsidR="00AC568F">
        <w:t xml:space="preserve"> potential future for CSNs. Wong et al. propose that</w:t>
      </w:r>
      <w:r w:rsidRPr="008D30A5">
        <w:t xml:space="preserve"> </w:t>
      </w:r>
      <w:r w:rsidR="00541940">
        <w:t xml:space="preserve">S2G communication </w:t>
      </w:r>
      <w:r w:rsidR="00AC568F">
        <w:t>be</w:t>
      </w:r>
      <w:r w:rsidRPr="008D30A5">
        <w:t xml:space="preserve"> performed</w:t>
      </w:r>
      <w:r w:rsidR="00AC568F">
        <w:t xml:space="preserve"> indirectly</w:t>
      </w:r>
      <w:r w:rsidRPr="008D30A5">
        <w:t xml:space="preserve"> </w:t>
      </w:r>
      <w:r w:rsidR="004E5E6A">
        <w:t>through</w:t>
      </w:r>
      <w:r w:rsidRPr="008D30A5">
        <w:t xml:space="preserve"> relay with existing space bound communication networks </w:t>
      </w:r>
      <w:r w:rsidRPr="008D30A5">
        <w:fldChar w:fldCharType="begin"/>
      </w:r>
      <w:r w:rsidR="00951E12">
        <w:instrText xml:space="preserve"> ADDIN EN.CITE &lt;EndNote&gt;&lt;Cite&gt;&lt;Author&gt;Wong&lt;/Author&gt;&lt;Year&gt;2016&lt;/Year&gt;&lt;RecNum&gt;32&lt;/RecNum&gt;&lt;DisplayText&gt;[11]&lt;/DisplayText&gt;&lt;record&gt;&lt;rec-number&gt;32&lt;/rec-number&gt;&lt;foreign-keys&gt;&lt;key app="EN" db-id="s2tw2pe5hwzta8esap0xpxarvrrwetsezwzd" timestamp="1485343548"&gt;32&lt;/key&gt;&lt;/foreign-keys&gt;&lt;ref-type name="Journal Article"&gt;17&lt;/ref-type&gt;&lt;contributors&gt;&lt;authors&gt;&lt;author&gt;Wong, Yen F&lt;/author&gt;&lt;author&gt;Kegege, Obadiah&lt;/author&gt;&lt;author&gt;Schaire, Scott H&lt;/author&gt;&lt;author&gt;Bussey, George&lt;/author&gt;&lt;author&gt;Altunc, Serhat&lt;/author&gt;&lt;author&gt;Zhang, Yuwen&lt;/author&gt;&lt;author&gt;Chitra, Patel&lt;/author&gt;&lt;/authors&gt;&lt;/contributors&gt;&lt;titles&gt;&lt;title&gt;An Optimum Space-to-Ground Communication Concept for CubeSat Platform Utilizing NASA Space Network and Near Earth Network&lt;/title&gt;&lt;/titles&gt;&lt;dates&gt;&lt;year&gt;2016&lt;/year&gt;&lt;/dates&gt;&lt;urls&gt;&lt;/urls&gt;&lt;/record&gt;&lt;/Cite&gt;&lt;/EndNote&gt;</w:instrText>
      </w:r>
      <w:r w:rsidRPr="008D30A5">
        <w:fldChar w:fldCharType="separate"/>
      </w:r>
      <w:r w:rsidR="00951E12">
        <w:rPr>
          <w:noProof/>
        </w:rPr>
        <w:t>[11]</w:t>
      </w:r>
      <w:r w:rsidRPr="008D30A5">
        <w:fldChar w:fldCharType="end"/>
      </w:r>
      <w:r w:rsidRPr="008D30A5">
        <w:t>. This concept is</w:t>
      </w:r>
      <w:r w:rsidR="00AC568F">
        <w:t xml:space="preserve"> further</w:t>
      </w:r>
      <w:r w:rsidRPr="008D30A5">
        <w:t xml:space="preserve"> explored for deep space missions in the preliminary development of the</w:t>
      </w:r>
      <w:r w:rsidR="002007B9">
        <w:t xml:space="preserve"> ESA’s</w:t>
      </w:r>
      <w:r w:rsidRPr="008D30A5">
        <w:t xml:space="preserve"> COPINS mission </w:t>
      </w:r>
      <w:r w:rsidRPr="008D30A5">
        <w:fldChar w:fldCharType="begin"/>
      </w:r>
      <w:r w:rsidR="00951E12">
        <w:instrText xml:space="preserve"> ADDIN EN.CITE &lt;EndNote&gt;&lt;Cite&gt;&lt;Author&gt;Barnouin&lt;/Author&gt;&lt;Year&gt;2016&lt;/Year&gt;&lt;RecNum&gt;49&lt;/RecNum&gt;&lt;DisplayText&gt;[60]&lt;/DisplayText&gt;&lt;record&gt;&lt;rec-number&gt;49&lt;/rec-number&gt;&lt;foreign-keys&gt;&lt;key app="EN" db-id="s2tw2pe5hwzta8esap0xpxarvrrwetsezwzd" timestamp="1485948990"&gt;49&lt;/key&gt;&lt;/foreign-keys&gt;&lt;ref-type name="Conference Proceedings"&gt;10&lt;/ref-type&gt;&lt;contributors&gt;&lt;authors&gt;&lt;author&gt;Barnouin, OS&lt;/author&gt;&lt;author&gt;Biele, J&lt;/author&gt;&lt;author&gt;Carnelli, Ian&lt;/author&gt;&lt;author&gt;Ciarletti, Valérie&lt;/author&gt;&lt;author&gt;Cheng, A&lt;/author&gt;&lt;author&gt;Galvez, A&lt;/author&gt;&lt;author&gt;Green, SF&lt;/author&gt;&lt;author&gt;Grieger, B&lt;/author&gt;&lt;author&gt;Hérique, Alain&lt;/author&gt;&lt;author&gt;Kueppers, M&lt;/author&gt;&lt;/authors&gt;&lt;/contributors&gt;&lt;titles&gt;&lt;title&gt;The Asteroid Impact and Deflection Assessment (AIDA) mission: Science Proximity Operations&lt;/title&gt;&lt;secondary-title&gt;LPSC 2016 47th Lunar and Planetary Science Conference&lt;/secondary-title&gt;&lt;/titles&gt;&lt;pages&gt;1427&lt;/pages&gt;&lt;dates&gt;&lt;year&gt;2016&lt;/year&gt;&lt;/dates&gt;&lt;urls&gt;&lt;/urls&gt;&lt;/record&gt;&lt;/Cite&gt;&lt;/EndNote&gt;</w:instrText>
      </w:r>
      <w:r w:rsidRPr="008D30A5">
        <w:fldChar w:fldCharType="separate"/>
      </w:r>
      <w:r w:rsidR="00951E12">
        <w:rPr>
          <w:noProof/>
        </w:rPr>
        <w:t>[60]</w:t>
      </w:r>
      <w:r w:rsidRPr="008D30A5">
        <w:fldChar w:fldCharType="end"/>
      </w:r>
      <w:r w:rsidRPr="008D30A5">
        <w:t xml:space="preserve">. </w:t>
      </w:r>
    </w:p>
    <w:p w14:paraId="72D80EBC" w14:textId="12583971" w:rsidR="008D30A5" w:rsidRDefault="008D30A5" w:rsidP="00362833">
      <w:r w:rsidRPr="008D30A5">
        <w:t xml:space="preserve">Another survey style paper on inter-satellite link for CubeSats by Budianu et al. </w:t>
      </w:r>
      <w:r w:rsidRPr="008D30A5">
        <w:fldChar w:fldCharType="begin"/>
      </w:r>
      <w:r w:rsidR="00951E12">
        <w:instrText xml:space="preserve"> ADDIN EN.CITE &lt;EndNote&gt;&lt;Cite&gt;&lt;Author&gt;Budianu&lt;/Author&gt;&lt;Year&gt;2013&lt;/Year&gt;&lt;RecNum&gt;14&lt;/RecNum&gt;&lt;DisplayText&gt;[9]&lt;/DisplayText&gt;&lt;record&gt;&lt;rec-number&gt;14&lt;/rec-number&gt;&lt;foreign-keys&gt;&lt;key app="EN" db-id="s2tw2pe5hwzta8esap0xpxarvrrwetsezwzd" timestamp="1478817435"&gt;14&lt;/key&gt;&lt;/foreign-keys&gt;&lt;ref-type name="Conference Proceedings"&gt;10&lt;/ref-type&gt;&lt;contributors&gt;&lt;authors&gt;&lt;author&gt;Budianu, Alexandru&lt;/author&gt;&lt;author&gt;Castro, Teodoro J Willink&lt;/author&gt;&lt;author&gt;Meijerink, Arjan&lt;/author&gt;&lt;author&gt;Bentum, Mark J&lt;/author&gt;&lt;/authors&gt;&lt;/contributors&gt;&lt;titles&gt;&lt;title&gt;Inter-satellite links for cubesats&lt;/title&gt;&lt;secondary-title&gt;Aerospace Conference, 2013 IEEE&lt;/secondary-title&gt;&lt;/titles&gt;&lt;pages&gt;1-10&lt;/pages&gt;&lt;dates&gt;&lt;year&gt;2013&lt;/year&gt;&lt;/dates&gt;&lt;publisher&gt;IEEE&lt;/publisher&gt;&lt;isbn&gt;1467318124&lt;/isbn&gt;&lt;urls&gt;&lt;/urls&gt;&lt;/record&gt;&lt;/Cite&gt;&lt;/EndNote&gt;</w:instrText>
      </w:r>
      <w:r w:rsidRPr="008D30A5">
        <w:fldChar w:fldCharType="separate"/>
      </w:r>
      <w:r w:rsidR="00951E12">
        <w:rPr>
          <w:noProof/>
        </w:rPr>
        <w:t>[9]</w:t>
      </w:r>
      <w:r w:rsidRPr="008D30A5">
        <w:fldChar w:fldCharType="end"/>
      </w:r>
      <w:r w:rsidRPr="008D30A5">
        <w:t xml:space="preserve"> published in 2013 provides</w:t>
      </w:r>
      <w:r w:rsidR="004E5E6A">
        <w:t xml:space="preserve"> a somewhat out of date</w:t>
      </w:r>
      <w:r w:rsidR="00BC16ED">
        <w:t xml:space="preserve"> overview of the field. However, </w:t>
      </w:r>
      <w:r w:rsidR="00BC16ED" w:rsidRPr="00BC16ED">
        <w:t xml:space="preserve">Budianu et al. </w:t>
      </w:r>
      <w:r w:rsidR="00BC16ED">
        <w:t>pay more attention</w:t>
      </w:r>
      <w:r w:rsidRPr="008D30A5">
        <w:t xml:space="preserve"> to antenna d</w:t>
      </w:r>
      <w:r w:rsidR="004E5E6A">
        <w:t>esign and link budget analysis</w:t>
      </w:r>
      <w:r w:rsidR="00BC16ED">
        <w:t xml:space="preserve"> than</w:t>
      </w:r>
      <w:r w:rsidR="00BC16ED" w:rsidRPr="00BC16ED">
        <w:t xml:space="preserve"> Radhakrishnan et al.</w:t>
      </w:r>
    </w:p>
    <w:p w14:paraId="37C21BBC" w14:textId="79C44990" w:rsidR="008D30A5" w:rsidRDefault="008D30A5" w:rsidP="00362833">
      <w:pPr>
        <w:pStyle w:val="Heading2"/>
      </w:pPr>
      <w:bookmarkStart w:id="74" w:name="_Toc482620987"/>
      <w:r>
        <w:t>Other Areas of Note</w:t>
      </w:r>
      <w:bookmarkEnd w:id="74"/>
    </w:p>
    <w:p w14:paraId="7A470A9A" w14:textId="0C7455B4" w:rsidR="00674D01" w:rsidRPr="00674D01" w:rsidRDefault="00674D01" w:rsidP="00362833">
      <w:r>
        <w:t xml:space="preserve">Alongside the primary areas of concern there are secondary areas which are deemed to be less relevant to this work. </w:t>
      </w:r>
      <w:r w:rsidR="00B12FD4">
        <w:t>These</w:t>
      </w:r>
      <w:r>
        <w:t xml:space="preserve"> secondary </w:t>
      </w:r>
      <w:r w:rsidR="00F1150E">
        <w:t>areas</w:t>
      </w:r>
      <w:r>
        <w:t xml:space="preserve"> illustrate </w:t>
      </w:r>
      <w:r w:rsidR="00B12FD4">
        <w:t>further the considerable context</w:t>
      </w:r>
      <w:r>
        <w:t xml:space="preserve"> which must</w:t>
      </w:r>
      <w:r w:rsidR="00541940">
        <w:t xml:space="preserve"> be considered when exploring aspects of</w:t>
      </w:r>
      <w:r>
        <w:t xml:space="preserve"> CubeS</w:t>
      </w:r>
      <w:r w:rsidR="00541940">
        <w:t>at networking</w:t>
      </w:r>
      <w:r w:rsidR="00A27E0A">
        <w:t>.</w:t>
      </w:r>
    </w:p>
    <w:p w14:paraId="3142AD27" w14:textId="22250689" w:rsidR="00A0374E" w:rsidRDefault="00A0374E" w:rsidP="00362833">
      <w:pPr>
        <w:pStyle w:val="Heading3"/>
      </w:pPr>
      <w:bookmarkStart w:id="75" w:name="_Toc482620988"/>
      <w:r>
        <w:t>Energy Aware Scheduling</w:t>
      </w:r>
      <w:bookmarkEnd w:id="75"/>
    </w:p>
    <w:p w14:paraId="017883B3" w14:textId="2D129214" w:rsidR="00A0374E" w:rsidRPr="00A0374E" w:rsidRDefault="00B12FD4" w:rsidP="00362833">
      <w:r>
        <w:t>E</w:t>
      </w:r>
      <w:r w:rsidRPr="00B12FD4">
        <w:t>nergy aware schedulin</w:t>
      </w:r>
      <w:r>
        <w:t xml:space="preserve">g is an active area of research in the terrestrial domain, especially in relation to WSNs </w:t>
      </w:r>
      <w:r>
        <w:fldChar w:fldCharType="begin"/>
      </w:r>
      <w:r w:rsidR="00951E12">
        <w:instrText xml:space="preserve"> ADDIN EN.CITE &lt;EndNote&gt;&lt;Cite&gt;&lt;Author&gt;Cheng&lt;/Author&gt;&lt;Year&gt;2010&lt;/Year&gt;&lt;RecNum&gt;150&lt;/RecNum&gt;&lt;DisplayText&gt;[115]&lt;/DisplayText&gt;&lt;record&gt;&lt;rec-number&gt;150&lt;/rec-number&gt;&lt;foreign-keys&gt;&lt;key app="EN" db-id="s2tw2pe5hwzta8esap0xpxarvrrwetsezwzd" timestamp="1492963626"&gt;150&lt;/key&gt;&lt;/foreign-keys&gt;&lt;ref-type name="Journal Article"&gt;17&lt;/ref-type&gt;&lt;contributors&gt;&lt;authors&gt;&lt;author&gt;Cheng, Chi-Tsun&lt;/author&gt;&lt;author&gt;Chi, K Tse&lt;/author&gt;&lt;author&gt;Lau, Francis CM&lt;/author&gt;&lt;/authors&gt;&lt;/contributors&gt;&lt;titles&gt;&lt;title&gt;An energy-aware scheduling scheme for wireless sensor networks&lt;/title&gt;&lt;secondary-title&gt;IEEE Transactions on vehicular technology&lt;/secondary-title&gt;&lt;/titles&gt;&lt;periodical&gt;&lt;full-title&gt;IEEE Transactions on vehicular technology&lt;/full-title&gt;&lt;/periodical&gt;&lt;pages&gt;3427-3444&lt;/pages&gt;&lt;volume&gt;59&lt;/volume&gt;&lt;number&gt;7&lt;/number&gt;&lt;dates&gt;&lt;year&gt;2010&lt;/year&gt;&lt;/dates&gt;&lt;isbn&gt;0018-9545&lt;/isbn&gt;&lt;urls&gt;&lt;/urls&gt;&lt;/record&gt;&lt;/Cite&gt;&lt;/EndNote&gt;</w:instrText>
      </w:r>
      <w:r>
        <w:fldChar w:fldCharType="separate"/>
      </w:r>
      <w:r w:rsidR="00951E12">
        <w:rPr>
          <w:noProof/>
        </w:rPr>
        <w:t>[115]</w:t>
      </w:r>
      <w:r>
        <w:fldChar w:fldCharType="end"/>
      </w:r>
      <w:r>
        <w:t>. Despite the growing popularity of small form factor satellite missions, there are few related notable publications in the doma</w:t>
      </w:r>
      <w:r w:rsidR="009E7163">
        <w:t>in. However</w:t>
      </w:r>
      <w:r w:rsidR="00541940">
        <w:t>, new insights into the area were</w:t>
      </w:r>
      <w:r w:rsidR="009E7163">
        <w:t xml:space="preserve"> produced</w:t>
      </w:r>
      <w:r w:rsidR="00461BFF">
        <w:t xml:space="preserve"> in</w:t>
      </w:r>
      <w:r w:rsidR="009E7163">
        <w:t xml:space="preserve"> 2016 </w:t>
      </w:r>
      <w:r w:rsidR="00461BFF">
        <w:t xml:space="preserve">as a result of </w:t>
      </w:r>
      <w:r w:rsidR="009E7163">
        <w:t>the technolo</w:t>
      </w:r>
      <w:r w:rsidR="00461BFF">
        <w:t>gy demonstration focused GomX-3</w:t>
      </w:r>
      <w:r w:rsidR="009E7163">
        <w:t xml:space="preserve"> mission</w:t>
      </w:r>
      <w:r w:rsidR="00461BFF">
        <w:t xml:space="preserve"> </w:t>
      </w:r>
      <w:r w:rsidR="00461BFF">
        <w:fldChar w:fldCharType="begin"/>
      </w:r>
      <w:r w:rsidR="00951E12">
        <w:instrText xml:space="preserve"> ADDIN EN.CITE &lt;EndNote&gt;&lt;Cite&gt;&lt;Author&gt;Gerhardt&lt;/Author&gt;&lt;Year&gt;2016&lt;/Year&gt;&lt;RecNum&gt;149&lt;/RecNum&gt;&lt;DisplayText&gt;[116]&lt;/DisplayText&gt;&lt;record&gt;&lt;rec-number&gt;149&lt;/rec-number&gt;&lt;foreign-keys&gt;&lt;key app="EN" db-id="s2tw2pe5hwzta8esap0xpxarvrrwetsezwzd" timestamp="1492963460"&gt;149&lt;/key&gt;&lt;/foreign-keys&gt;&lt;ref-type name="Journal Article"&gt;17&lt;/ref-type&gt;&lt;contributors&gt;&lt;authors&gt;&lt;author&gt;Gerhardt, David&lt;/author&gt;&lt;author&gt;Bisgaard, Morten&lt;/author&gt;&lt;author&gt;Alminde, Lars&lt;/author&gt;&lt;author&gt;Walker, Roger&lt;/author&gt;&lt;author&gt;Fernandez, Miguel Angel&lt;/author&gt;&lt;author&gt;Latiri, Anis&lt;/author&gt;&lt;author&gt;Issler, Jean-Luc&lt;/author&gt;&lt;/authors&gt;&lt;/contributors&gt;&lt;titles&gt;&lt;title&gt;GOMX-3: Mission Results from the Inaugural ESA In-Orbit Demonstration CubeSat&lt;/title&gt;&lt;/titles&gt;&lt;dates&gt;&lt;year&gt;2016&lt;/year&gt;&lt;/dates&gt;&lt;urls&gt;&lt;/urls&gt;&lt;/record&gt;&lt;/Cite&gt;&lt;/EndNote&gt;</w:instrText>
      </w:r>
      <w:r w:rsidR="00461BFF">
        <w:fldChar w:fldCharType="separate"/>
      </w:r>
      <w:r w:rsidR="00951E12">
        <w:rPr>
          <w:noProof/>
        </w:rPr>
        <w:t>[116]</w:t>
      </w:r>
      <w:r w:rsidR="00461BFF">
        <w:fldChar w:fldCharType="end"/>
      </w:r>
      <w:r w:rsidR="009E7163">
        <w:t xml:space="preserve">. GomX-3 was designed by </w:t>
      </w:r>
      <w:r w:rsidR="00541940">
        <w:t xml:space="preserve">a </w:t>
      </w:r>
      <w:r w:rsidR="009E7163">
        <w:t>private Danish company</w:t>
      </w:r>
      <w:r w:rsidR="00541940">
        <w:t>,</w:t>
      </w:r>
      <w:r w:rsidR="009E7163">
        <w:t xml:space="preserve"> GOMSpace and flown by ESA. F</w:t>
      </w:r>
      <w:r w:rsidR="00461BFF">
        <w:t>ollowing the mission’s success</w:t>
      </w:r>
      <w:r w:rsidR="00541940">
        <w:t>,</w:t>
      </w:r>
      <w:r w:rsidR="009E7163">
        <w:t xml:space="preserve"> mission designer published a work </w:t>
      </w:r>
      <w:r w:rsidR="009E7163">
        <w:lastRenderedPageBreak/>
        <w:t>entitled “</w:t>
      </w:r>
      <w:r w:rsidR="009E7163" w:rsidRPr="009E7163">
        <w:t>Battery-Aware Scheduli</w:t>
      </w:r>
      <w:r w:rsidR="003E5F65">
        <w:t>ng in Low</w:t>
      </w:r>
      <w:r w:rsidR="00541940">
        <w:t xml:space="preserve"> Earth</w:t>
      </w:r>
      <w:r w:rsidR="003E5F65">
        <w:t xml:space="preserve"> Orbit The GomX-3 Case</w:t>
      </w:r>
      <w:r w:rsidR="009E7163">
        <w:t xml:space="preserve">“ </w:t>
      </w:r>
      <w:r w:rsidR="009E7163">
        <w:fldChar w:fldCharType="begin"/>
      </w:r>
      <w:r w:rsidR="00951E12">
        <w:instrText xml:space="preserve"> ADDIN EN.CITE &lt;EndNote&gt;&lt;Cite&gt;&lt;Author&gt;Bisgaard&lt;/Author&gt;&lt;Year&gt;2016&lt;/Year&gt;&lt;RecNum&gt;50&lt;/RecNum&gt;&lt;DisplayText&gt;[61]&lt;/DisplayText&gt;&lt;record&gt;&lt;rec-number&gt;50&lt;/rec-number&gt;&lt;foreign-keys&gt;&lt;key app="EN" db-id="s2tw2pe5hwzta8esap0xpxarvrrwetsezwzd" timestamp="1485949070"&gt;50&lt;/key&gt;&lt;/foreign-keys&gt;&lt;ref-type name="Conference Proceedings"&gt;10&lt;/ref-type&gt;&lt;contributors&gt;&lt;authors&gt;&lt;author&gt;Bisgaard, Morten&lt;/author&gt;&lt;author&gt;Gerhardt, David&lt;/author&gt;&lt;author&gt;Hermanns, Holger&lt;/author&gt;&lt;author&gt;Krčál, Jan&lt;/author&gt;&lt;author&gt;Nies, Gilles&lt;/author&gt;&lt;author&gt;Stenger, Marvin&lt;/author&gt;&lt;/authors&gt;&lt;/contributors&gt;&lt;titles&gt;&lt;title&gt;Battery-Aware Scheduling in Low Orbit: The GomX–3 Case&lt;/title&gt;&lt;secondary-title&gt;FM 2016: Formal Methods: 21st International Symposium, Limassol, Cyprus, November 9-11, 2016, Proceedings 21&lt;/secondary-title&gt;&lt;/titles&gt;&lt;pages&gt;559-576&lt;/pages&gt;&lt;dates&gt;&lt;year&gt;2016&lt;/year&gt;&lt;/dates&gt;&lt;publisher&gt;Springer&lt;/publisher&gt;&lt;isbn&gt;3319489887&lt;/isbn&gt;&lt;urls&gt;&lt;/urls&gt;&lt;/record&gt;&lt;/Cite&gt;&lt;/EndNote&gt;</w:instrText>
      </w:r>
      <w:r w:rsidR="009E7163">
        <w:fldChar w:fldCharType="separate"/>
      </w:r>
      <w:r w:rsidR="00951E12">
        <w:rPr>
          <w:noProof/>
        </w:rPr>
        <w:t>[61]</w:t>
      </w:r>
      <w:r w:rsidR="009E7163">
        <w:fldChar w:fldCharType="end"/>
      </w:r>
      <w:r w:rsidR="009E7163">
        <w:t xml:space="preserve">. The work outlines </w:t>
      </w:r>
      <w:r w:rsidR="00541940">
        <w:t>an approach which</w:t>
      </w:r>
      <w:r w:rsidR="009E7163">
        <w:t xml:space="preserve"> adaptively model</w:t>
      </w:r>
      <w:r w:rsidR="00541940">
        <w:t>s</w:t>
      </w:r>
      <w:r w:rsidR="009E7163">
        <w:t xml:space="preserve"> and predict</w:t>
      </w:r>
      <w:r w:rsidR="00541940">
        <w:t>s</w:t>
      </w:r>
      <w:r w:rsidR="009E7163">
        <w:t xml:space="preserve"> battery usage to produce a</w:t>
      </w:r>
      <w:r w:rsidR="00541940">
        <w:t>n</w:t>
      </w:r>
      <w:r w:rsidR="009E7163">
        <w:t xml:space="preserve"> a</w:t>
      </w:r>
      <w:r w:rsidR="00541940">
        <w:t>ctivity schedule</w:t>
      </w:r>
      <w:r w:rsidR="00224EB0">
        <w:t>. This schedule is intended to</w:t>
      </w:r>
      <w:r w:rsidR="00541940">
        <w:t xml:space="preserve"> optimi</w:t>
      </w:r>
      <w:r w:rsidR="00224EB0">
        <w:t>ze overall craft energy</w:t>
      </w:r>
      <w:r w:rsidR="009E7163">
        <w:t xml:space="preserve"> consumption.</w:t>
      </w:r>
      <w:r w:rsidR="00541940">
        <w:t xml:space="preserve"> In the context of CSNs,</w:t>
      </w:r>
      <w:r w:rsidR="009E7163">
        <w:t xml:space="preserve"> </w:t>
      </w:r>
      <w:r w:rsidR="00541940">
        <w:t>the sharing of individual CubeSats</w:t>
      </w:r>
      <w:r w:rsidR="00224EB0">
        <w:t xml:space="preserve"> schedules</w:t>
      </w:r>
      <w:r w:rsidR="00541940">
        <w:t xml:space="preserve"> </w:t>
      </w:r>
      <w:r w:rsidR="009E7163">
        <w:t>could</w:t>
      </w:r>
      <w:r w:rsidR="00165693">
        <w:t xml:space="preserve"> </w:t>
      </w:r>
      <w:r w:rsidR="00541940">
        <w:t>lead to the generation a CSN</w:t>
      </w:r>
      <w:r w:rsidR="00224EB0">
        <w:t xml:space="preserve"> activity schedule which</w:t>
      </w:r>
      <w:r w:rsidR="00541940">
        <w:t xml:space="preserve"> optimizes S2S and S2G communication</w:t>
      </w:r>
      <w:r w:rsidR="009E7163">
        <w:t>.</w:t>
      </w:r>
    </w:p>
    <w:p w14:paraId="4D067CF6" w14:textId="65B9FEAC" w:rsidR="00A0374E" w:rsidRDefault="00A0374E" w:rsidP="00362833">
      <w:pPr>
        <w:pStyle w:val="Heading3"/>
      </w:pPr>
      <w:bookmarkStart w:id="76" w:name="_Toc482620989"/>
      <w:r>
        <w:t>Delay Tolerant Networking</w:t>
      </w:r>
      <w:bookmarkEnd w:id="76"/>
    </w:p>
    <w:p w14:paraId="419315E2" w14:textId="34CDCC27" w:rsidR="00102E7B" w:rsidRDefault="00A27E0A" w:rsidP="009044AF">
      <w:pPr>
        <w:pStyle w:val="Centered"/>
      </w:pPr>
      <w:r>
        <w:rPr>
          <w:noProof/>
        </w:rPr>
        <w:pict w14:anchorId="11546EEC">
          <v:shape id="_x0000_i1041" type="#_x0000_t75" style="width:290.2pt;height:199.65pt">
            <v:imagedata r:id="rId29" o:title="2017-04-24 16_16_17-93673main_TDRSH,I,Jlithofront"/>
          </v:shape>
        </w:pict>
      </w:r>
    </w:p>
    <w:p w14:paraId="4DCF2754" w14:textId="5433EE6E" w:rsidR="00102E7B" w:rsidRDefault="00102E7B" w:rsidP="00362833">
      <w:pPr>
        <w:pStyle w:val="Figurecaption"/>
      </w:pPr>
      <w:bookmarkStart w:id="77" w:name="_Ref480814130"/>
      <w:bookmarkStart w:id="78" w:name="_Toc482621065"/>
      <w:r>
        <w:t xml:space="preserve">Figure </w:t>
      </w:r>
      <w:r>
        <w:fldChar w:fldCharType="begin"/>
      </w:r>
      <w:r>
        <w:instrText xml:space="preserve"> SEQ Figure \* ARABIC </w:instrText>
      </w:r>
      <w:r>
        <w:fldChar w:fldCharType="separate"/>
      </w:r>
      <w:r w:rsidR="00923841">
        <w:rPr>
          <w:noProof/>
        </w:rPr>
        <w:t>19</w:t>
      </w:r>
      <w:r>
        <w:fldChar w:fldCharType="end"/>
      </w:r>
      <w:bookmarkEnd w:id="77"/>
      <w:r w:rsidR="00623D71">
        <w:t>.</w:t>
      </w:r>
      <w:r>
        <w:t xml:space="preserve"> NASA Tr</w:t>
      </w:r>
      <w:r w:rsidR="00BC01B5">
        <w:t>acking and Data Relay Satellites</w:t>
      </w:r>
      <w:r>
        <w:t xml:space="preserve"> (TDRS) which </w:t>
      </w:r>
      <w:r w:rsidR="00541940">
        <w:t>form</w:t>
      </w:r>
      <w:r>
        <w:t xml:space="preserve"> the backbo</w:t>
      </w:r>
      <w:r w:rsidR="00541940">
        <w:t>ne of NASA’s deep space network</w:t>
      </w:r>
      <w:r w:rsidR="00BC01B5">
        <w:t xml:space="preserve">. </w:t>
      </w:r>
      <w:r w:rsidR="00461BFF">
        <w:t>Image Credit: NASA</w:t>
      </w:r>
      <w:bookmarkEnd w:id="78"/>
    </w:p>
    <w:p w14:paraId="77FE7735" w14:textId="0A8E8D3E" w:rsidR="00A71D7F" w:rsidRDefault="004C2790" w:rsidP="00362833">
      <w:r>
        <w:t>Interplanetary communication presents many novel problems. Delay tolerant networking (DTN) approaches have been employed successfully</w:t>
      </w:r>
      <w:r w:rsidR="00624479">
        <w:t xml:space="preserve"> over the past decades</w:t>
      </w:r>
      <w:r>
        <w:t xml:space="preserve"> </w:t>
      </w:r>
      <w:r w:rsidR="00624479">
        <w:t>to solve many of these problems</w:t>
      </w:r>
      <w:r>
        <w:t xml:space="preserve"> </w:t>
      </w:r>
      <w:r>
        <w:fldChar w:fldCharType="begin"/>
      </w:r>
      <w:r w:rsidR="00951E12">
        <w:instrText xml:space="preserve"> ADDIN EN.CITE &lt;EndNote&gt;&lt;Cite&gt;&lt;Author&gt;Burleigh&lt;/Author&gt;&lt;Year&gt;2003&lt;/Year&gt;&lt;RecNum&gt;152&lt;/RecNum&gt;&lt;DisplayText&gt;[117]&lt;/DisplayText&gt;&lt;record&gt;&lt;rec-number&gt;152&lt;/rec-number&gt;&lt;foreign-keys&gt;&lt;key app="EN" db-id="s2tw2pe5hwzta8esap0xpxarvrrwetsezwzd" timestamp="1492964844"&gt;152&lt;/key&gt;&lt;/foreign-keys&gt;&lt;ref-type name="Journal Article"&gt;17&lt;/ref-type&gt;&lt;contributors&gt;&lt;authors&gt;&lt;author&gt;Burleigh, Scott&lt;/author&gt;&lt;author&gt;Hooke, Adrian&lt;/author&gt;&lt;author&gt;Torgerson, Leigh&lt;/author&gt;&lt;author&gt;Fall, Kevin&lt;/author&gt;&lt;author&gt;Cerf, Vint&lt;/author&gt;&lt;author&gt;Durst, Bob&lt;/author&gt;&lt;author&gt;Scott, Keith&lt;/author&gt;&lt;author&gt;Weiss, Howard&lt;/author&gt;&lt;/authors&gt;&lt;/contributors&gt;&lt;titles&gt;&lt;title&gt;Delay-tolerant networking: an approach to interplanetary internet&lt;/title&gt;&lt;secondary-title&gt;IEEE Communications Magazine&lt;/secondary-title&gt;&lt;/titles&gt;&lt;periodical&gt;&lt;full-title&gt;IEEE Communications Magazine&lt;/full-title&gt;&lt;/periodical&gt;&lt;pages&gt;128-136&lt;/pages&gt;&lt;volume&gt;41&lt;/volume&gt;&lt;number&gt;6&lt;/number&gt;&lt;dates&gt;&lt;year&gt;2003&lt;/year&gt;&lt;/dates&gt;&lt;isbn&gt;0163-6804&lt;/isbn&gt;&lt;urls&gt;&lt;/urls&gt;&lt;/record&gt;&lt;/Cite&gt;&lt;/EndNote&gt;</w:instrText>
      </w:r>
      <w:r>
        <w:fldChar w:fldCharType="separate"/>
      </w:r>
      <w:r w:rsidR="00951E12">
        <w:rPr>
          <w:noProof/>
        </w:rPr>
        <w:t>[117]</w:t>
      </w:r>
      <w:r>
        <w:fldChar w:fldCharType="end"/>
      </w:r>
      <w:r>
        <w:t>. NASA’s deep space network</w:t>
      </w:r>
      <w:r w:rsidR="00624479">
        <w:t xml:space="preserve"> is a notable DTN success case</w:t>
      </w:r>
      <w:r>
        <w:t xml:space="preserve"> </w:t>
      </w:r>
      <w:r>
        <w:fldChar w:fldCharType="begin"/>
      </w:r>
      <w:r w:rsidR="00951E12">
        <w:instrText xml:space="preserve"> ADDIN EN.CITE &lt;EndNote&gt;&lt;Cite&gt;&lt;Author&gt;Mudgway&lt;/Author&gt;&lt;Year&gt;2001&lt;/Year&gt;&lt;RecNum&gt;151&lt;/RecNum&gt;&lt;DisplayText&gt;[118]&lt;/DisplayText&gt;&lt;record&gt;&lt;rec-number&gt;151&lt;/rec-number&gt;&lt;foreign-keys&gt;&lt;key app="EN" db-id="s2tw2pe5hwzta8esap0xpxarvrrwetsezwzd" timestamp="1492964765"&gt;151&lt;/key&gt;&lt;/foreign-keys&gt;&lt;ref-type name="Book"&gt;6&lt;/ref-type&gt;&lt;contributors&gt;&lt;authors&gt;&lt;author&gt;Mudgway, Douglas J&lt;/author&gt;&lt;author&gt;Launius, Roger&lt;/author&gt;&lt;/authors&gt;&lt;/contributors&gt;&lt;titles&gt;&lt;title&gt;Uplink-Downlink: A History of the Deep Space Network, 1957-1997&lt;/title&gt;&lt;/titles&gt;&lt;dates&gt;&lt;year&gt;2001&lt;/year&gt;&lt;/dates&gt;&lt;isbn&gt;016066599X&lt;/isbn&gt;&lt;urls&gt;&lt;/urls&gt;&lt;/record&gt;&lt;/Cite&gt;&lt;/EndNote&gt;</w:instrText>
      </w:r>
      <w:r>
        <w:fldChar w:fldCharType="separate"/>
      </w:r>
      <w:r w:rsidR="00951E12">
        <w:rPr>
          <w:noProof/>
        </w:rPr>
        <w:t>[118]</w:t>
      </w:r>
      <w:r>
        <w:fldChar w:fldCharType="end"/>
      </w:r>
      <w:r w:rsidR="00102E7B">
        <w:t xml:space="preserve"> (</w:t>
      </w:r>
      <w:r w:rsidR="00BC01B5">
        <w:fldChar w:fldCharType="begin"/>
      </w:r>
      <w:r w:rsidR="00BC01B5">
        <w:instrText xml:space="preserve"> REF _Ref480814130 \h </w:instrText>
      </w:r>
      <w:r w:rsidR="00BC01B5">
        <w:fldChar w:fldCharType="separate"/>
      </w:r>
      <w:r w:rsidR="00923841">
        <w:t xml:space="preserve">Figure </w:t>
      </w:r>
      <w:r w:rsidR="00923841">
        <w:rPr>
          <w:noProof/>
        </w:rPr>
        <w:t>19</w:t>
      </w:r>
      <w:r w:rsidR="00BC01B5">
        <w:fldChar w:fldCharType="end"/>
      </w:r>
      <w:r w:rsidR="00102E7B">
        <w:t>)</w:t>
      </w:r>
      <w:r>
        <w:t>.</w:t>
      </w:r>
      <w:r w:rsidR="00165693">
        <w:t xml:space="preserve"> </w:t>
      </w:r>
      <w:r>
        <w:t xml:space="preserve">Although CSN’s don’t face the same magnitude of challenges presented by inter-planetary communication many, including </w:t>
      </w:r>
      <w:r w:rsidRPr="004C2790">
        <w:t>Radhakrishnan et al.</w:t>
      </w:r>
      <w:r>
        <w:t>, point to DTN</w:t>
      </w:r>
      <w:r w:rsidR="00624479">
        <w:t xml:space="preserve"> based approaches</w:t>
      </w:r>
      <w:r>
        <w:t xml:space="preserve"> as impo</w:t>
      </w:r>
      <w:r w:rsidR="00624479">
        <w:t>rtant to the future of CSNs. DTN has the distinct advantage</w:t>
      </w:r>
      <w:r>
        <w:t xml:space="preserve"> of being tested </w:t>
      </w:r>
      <w:r w:rsidR="00624479">
        <w:t xml:space="preserve">with </w:t>
      </w:r>
      <w:r>
        <w:t>larger satellites</w:t>
      </w:r>
      <w:r w:rsidR="00624479">
        <w:t xml:space="preserve"> networks</w:t>
      </w:r>
      <w:r>
        <w:t xml:space="preserve"> and developed by exp</w:t>
      </w:r>
      <w:r w:rsidR="001D01AA">
        <w:t>erts within the space industry.</w:t>
      </w:r>
    </w:p>
    <w:p w14:paraId="2414A0CA" w14:textId="31CAF5E5" w:rsidR="00C11324" w:rsidRDefault="008D30A5" w:rsidP="00923841">
      <w:pPr>
        <w:pStyle w:val="Heading1"/>
      </w:pPr>
      <w:bookmarkStart w:id="79" w:name="_Toc482620990"/>
      <w:r>
        <w:lastRenderedPageBreak/>
        <w:t>Proposed</w:t>
      </w:r>
      <w:r w:rsidR="0034741C">
        <w:t xml:space="preserve"> </w:t>
      </w:r>
      <w:r w:rsidR="000C04DC">
        <w:t>Protocols</w:t>
      </w:r>
      <w:bookmarkEnd w:id="79"/>
    </w:p>
    <w:p w14:paraId="7E1B9375" w14:textId="0E4B27C9" w:rsidR="00A013B8" w:rsidRDefault="00027F9C" w:rsidP="00362833">
      <w:r>
        <w:t>One-hop network topologies</w:t>
      </w:r>
      <w:r w:rsidR="002A6599">
        <w:t xml:space="preserve"> are the current </w:t>
      </w:r>
      <w:r w:rsidR="00C91DC7">
        <w:t>state-of-the-art</w:t>
      </w:r>
      <w:r w:rsidR="002A6599">
        <w:t xml:space="preserve"> for CSNs. In such networks, once a node has discovered </w:t>
      </w:r>
      <w:r w:rsidR="00F87E40">
        <w:t>its neighbours there is no need to</w:t>
      </w:r>
      <w:r w:rsidR="00F56F0E">
        <w:t xml:space="preserve"> establish routes. For example, c</w:t>
      </w:r>
      <w:r>
        <w:t xml:space="preserve">onsider </w:t>
      </w:r>
      <w:r w:rsidR="00F87E40">
        <w:t>EDSN</w:t>
      </w:r>
      <w:r>
        <w:t>’s</w:t>
      </w:r>
      <w:r w:rsidR="00F87E40">
        <w:t xml:space="preserve"> “hub-and-spoke” topology </w:t>
      </w:r>
      <w:r>
        <w:t xml:space="preserve">and </w:t>
      </w:r>
      <w:r w:rsidR="00F87E40">
        <w:t>Cpt/Lt protocol</w:t>
      </w:r>
      <w:r w:rsidR="00B571B2">
        <w:t xml:space="preserve"> (</w:t>
      </w:r>
      <w:r w:rsidR="00B571B2">
        <w:fldChar w:fldCharType="begin"/>
      </w:r>
      <w:r w:rsidR="00B571B2">
        <w:instrText xml:space="preserve"> REF _Ref480373241 \h </w:instrText>
      </w:r>
      <w:r w:rsidR="00B571B2">
        <w:fldChar w:fldCharType="separate"/>
      </w:r>
      <w:r w:rsidR="00923841">
        <w:t xml:space="preserve">Figure </w:t>
      </w:r>
      <w:r w:rsidR="00923841">
        <w:rPr>
          <w:noProof/>
        </w:rPr>
        <w:t>2</w:t>
      </w:r>
      <w:r w:rsidR="00B571B2">
        <w:fldChar w:fldCharType="end"/>
      </w:r>
      <w:r w:rsidR="00B571B2">
        <w:t>)</w:t>
      </w:r>
      <w:r w:rsidR="00F87E40">
        <w:t xml:space="preserve">. If </w:t>
      </w:r>
      <w:r w:rsidR="00B571B2">
        <w:t xml:space="preserve">EDSN </w:t>
      </w:r>
      <w:r w:rsidR="00F87E40">
        <w:t xml:space="preserve">CubeSats </w:t>
      </w:r>
      <w:r w:rsidR="00D82E4A">
        <w:t xml:space="preserve">are not </w:t>
      </w:r>
      <w:r w:rsidR="008C3700">
        <w:t>within communication</w:t>
      </w:r>
      <w:r w:rsidR="00D82E4A">
        <w:t xml:space="preserve"> range of one another</w:t>
      </w:r>
      <w:r w:rsidR="00F87E40">
        <w:t xml:space="preserve"> they cannot communicate. Given this relationship, the performance</w:t>
      </w:r>
      <w:r w:rsidR="00D82E4A">
        <w:t xml:space="preserve"> characteristics</w:t>
      </w:r>
      <w:r w:rsidR="00B571B2">
        <w:t xml:space="preserve"> of overall S2S communication is </w:t>
      </w:r>
      <w:r>
        <w:t>primarily</w:t>
      </w:r>
      <w:r w:rsidR="00F87E40">
        <w:t xml:space="preserve"> determined by aspects of the physical and </w:t>
      </w:r>
      <w:r w:rsidR="00545E62">
        <w:t xml:space="preserve">data </w:t>
      </w:r>
      <w:r w:rsidR="003165A4">
        <w:t>link</w:t>
      </w:r>
      <w:r w:rsidR="00B8215D">
        <w:t xml:space="preserve"> layer</w:t>
      </w:r>
      <w:r w:rsidR="00B571B2">
        <w:t>s</w:t>
      </w:r>
      <w:r w:rsidR="00B8215D">
        <w:t xml:space="preserve">. Section </w:t>
      </w:r>
      <w:r w:rsidR="00B8215D">
        <w:fldChar w:fldCharType="begin"/>
      </w:r>
      <w:r w:rsidR="00B8215D">
        <w:instrText xml:space="preserve"> REF _Ref481852912 \r \h </w:instrText>
      </w:r>
      <w:r w:rsidR="00B8215D">
        <w:fldChar w:fldCharType="separate"/>
      </w:r>
      <w:r w:rsidR="00923841">
        <w:t>2.3.1</w:t>
      </w:r>
      <w:r w:rsidR="00B8215D">
        <w:fldChar w:fldCharType="end"/>
      </w:r>
      <w:r w:rsidR="00F87E40">
        <w:t xml:space="preserve"> briefly discusses the </w:t>
      </w:r>
      <w:r w:rsidR="00C91DC7">
        <w:t>state-of-the-art</w:t>
      </w:r>
      <w:r w:rsidR="00F87E40">
        <w:t xml:space="preserve"> of CubeSat physical layer implementations</w:t>
      </w:r>
      <w:r w:rsidR="00D82E4A">
        <w:t>,</w:t>
      </w:r>
      <w:r w:rsidR="00F87E40">
        <w:t xml:space="preserve"> as assessed by </w:t>
      </w:r>
      <w:r w:rsidR="008F46D2">
        <w:t xml:space="preserve">Radhakrishnan et al. </w:t>
      </w:r>
      <w:r w:rsidR="003B7F45">
        <w:t>This work</w:t>
      </w:r>
      <w:r w:rsidR="00D82E4A">
        <w:t>’</w:t>
      </w:r>
      <w:r w:rsidR="003B7F45">
        <w:t xml:space="preserve">s simulations are configured </w:t>
      </w:r>
      <w:r w:rsidR="008F46D2">
        <w:t>with idealized physical layers</w:t>
      </w:r>
      <w:r w:rsidR="003165A4">
        <w:t>,</w:t>
      </w:r>
      <w:r w:rsidR="008F46D2">
        <w:t xml:space="preserve"> the behaviour of which is considered immaterial to gathered results.</w:t>
      </w:r>
    </w:p>
    <w:p w14:paraId="481FAF6E" w14:textId="707E50E5" w:rsidR="001D24F9" w:rsidRDefault="001D24F9" w:rsidP="00362833">
      <w:r>
        <w:t>T</w:t>
      </w:r>
      <w:r w:rsidR="00D82E4A">
        <w:t>wo</w:t>
      </w:r>
      <w:r w:rsidR="0058485B">
        <w:t xml:space="preserve"> link layer</w:t>
      </w:r>
      <w:r w:rsidR="00D82E4A">
        <w:t xml:space="preserve"> MAC protocols </w:t>
      </w:r>
      <w:r w:rsidR="0058485B">
        <w:t xml:space="preserve">are identified </w:t>
      </w:r>
      <w:r w:rsidR="00B571B2">
        <w:t xml:space="preserve">as </w:t>
      </w:r>
      <w:r>
        <w:t>potential candidates for the basis of this work’s proposed MAC p</w:t>
      </w:r>
      <w:r w:rsidR="00E001F6">
        <w:t xml:space="preserve">rotocol: LDMA </w:t>
      </w:r>
      <w:r w:rsidR="00E001F6">
        <w:fldChar w:fldCharType="begin"/>
      </w:r>
      <w:r w:rsidR="00951E12">
        <w:instrText xml:space="preserve"> ADDIN EN.CITE &lt;EndNote&gt;&lt;Cite&gt;&lt;Author&gt;Chen&lt;/Author&gt;&lt;Year&gt;2011&lt;/Year&gt;&lt;RecNum&gt;159&lt;/RecNum&gt;&lt;DisplayText&gt;[109]&lt;/DisplayText&gt;&lt;record&gt;&lt;rec-number&gt;159&lt;/rec-number&gt;&lt;foreign-keys&gt;&lt;key app="EN" db-id="s2tw2pe5hwzta8esap0xpxarvrrwetsezwzd" timestamp="1493031974"&gt;159&lt;/key&gt;&lt;/foreign-keys&gt;&lt;ref-type name="Conference Proceedings"&gt;10&lt;/ref-type&gt;&lt;contributors&gt;&lt;authors&gt;&lt;author&gt;Chen, Bingcai&lt;/author&gt;&lt;author&gt;Yu, Lan&lt;/author&gt;&lt;/authors&gt;&lt;/contributors&gt;&lt;titles&gt;&lt;title&gt;Design and implementation of LDMA for low earth orbit satellite formation network&lt;/title&gt;&lt;secondary-title&gt;Embedded and Ubiquitous Computing (EUC), 2011 IFIP 9th International Conference on&lt;/secondary-title&gt;&lt;/titles&gt;&lt;pages&gt;409-413&lt;/pages&gt;&lt;dates&gt;&lt;year&gt;2011&lt;/year&gt;&lt;/dates&gt;&lt;publisher&gt;IEEE&lt;/publisher&gt;&lt;isbn&gt;1457718227&lt;/isbn&gt;&lt;urls&gt;&lt;/urls&gt;&lt;/record&gt;&lt;/Cite&gt;&lt;/EndNote&gt;</w:instrText>
      </w:r>
      <w:r w:rsidR="00E001F6">
        <w:fldChar w:fldCharType="separate"/>
      </w:r>
      <w:r w:rsidR="00951E12">
        <w:rPr>
          <w:noProof/>
        </w:rPr>
        <w:t>[109]</w:t>
      </w:r>
      <w:r w:rsidR="00E001F6">
        <w:fldChar w:fldCharType="end"/>
      </w:r>
      <w:r w:rsidR="00E001F6">
        <w:t xml:space="preserve"> and C/TDMA </w:t>
      </w:r>
      <w:r w:rsidR="00E001F6">
        <w:fldChar w:fldCharType="begin"/>
      </w:r>
      <w:r w:rsidR="00951E12">
        <w:instrText xml:space="preserve"> ADDIN EN.CITE &lt;EndNote&gt;&lt;Cite&gt;&lt;Author&gt;Radhakrishnan&lt;/Author&gt;&lt;Year&gt;2014&lt;/Year&gt;&lt;RecNum&gt;46&lt;/RecNum&gt;&lt;DisplayText&gt;[111]&lt;/DisplayText&gt;&lt;record&gt;&lt;rec-number&gt;46&lt;/rec-number&gt;&lt;foreign-keys&gt;&lt;key app="EN" db-id="s2tw2pe5hwzta8esap0xpxarvrrwetsezwzd" timestamp="1485946112"&gt;46&lt;/key&gt;&lt;/foreign-keys&gt;&lt;ref-type name="Conference Proceedings"&gt;10&lt;/ref-type&gt;&lt;contributors&gt;&lt;authors&gt;&lt;author&gt;Radhakrishnan, Radhika&lt;/author&gt;&lt;author&gt;Edmonson, William W&lt;/author&gt;&lt;author&gt;Afghah, Fatemeh&lt;/author&gt;&lt;author&gt;Chenou, Jules&lt;/author&gt;&lt;author&gt;Rodriguez-Osorio, R Martinez&lt;/author&gt;&lt;author&gt;Zeng, Qing-An&lt;/author&gt;&lt;/authors&gt;&lt;/contributors&gt;&lt;titles&gt;&lt;title&gt;Optimal multiple access protocol for inter-satellite communication in small satellite systems&lt;/title&gt;&lt;secondary-title&gt;4S Small Satellite Systems and Services Symposium&lt;/secondary-title&gt;&lt;/titles&gt;&lt;dates&gt;&lt;year&gt;2014&lt;/year&gt;&lt;/dates&gt;&lt;urls&gt;&lt;/urls&gt;&lt;/record&gt;&lt;/Cite&gt;&lt;/EndNote&gt;</w:instrText>
      </w:r>
      <w:r w:rsidR="00E001F6">
        <w:fldChar w:fldCharType="separate"/>
      </w:r>
      <w:r w:rsidR="00951E12">
        <w:rPr>
          <w:noProof/>
        </w:rPr>
        <w:t>[111]</w:t>
      </w:r>
      <w:r w:rsidR="00E001F6">
        <w:fldChar w:fldCharType="end"/>
      </w:r>
      <w:r w:rsidR="00E001F6">
        <w:t xml:space="preserve">. </w:t>
      </w:r>
      <w:r w:rsidR="00231BF7">
        <w:t>Of these</w:t>
      </w:r>
      <w:r w:rsidR="00B571B2">
        <w:t>,</w:t>
      </w:r>
      <w:r w:rsidR="00E001F6">
        <w:t xml:space="preserve"> C/TDMA was chosen. </w:t>
      </w:r>
      <w:r w:rsidR="00231BF7">
        <w:t xml:space="preserve">However, both protocols merit investigation for application within CSNs. </w:t>
      </w:r>
      <w:r w:rsidR="00C6541F">
        <w:t>LDMA offers the potential for the best</w:t>
      </w:r>
      <w:r w:rsidR="00027F9C">
        <w:t xml:space="preserve"> aspects</w:t>
      </w:r>
      <w:r w:rsidR="00545E62">
        <w:t xml:space="preserve"> of</w:t>
      </w:r>
      <w:r w:rsidR="00027F9C">
        <w:t xml:space="preserve"> </w:t>
      </w:r>
      <w:r w:rsidR="00C6541F">
        <w:t xml:space="preserve">both CSMA and TDMA. </w:t>
      </w:r>
      <w:r w:rsidR="00231BF7">
        <w:t xml:space="preserve">Whereas, </w:t>
      </w:r>
      <w:r w:rsidR="00C6541F">
        <w:t xml:space="preserve">C/TDMA has the ability to selectively reduce the </w:t>
      </w:r>
      <w:r w:rsidR="00027F9C">
        <w:t>energy consumption</w:t>
      </w:r>
      <w:r w:rsidR="00C6541F">
        <w:t xml:space="preserve"> of </w:t>
      </w:r>
      <w:r w:rsidR="00D82E4A">
        <w:t>certain nodes through cluster formation</w:t>
      </w:r>
      <w:r w:rsidR="00C6541F">
        <w:t>.</w:t>
      </w:r>
      <w:r w:rsidR="00231BF7">
        <w:t xml:space="preserve"> </w:t>
      </w:r>
      <w:r w:rsidR="00E001F6">
        <w:t>The</w:t>
      </w:r>
      <w:r w:rsidR="00C6541F">
        <w:t xml:space="preserve"> </w:t>
      </w:r>
      <w:r w:rsidR="00E001F6">
        <w:t>choice</w:t>
      </w:r>
      <w:r w:rsidR="00231BF7">
        <w:t xml:space="preserve"> of C/TDMA</w:t>
      </w:r>
      <w:r w:rsidR="00E001F6">
        <w:t xml:space="preserve"> was motivated primar</w:t>
      </w:r>
      <w:r w:rsidR="00545E62">
        <w:t>ily by</w:t>
      </w:r>
      <w:r w:rsidR="00231BF7">
        <w:t xml:space="preserve"> the protocols relative simplicity and</w:t>
      </w:r>
      <w:r w:rsidR="00545E62">
        <w:t xml:space="preserve"> </w:t>
      </w:r>
      <w:r w:rsidR="00231BF7">
        <w:t>a</w:t>
      </w:r>
      <w:r w:rsidR="00545E62">
        <w:t xml:space="preserve"> greater </w:t>
      </w:r>
      <w:r w:rsidR="00E001F6">
        <w:t>availability of</w:t>
      </w:r>
      <w:r w:rsidR="00231BF7">
        <w:t xml:space="preserve"> implementation</w:t>
      </w:r>
      <w:r w:rsidR="00E001F6">
        <w:t xml:space="preserve"> inform</w:t>
      </w:r>
      <w:r w:rsidR="00231BF7">
        <w:t>ation.</w:t>
      </w:r>
    </w:p>
    <w:p w14:paraId="6BCE12E5" w14:textId="4D467C5F" w:rsidR="00E001F6" w:rsidRDefault="00C6541F" w:rsidP="00362833">
      <w:r>
        <w:t xml:space="preserve">This work makes a several changes to C/TDMA as specified by </w:t>
      </w:r>
      <w:r w:rsidRPr="00C6541F">
        <w:t>Radhakrishnan et al.</w:t>
      </w:r>
      <w:r>
        <w:t xml:space="preserve"> These changes</w:t>
      </w:r>
      <w:r w:rsidR="0058485B">
        <w:t xml:space="preserve"> primarily</w:t>
      </w:r>
      <w:r>
        <w:t xml:space="preserve"> </w:t>
      </w:r>
      <w:r w:rsidR="008C3700">
        <w:t>intend to enable</w:t>
      </w:r>
      <w:r w:rsidR="0058485B">
        <w:t xml:space="preserve"> nodes to opportunistically</w:t>
      </w:r>
      <w:r>
        <w:t xml:space="preserve"> conserve energy.</w:t>
      </w:r>
      <w:r w:rsidR="00CD204C">
        <w:t xml:space="preserve"> The final protocol is referred to as “CubeMac” for convenience.</w:t>
      </w:r>
      <w:r w:rsidR="005946B8">
        <w:t xml:space="preserve"> CubeMac’s oper</w:t>
      </w:r>
      <w:r w:rsidR="00D82E4A">
        <w:t xml:space="preserve">ation remains </w:t>
      </w:r>
      <w:r w:rsidR="00D82E4A">
        <w:lastRenderedPageBreak/>
        <w:t>founded in C/TDMA with m</w:t>
      </w:r>
      <w:r w:rsidR="005946B8">
        <w:t xml:space="preserve">any of </w:t>
      </w:r>
      <w:r w:rsidR="003B7F45">
        <w:t xml:space="preserve">the changes made </w:t>
      </w:r>
      <w:r w:rsidR="005946B8">
        <w:t>draw</w:t>
      </w:r>
      <w:r w:rsidR="00D82E4A">
        <w:t>ing</w:t>
      </w:r>
      <w:r w:rsidR="005946B8">
        <w:t xml:space="preserve"> inspiration from EDSN’s Cpt/Lt </w:t>
      </w:r>
      <w:r w:rsidR="003B7F45">
        <w:t>protocol.</w:t>
      </w:r>
    </w:p>
    <w:p w14:paraId="22F62A51" w14:textId="61A9C805" w:rsidR="005946B8" w:rsidRDefault="0058485B" w:rsidP="00362833">
      <w:r>
        <w:t>T</w:t>
      </w:r>
      <w:r w:rsidR="00D82E4A">
        <w:t>he development of</w:t>
      </w:r>
      <w:r w:rsidR="00CD204C">
        <w:t xml:space="preserve"> Gamalink </w:t>
      </w:r>
      <w:r w:rsidR="00CD204C">
        <w:fldChar w:fldCharType="begin"/>
      </w:r>
      <w:r w:rsidR="00951E12">
        <w:instrText xml:space="preserve"> ADDIN EN.CITE &lt;EndNote&gt;&lt;Cite&gt;&lt;Author&gt;Oliveira&lt;/Author&gt;&lt;Year&gt;2015&lt;/Year&gt;&lt;RecNum&gt;57&lt;/RecNum&gt;&lt;DisplayText&gt;[42]&lt;/DisplayText&gt;&lt;record&gt;&lt;rec-number&gt;57&lt;/rec-number&gt;&lt;foreign-keys&gt;&lt;key app="EN" db-id="s2tw2pe5hwzta8esap0xpxarvrrwetsezwzd" timestamp="1486033031"&gt;57&lt;/key&gt;&lt;/foreign-keys&gt;&lt;ref-type name="Web Page"&gt;12&lt;/ref-type&gt;&lt;contributors&gt;&lt;authors&gt;&lt;author&gt;Oliveira, Andre&lt;/author&gt;&lt;/authors&gt;&lt;/contributors&gt;&lt;titles&gt;&lt;title&gt;Final Report Summary - GAMALINK (Generic SDR-bAsed Multifunctional spAce LINK)&lt;/title&gt;&lt;/titles&gt;&lt;volume&gt;2017&lt;/volume&gt;&lt;number&gt;02-02&lt;/number&gt;&lt;dates&gt;&lt;year&gt;2015&lt;/year&gt;&lt;pub-dates&gt;&lt;date&gt;01-10-2015&lt;/date&gt;&lt;/pub-dates&gt;&lt;/dates&gt;&lt;pub-location&gt;http://cordis.europa.eu/&lt;/pub-location&gt;&lt;urls&gt;&lt;related-urls&gt;&lt;url&gt;http://cordis.europa.eu/result/rcn/172006_en.html&lt;/url&gt;&lt;/related-urls&gt;&lt;/urls&gt;&lt;electronic-resource-num&gt;02-02-2017&lt;/electronic-resource-num&gt;&lt;/record&gt;&lt;/Cite&gt;&lt;/EndNote&gt;</w:instrText>
      </w:r>
      <w:r w:rsidR="00CD204C">
        <w:fldChar w:fldCharType="separate"/>
      </w:r>
      <w:r w:rsidR="00951E12">
        <w:rPr>
          <w:noProof/>
        </w:rPr>
        <w:t>[42]</w:t>
      </w:r>
      <w:r w:rsidR="00CD204C">
        <w:fldChar w:fldCharType="end"/>
      </w:r>
      <w:r w:rsidR="00CD204C">
        <w:t xml:space="preserve"> and the recommendations of several</w:t>
      </w:r>
      <w:r w:rsidR="005946B8">
        <w:t xml:space="preserve"> domain</w:t>
      </w:r>
      <w:r w:rsidR="00CD204C">
        <w:t xml:space="preserve"> experts </w:t>
      </w:r>
      <w:r w:rsidR="00CD204C">
        <w:fldChar w:fldCharType="begin">
          <w:fldData xml:space="preserve">PEVuZE5vdGU+PENpdGU+PEF1dGhvcj5DaGFydHJlczwvQXV0aG9yPjxZZWFyPjIwMTQ8L1llYXI+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==
</w:fldData>
        </w:fldChar>
      </w:r>
      <w:r w:rsidR="00951E12">
        <w:instrText xml:space="preserve"> ADDIN EN.CITE </w:instrText>
      </w:r>
      <w:r w:rsidR="00951E12">
        <w:fldChar w:fldCharType="begin">
          <w:fldData xml:space="preserve">PEVuZE5vdGU+PENpdGU+PEF1dGhvcj5DaGFydHJlczwvQXV0aG9yPjxZZWFyPjIwMTQ8L1llYXI+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==
</w:fldData>
        </w:fldChar>
      </w:r>
      <w:r w:rsidR="00951E12">
        <w:instrText xml:space="preserve"> ADDIN EN.CITE.DATA </w:instrText>
      </w:r>
      <w:r w:rsidR="00951E12">
        <w:fldChar w:fldCharType="end"/>
      </w:r>
      <w:r w:rsidR="00CD204C">
        <w:fldChar w:fldCharType="separate"/>
      </w:r>
      <w:r w:rsidR="00951E12">
        <w:rPr>
          <w:noProof/>
        </w:rPr>
        <w:t>[10, 13, 58]</w:t>
      </w:r>
      <w:r w:rsidR="00CD204C">
        <w:fldChar w:fldCharType="end"/>
      </w:r>
      <w:r>
        <w:t xml:space="preserve"> indicate</w:t>
      </w:r>
      <w:r w:rsidR="00CD204C">
        <w:t xml:space="preserve"> that mult</w:t>
      </w:r>
      <w:r w:rsidR="005022E4">
        <w:t>i-hop networks are the next stage of development</w:t>
      </w:r>
      <w:r w:rsidR="00CD204C">
        <w:t xml:space="preserve"> for CSN</w:t>
      </w:r>
      <w:r>
        <w:t>s</w:t>
      </w:r>
      <w:r w:rsidR="00CD204C">
        <w:t xml:space="preserve">. </w:t>
      </w:r>
      <w:r w:rsidR="00295E6F">
        <w:t>For</w:t>
      </w:r>
      <w:r w:rsidR="00CD204C">
        <w:t xml:space="preserve"> such</w:t>
      </w:r>
      <w:r w:rsidR="00295E6F">
        <w:t xml:space="preserve"> future networks</w:t>
      </w:r>
      <w:r w:rsidR="00CD204C">
        <w:t xml:space="preserve">, this work proposes </w:t>
      </w:r>
      <w:r>
        <w:t>a protocol based on the</w:t>
      </w:r>
      <w:r w:rsidR="00CD204C">
        <w:t xml:space="preserve"> DYMO </w:t>
      </w:r>
      <w:r w:rsidR="00CD204C">
        <w:fldChar w:fldCharType="begin"/>
      </w:r>
      <w:r w:rsidR="00951E12">
        <w:instrText xml:space="preserve"> ADDIN EN.CITE &lt;EndNote&gt;&lt;Cite&gt;&lt;Author&gt;Perkins&lt;/Author&gt;&lt;Year&gt;2013&lt;/Year&gt;&lt;RecNum&gt;135&lt;/RecNum&gt;&lt;DisplayText&gt;[83]&lt;/DisplayText&gt;&lt;record&gt;&lt;rec-number&gt;135&lt;/rec-number&gt;&lt;foreign-keys&gt;&lt;key app="EN" db-id="s2tw2pe5hwzta8esap0xpxarvrrwetsezwzd" timestamp="1492781545"&gt;135&lt;/key&gt;&lt;/foreign-keys&gt;&lt;ref-type name="Journal Article"&gt;17&lt;/ref-type&gt;&lt;contributors&gt;&lt;authors&gt;&lt;author&gt;Perkins, Charles&lt;/author&gt;&lt;author&gt;Chakeres, Ian&lt;/author&gt;&lt;/authors&gt;&lt;/contributors&gt;&lt;titles&gt;&lt;title&gt;Dynamic MANET on-demand (DYMO) routing&lt;/title&gt;&lt;secondary-title&gt;draft-ietf-manet-dymo-26 (work in progress)&lt;/secondary-title&gt;&lt;/titles&gt;&lt;periodical&gt;&lt;full-title&gt;draft-ietf-manet-dymo-26 (work in progress)&lt;/full-title&gt;&lt;/periodical&gt;&lt;pages&gt;127&lt;/pages&gt;&lt;dates&gt;&lt;year&gt;2013&lt;/year&gt;&lt;/dates&gt;&lt;urls&gt;&lt;/urls&gt;&lt;/record&gt;&lt;/Cite&gt;&lt;/EndNote&gt;</w:instrText>
      </w:r>
      <w:r w:rsidR="00CD204C">
        <w:fldChar w:fldCharType="separate"/>
      </w:r>
      <w:r w:rsidR="00951E12">
        <w:rPr>
          <w:noProof/>
        </w:rPr>
        <w:t>[83]</w:t>
      </w:r>
      <w:r w:rsidR="00CD204C">
        <w:fldChar w:fldCharType="end"/>
      </w:r>
      <w:r>
        <w:t xml:space="preserve"> routing protocol</w:t>
      </w:r>
      <w:r w:rsidR="00CD204C">
        <w:t xml:space="preserve"> for use with CSNs. This choice was</w:t>
      </w:r>
      <w:r w:rsidR="00701B0E">
        <w:t xml:space="preserve"> primarily</w:t>
      </w:r>
      <w:r w:rsidR="00D82E4A">
        <w:t xml:space="preserve"> motivated</w:t>
      </w:r>
      <w:r w:rsidR="00CD204C">
        <w:t xml:space="preserve"> by the availability of an existing imp</w:t>
      </w:r>
      <w:r w:rsidR="005946B8">
        <w:t>lementation</w:t>
      </w:r>
      <w:r w:rsidR="00027F9C">
        <w:t xml:space="preserve"> of</w:t>
      </w:r>
      <w:r w:rsidR="005946B8">
        <w:t xml:space="preserve"> DYMO for OMNeT++. Without </w:t>
      </w:r>
      <w:r w:rsidR="00295E6F">
        <w:t>an existing</w:t>
      </w:r>
      <w:r w:rsidR="005946B8">
        <w:t xml:space="preserve"> </w:t>
      </w:r>
      <w:r w:rsidR="00437766">
        <w:t>implementation,</w:t>
      </w:r>
      <w:r w:rsidR="005946B8">
        <w:t xml:space="preserve"> it </w:t>
      </w:r>
      <w:r w:rsidR="00437766">
        <w:t>is</w:t>
      </w:r>
      <w:r w:rsidR="005946B8">
        <w:t xml:space="preserve"> unlikely that a suitable routing protocol could have been</w:t>
      </w:r>
      <w:r w:rsidR="00027F9C">
        <w:t xml:space="preserve"> fully</w:t>
      </w:r>
      <w:r w:rsidR="005946B8">
        <w:t xml:space="preserve"> </w:t>
      </w:r>
      <w:r>
        <w:t>given available development resources</w:t>
      </w:r>
      <w:r w:rsidR="005022E4">
        <w:t xml:space="preserve">. </w:t>
      </w:r>
      <w:r w:rsidR="00295E6F">
        <w:t>M</w:t>
      </w:r>
      <w:r w:rsidR="005946B8">
        <w:t>odifications</w:t>
      </w:r>
      <w:r w:rsidR="00295E6F">
        <w:t xml:space="preserve"> made to this DYMO implementation</w:t>
      </w:r>
      <w:r w:rsidR="005946B8">
        <w:t xml:space="preserve"> </w:t>
      </w:r>
      <w:r w:rsidR="00295E6F">
        <w:t>focus mainly on</w:t>
      </w:r>
      <w:r w:rsidR="005946B8">
        <w:t xml:space="preserve"> re</w:t>
      </w:r>
      <w:r w:rsidR="00295E6F">
        <w:t>solving pre-existing implementation issues</w:t>
      </w:r>
      <w:r w:rsidR="005946B8">
        <w:t>.</w:t>
      </w:r>
      <w:r>
        <w:t xml:space="preserve"> This work also introduces the concept of a “Ground Master”</w:t>
      </w:r>
      <w:r w:rsidR="00295E6F">
        <w:t xml:space="preserve"> (GM). A GM</w:t>
      </w:r>
      <w:r>
        <w:t xml:space="preserve"> is similar in function to an EDSN Captain</w:t>
      </w:r>
      <w:r w:rsidR="00295E6F">
        <w:t xml:space="preserve"> in that only a GM may conduct S2G communication</w:t>
      </w:r>
      <w:r>
        <w:t>.</w:t>
      </w:r>
      <w:r w:rsidR="005946B8">
        <w:t xml:space="preserve"> </w:t>
      </w:r>
      <w:r w:rsidR="00CF287D">
        <w:t>This</w:t>
      </w:r>
      <w:r w:rsidR="005946B8">
        <w:t xml:space="preserve"> work’s implementation of </w:t>
      </w:r>
      <w:r w:rsidR="00866A25">
        <w:t xml:space="preserve">DYMO </w:t>
      </w:r>
      <w:r>
        <w:t>is</w:t>
      </w:r>
      <w:r w:rsidR="00866A25">
        <w:t xml:space="preserve"> referred to as D</w:t>
      </w:r>
      <w:r w:rsidR="00866A25" w:rsidRPr="007E1249">
        <w:rPr>
          <w:vertAlign w:val="superscript"/>
        </w:rPr>
        <w:t>3</w:t>
      </w:r>
      <w:r w:rsidR="005946B8">
        <w:t xml:space="preserve"> (DYMO Cubed).</w:t>
      </w:r>
    </w:p>
    <w:p w14:paraId="6B39D832" w14:textId="41B39A57" w:rsidR="00CD204C" w:rsidRDefault="00CF287D" w:rsidP="00362833">
      <w:r>
        <w:t>This work places the majority of its focus on CubeMac. Compared to CubeMac</w:t>
      </w:r>
      <w:r w:rsidR="00F56F0E">
        <w:t>,</w:t>
      </w:r>
      <w:r>
        <w:t xml:space="preserve"> the customization</w:t>
      </w:r>
      <w:r w:rsidR="00701B0E">
        <w:t xml:space="preserve"> </w:t>
      </w:r>
      <w:r>
        <w:t>and</w:t>
      </w:r>
      <w:r w:rsidR="00701B0E">
        <w:t xml:space="preserve"> the choice of basis for </w:t>
      </w:r>
      <w:r w:rsidR="007E1249">
        <w:t>D</w:t>
      </w:r>
      <w:r w:rsidR="007E1249" w:rsidRPr="007E1249">
        <w:rPr>
          <w:vertAlign w:val="superscript"/>
        </w:rPr>
        <w:t>3</w:t>
      </w:r>
      <w:r w:rsidR="00701B0E">
        <w:t xml:space="preserve"> </w:t>
      </w:r>
      <w:r>
        <w:t xml:space="preserve">are less informed by the current </w:t>
      </w:r>
      <w:r w:rsidR="00C91DC7">
        <w:t>state-of-the-art</w:t>
      </w:r>
      <w:r>
        <w:t xml:space="preserve">. This is partially a result of the scarcity of prior art relating to CSN routing protocols. </w:t>
      </w:r>
      <w:r w:rsidR="00701B0E">
        <w:t>Nonetheless</w:t>
      </w:r>
      <w:r>
        <w:t>, DYMO</w:t>
      </w:r>
      <w:r w:rsidR="00701B0E">
        <w:t xml:space="preserve"> represents</w:t>
      </w:r>
      <w:r w:rsidR="005022E4">
        <w:t xml:space="preserve"> a</w:t>
      </w:r>
      <w:r w:rsidR="00701B0E">
        <w:t xml:space="preserve"> suitab</w:t>
      </w:r>
      <w:r w:rsidR="00545E62">
        <w:t>le candidate for the basis of this work’s proposed routing protocol</w:t>
      </w:r>
      <w:r w:rsidR="00701B0E">
        <w:t>. As discussed in section 2.2.2, DYMO is a reactive MANET routing protocol based on AODV. DYMO’s reactive nature</w:t>
      </w:r>
      <w:r w:rsidR="00866A25">
        <w:t xml:space="preserve"> allows</w:t>
      </w:r>
      <w:r w:rsidR="005022E4">
        <w:t xml:space="preserve"> for</w:t>
      </w:r>
      <w:r w:rsidR="00866A25">
        <w:t xml:space="preserve"> the examination of the </w:t>
      </w:r>
      <w:r w:rsidR="00027F9C">
        <w:t>effects</w:t>
      </w:r>
      <w:r w:rsidR="00866A25">
        <w:t xml:space="preserve"> of intermittent ground access through</w:t>
      </w:r>
      <w:r w:rsidR="00545E62">
        <w:t xml:space="preserve"> the</w:t>
      </w:r>
      <w:r w:rsidR="00866A25">
        <w:t xml:space="preserve"> on-demand discovery of S2G links. Without a </w:t>
      </w:r>
      <w:r w:rsidR="0058485B">
        <w:t xml:space="preserve">reactive </w:t>
      </w:r>
      <w:r w:rsidR="00866A25">
        <w:t>protocol such as DYMO this aspect of CSN’s would have required an idealized simulation approach reducing the</w:t>
      </w:r>
      <w:r w:rsidR="005022E4">
        <w:t xml:space="preserve"> </w:t>
      </w:r>
      <w:r w:rsidR="00866A25">
        <w:t xml:space="preserve">fidelity of </w:t>
      </w:r>
      <w:r w:rsidR="0058485B">
        <w:t xml:space="preserve">this work’s </w:t>
      </w:r>
      <w:r w:rsidR="00866A25">
        <w:t xml:space="preserve">results. </w:t>
      </w:r>
      <w:r w:rsidR="00027F9C">
        <w:t xml:space="preserve">Ultimately, </w:t>
      </w:r>
      <w:r w:rsidR="00701B0E">
        <w:t xml:space="preserve">both </w:t>
      </w:r>
      <w:r w:rsidR="00276D9D">
        <w:t>D</w:t>
      </w:r>
      <w:r w:rsidR="00276D9D" w:rsidRPr="007E1249">
        <w:rPr>
          <w:vertAlign w:val="superscript"/>
        </w:rPr>
        <w:t>3</w:t>
      </w:r>
      <w:r w:rsidR="00276D9D">
        <w:rPr>
          <w:vertAlign w:val="superscript"/>
        </w:rPr>
        <w:t xml:space="preserve"> </w:t>
      </w:r>
      <w:r w:rsidR="00866A25">
        <w:t>and CubeMac combine</w:t>
      </w:r>
      <w:r w:rsidR="00701B0E">
        <w:t xml:space="preserve"> through elements of cross-layer optimization</w:t>
      </w:r>
      <w:r w:rsidR="0058485B">
        <w:t xml:space="preserve"> to form this work’s</w:t>
      </w:r>
      <w:r w:rsidR="00866A25">
        <w:t xml:space="preserve"> pri</w:t>
      </w:r>
      <w:r w:rsidR="00701B0E">
        <w:t>mary contribution.</w:t>
      </w:r>
    </w:p>
    <w:p w14:paraId="3AE1D709" w14:textId="0BBF67B6" w:rsidR="00027F9C" w:rsidRDefault="007B6BF6" w:rsidP="00027F9C">
      <w:pPr>
        <w:pStyle w:val="Heading2"/>
      </w:pPr>
      <w:bookmarkStart w:id="80" w:name="_Ref482015639"/>
      <w:bookmarkStart w:id="81" w:name="_Toc482620991"/>
      <w:r>
        <w:lastRenderedPageBreak/>
        <w:t>CubeMac</w:t>
      </w:r>
      <w:bookmarkEnd w:id="80"/>
      <w:bookmarkEnd w:id="81"/>
    </w:p>
    <w:p w14:paraId="48FA7560" w14:textId="206E05FA" w:rsidR="00A0330A" w:rsidRPr="00A0330A" w:rsidRDefault="00C91DC7" w:rsidP="00A0330A">
      <w:r>
        <w:t xml:space="preserve">The </w:t>
      </w:r>
      <w:r w:rsidR="00D44845">
        <w:t xml:space="preserve">CubeMac protocol builds upon the work of </w:t>
      </w:r>
      <w:r w:rsidR="00D44845" w:rsidRPr="00D44845">
        <w:t>Radhakrishnan et al.</w:t>
      </w:r>
      <w:r w:rsidR="00F56F0E">
        <w:t>’s</w:t>
      </w:r>
      <w:r w:rsidR="00D44845">
        <w:t xml:space="preserve"> C/TDMA protocol. CubeMac is designed with direct consideration to the PvTP trade-off and the chosen hypothetical mission. CubeMac focuses on data collection and attempts to avoid distributed decision making where possible in an attempt to reduce energy consumption. CubeMac </w:t>
      </w:r>
      <w:r>
        <w:t>propose</w:t>
      </w:r>
      <w:r w:rsidR="00D44845">
        <w:t xml:space="preserve"> several potentially beneficial additions to the work of </w:t>
      </w:r>
      <w:r w:rsidR="00D44845" w:rsidRPr="00D44845">
        <w:t>Radhakrishna</w:t>
      </w:r>
      <w:r>
        <w:t>n</w:t>
      </w:r>
      <w:r w:rsidR="00D44845">
        <w:t xml:space="preserve">. The following sections detail the operation of CubeMac and </w:t>
      </w:r>
      <w:r w:rsidR="00CF71E4">
        <w:t>discuss</w:t>
      </w:r>
      <w:r w:rsidR="00D44845">
        <w:t xml:space="preserve"> its</w:t>
      </w:r>
      <w:r w:rsidR="00E7694E">
        <w:t xml:space="preserve"> potential</w:t>
      </w:r>
      <w:r w:rsidR="00D44845">
        <w:t xml:space="preserve"> strengths and weaknesses.</w:t>
      </w:r>
    </w:p>
    <w:p w14:paraId="35182BDD" w14:textId="1C7B60A6" w:rsidR="00A01CEC" w:rsidRPr="00A01CEC" w:rsidRDefault="00A01CEC" w:rsidP="00A0330A">
      <w:pPr>
        <w:pStyle w:val="Heading3"/>
      </w:pPr>
      <w:bookmarkStart w:id="82" w:name="_Toc482620992"/>
      <w:r>
        <w:t>TDMA</w:t>
      </w:r>
      <w:bookmarkEnd w:id="82"/>
    </w:p>
    <w:p w14:paraId="0B9D184C" w14:textId="2F1E29E7" w:rsidR="009449CB" w:rsidRDefault="00E54821" w:rsidP="007B6BF6">
      <w:r>
        <w:t xml:space="preserve">TDMA, as </w:t>
      </w:r>
      <w:r w:rsidR="00C91DC7">
        <w:t>introduced</w:t>
      </w:r>
      <w:r>
        <w:t xml:space="preserve"> in section 2.2.2, can be implemented with varying degrees of adaptivity. TDMA time slot owners can be dynamically assigned through distributed negotiation </w:t>
      </w:r>
      <w:r>
        <w:fldChar w:fldCharType="begin"/>
      </w:r>
      <w:r w:rsidR="00951E12">
        <w:instrText xml:space="preserve"> ADDIN EN.CITE &lt;EndNote&gt;&lt;Cite&gt;&lt;Author&gt;Van Hoesel&lt;/Author&gt;&lt;Year&gt;2004&lt;/Year&gt;&lt;RecNum&gt;165&lt;/RecNum&gt;&lt;DisplayText&gt;[119]&lt;/DisplayText&gt;&lt;record&gt;&lt;rec-number&gt;165&lt;/rec-number&gt;&lt;foreign-keys&gt;&lt;key app="EN" db-id="s2tw2pe5hwzta8esap0xpxarvrrwetsezwzd" timestamp="1493718003"&gt;165&lt;/key&gt;&lt;/foreign-keys&gt;&lt;ref-type name="Journal Article"&gt;17&lt;/ref-type&gt;&lt;contributors&gt;&lt;authors&gt;&lt;author&gt;Van Hoesel, Lodewijk FW&lt;/author&gt;&lt;author&gt;Havinga, Paul JM&lt;/author&gt;&lt;/authors&gt;&lt;/contributors&gt;&lt;titles&gt;&lt;title&gt;A lightweight medium access protocol (LMAC) for wireless sensor networks: Reducing preamble transmissions and transceiver state switches&lt;/title&gt;&lt;/titles&gt;&lt;dates&gt;&lt;year&gt;2004&lt;/year&gt;&lt;/dates&gt;&lt;urls&gt;&lt;/urls&gt;&lt;/record&gt;&lt;/Cite&gt;&lt;/EndNote&gt;</w:instrText>
      </w:r>
      <w:r>
        <w:fldChar w:fldCharType="separate"/>
      </w:r>
      <w:r w:rsidR="00951E12">
        <w:rPr>
          <w:noProof/>
        </w:rPr>
        <w:t>[119]</w:t>
      </w:r>
      <w:r>
        <w:fldChar w:fldCharType="end"/>
      </w:r>
      <w:r>
        <w:t xml:space="preserve">. Approaches also exist which allow nodes to opportunistically share time slots and dynamically adjust the length of time slots </w:t>
      </w:r>
      <w:r>
        <w:fldChar w:fldCharType="begin"/>
      </w:r>
      <w:r w:rsidR="00951E12">
        <w:instrText xml:space="preserve"> ADDIN EN.CITE &lt;EndNote&gt;&lt;Cite&gt;&lt;Author&gt;Ali&lt;/Author&gt;&lt;Year&gt;2002&lt;/Year&gt;&lt;RecNum&gt;166&lt;/RecNum&gt;&lt;DisplayText&gt;[120]&lt;/DisplayText&gt;&lt;record&gt;&lt;rec-number&gt;166&lt;/rec-number&gt;&lt;foreign-keys&gt;&lt;key app="EN" db-id="s2tw2pe5hwzta8esap0xpxarvrrwetsezwzd" timestamp="1493718208"&gt;166&lt;/key&gt;&lt;/foreign-keys&gt;&lt;ref-type name="Conference Proceedings"&gt;10&lt;/ref-type&gt;&lt;contributors&gt;&lt;authors&gt;&lt;author&gt;Ali, Farha N&lt;/author&gt;&lt;author&gt;Appani, Praveen K&lt;/author&gt;&lt;author&gt;Hammond, Joseph L&lt;/author&gt;&lt;author&gt;Mehta, Vivek V&lt;/author&gt;&lt;author&gt;Noneaker, DL&lt;/author&gt;&lt;author&gt;Russell, HB&lt;/author&gt;&lt;/authors&gt;&lt;/contributors&gt;&lt;titles&gt;&lt;title&gt;Distributed and adaptive TDMA algorithms for multiple-hop mobile networks&lt;/title&gt;&lt;secondary-title&gt;MILCOM 2002. Proceedings&lt;/secondary-title&gt;&lt;/titles&gt;&lt;pages&gt;546-551&lt;/pages&gt;&lt;volume&gt;1&lt;/volume&gt;&lt;dates&gt;&lt;year&gt;2002&lt;/year&gt;&lt;/dates&gt;&lt;publisher&gt;IEEE&lt;/publisher&gt;&lt;isbn&gt;0780376250&lt;/isbn&gt;&lt;urls&gt;&lt;/urls&gt;&lt;/record&gt;&lt;/Cite&gt;&lt;/EndNote&gt;</w:instrText>
      </w:r>
      <w:r>
        <w:fldChar w:fldCharType="separate"/>
      </w:r>
      <w:r w:rsidR="00951E12">
        <w:rPr>
          <w:noProof/>
        </w:rPr>
        <w:t>[120]</w:t>
      </w:r>
      <w:r>
        <w:fldChar w:fldCharType="end"/>
      </w:r>
      <w:r>
        <w:t xml:space="preserve">. </w:t>
      </w:r>
      <w:r w:rsidRPr="00E54821">
        <w:t>Radhakrishnan et al.</w:t>
      </w:r>
      <w:r>
        <w:t xml:space="preserve"> take a purely </w:t>
      </w:r>
      <w:r w:rsidR="008E78B6">
        <w:t>static approach to</w:t>
      </w:r>
      <w:r w:rsidR="0081242A">
        <w:t xml:space="preserve"> the</w:t>
      </w:r>
      <w:r w:rsidR="008E78B6">
        <w:t xml:space="preserve"> TDMA aspects of C/TDMA. In this static approach time slots cannot be shared </w:t>
      </w:r>
      <w:r w:rsidR="00C91DC7">
        <w:t xml:space="preserve">and </w:t>
      </w:r>
      <w:r w:rsidR="008E78B6">
        <w:t>have fixed lengths and owne</w:t>
      </w:r>
      <w:r w:rsidR="00C91DC7">
        <w:t>rs</w:t>
      </w:r>
      <w:r w:rsidR="008E78B6">
        <w:t>. Although the avoidance of more adaptive approaches is not discussed d</w:t>
      </w:r>
      <w:r w:rsidR="0081242A">
        <w:t xml:space="preserve">irectly by C/TDMA’s designers, </w:t>
      </w:r>
      <w:r w:rsidR="00C91DC7">
        <w:t>static</w:t>
      </w:r>
      <w:r w:rsidR="0081242A">
        <w:t xml:space="preserve"> TDMA has </w:t>
      </w:r>
      <w:r w:rsidR="0077789A">
        <w:t>several</w:t>
      </w:r>
      <w:r w:rsidR="008E78B6">
        <w:t xml:space="preserve"> desirable properties. </w:t>
      </w:r>
    </w:p>
    <w:p w14:paraId="6B5F7691" w14:textId="6EE81E5E" w:rsidR="007B6BF6" w:rsidRDefault="009449CB" w:rsidP="007B6BF6">
      <w:r>
        <w:t>The addition of adaptivity</w:t>
      </w:r>
      <w:r w:rsidR="008E78B6">
        <w:t xml:space="preserve"> to TDMA</w:t>
      </w:r>
      <w:r>
        <w:t xml:space="preserve"> protocols</w:t>
      </w:r>
      <w:r w:rsidR="008E78B6">
        <w:t xml:space="preserve"> introduces the need for distributed decision making and consensus. These added requirements introduce varying degrees of overheads and delay. Propagation delays in LEO may be i</w:t>
      </w:r>
      <w:r w:rsidR="003370C8">
        <w:t xml:space="preserve">n the order of milliseconds. Also, </w:t>
      </w:r>
      <w:r w:rsidR="0077789A">
        <w:t>CubeSat</w:t>
      </w:r>
      <w:r w:rsidR="003370C8">
        <w:t xml:space="preserve"> clocks may drift apart by up to 12ms </w:t>
      </w:r>
      <w:r w:rsidR="003370C8">
        <w:fldChar w:fldCharType="begin"/>
      </w:r>
      <w:r w:rsidR="00951E12">
        <w:instrText xml:space="preserve"> ADDIN EN.CITE &lt;EndNote&gt;&lt;Cite&gt;&lt;Author&gt;Hanson&lt;/Author&gt;&lt;Year&gt;2014&lt;/Year&gt;&lt;RecNum&gt;48&lt;/RecNum&gt;&lt;DisplayText&gt;[57]&lt;/DisplayText&gt;&lt;record&gt;&lt;rec-number&gt;48&lt;/rec-number&gt;&lt;foreign-keys&gt;&lt;key app="EN" db-id="s2tw2pe5hwzta8esap0xpxarvrrwetsezwzd" timestamp="1485947588"&gt;48&lt;/key&gt;&lt;/foreign-keys&gt;&lt;ref-type name="Journal Article"&gt;17&lt;/ref-type&gt;&lt;contributors&gt;&lt;authors&gt;&lt;author&gt;Hanson, John&lt;/author&gt;&lt;author&gt;Chartres, James&lt;/author&gt;&lt;author&gt;Sanchez, Hugo&lt;/author&gt;&lt;author&gt;Oyadomari, Ken&lt;/author&gt;&lt;/authors&gt;&lt;/contributors&gt;&lt;titles&gt;&lt;title&gt;The EDSN intersatellite communications architecture&lt;/title&gt;&lt;/titles&gt;&lt;dates&gt;&lt;year&gt;2014&lt;/year&gt;&lt;/dates&gt;&lt;urls&gt;&lt;/urls&gt;&lt;/record&gt;&lt;/Cite&gt;&lt;/EndNote&gt;</w:instrText>
      </w:r>
      <w:r w:rsidR="003370C8">
        <w:fldChar w:fldCharType="separate"/>
      </w:r>
      <w:r w:rsidR="00951E12">
        <w:rPr>
          <w:noProof/>
        </w:rPr>
        <w:t>[57]</w:t>
      </w:r>
      <w:r w:rsidR="003370C8">
        <w:fldChar w:fldCharType="end"/>
      </w:r>
      <w:r w:rsidR="003370C8">
        <w:t>. Distributed decisions making and consensus</w:t>
      </w:r>
      <w:r w:rsidR="00C91DC7">
        <w:t xml:space="preserve"> approaches</w:t>
      </w:r>
      <w:r w:rsidR="003370C8">
        <w:t xml:space="preserve"> </w:t>
      </w:r>
      <w:r w:rsidR="00C91DC7">
        <w:t>under such conditions</w:t>
      </w:r>
      <w:r w:rsidR="00FB577F">
        <w:t xml:space="preserve">, although not </w:t>
      </w:r>
      <w:r w:rsidR="00C91DC7">
        <w:t xml:space="preserve">infeasible, may </w:t>
      </w:r>
      <w:r w:rsidR="003370C8">
        <w:t xml:space="preserve">incur potentially unacceptable </w:t>
      </w:r>
      <w:r w:rsidR="00C91DC7">
        <w:t xml:space="preserve">time and energy costs. </w:t>
      </w:r>
      <w:r w:rsidR="003370C8">
        <w:t xml:space="preserve">The Cpt/Lt protocol, although adaptive </w:t>
      </w:r>
      <w:r w:rsidR="003370C8">
        <w:lastRenderedPageBreak/>
        <w:t xml:space="preserve">in its assignment of roles, uses a </w:t>
      </w:r>
      <w:r w:rsidR="00C91DC7">
        <w:t>static</w:t>
      </w:r>
      <w:r w:rsidR="003370C8">
        <w:t xml:space="preserve"> TDM</w:t>
      </w:r>
      <w:r w:rsidR="00C91DC7">
        <w:t>A approach i.e. t</w:t>
      </w:r>
      <w:r w:rsidR="00FB577F">
        <w:t>he schedule and</w:t>
      </w:r>
      <w:r w:rsidR="003370C8">
        <w:t xml:space="preserve"> </w:t>
      </w:r>
      <w:r w:rsidR="00DB1CBB">
        <w:t xml:space="preserve">duration of </w:t>
      </w:r>
      <w:r w:rsidR="003370C8">
        <w:t xml:space="preserve">time slots and their respective owners is </w:t>
      </w:r>
      <w:r w:rsidR="00DB1CBB">
        <w:t xml:space="preserve">fixed and </w:t>
      </w:r>
      <w:r w:rsidR="003370C8">
        <w:t xml:space="preserve">known </w:t>
      </w:r>
      <w:r w:rsidR="00FB577F">
        <w:t>to</w:t>
      </w:r>
      <w:r w:rsidR="003370C8">
        <w:t xml:space="preserve"> all network members.</w:t>
      </w:r>
    </w:p>
    <w:p w14:paraId="37E5FCE2" w14:textId="3C87D9BA" w:rsidR="00A01CEC" w:rsidRDefault="00A01CEC" w:rsidP="00A0330A">
      <w:pPr>
        <w:pStyle w:val="Heading3"/>
      </w:pPr>
      <w:bookmarkStart w:id="83" w:name="_Toc482620993"/>
      <w:r>
        <w:t>Cluster Formation</w:t>
      </w:r>
      <w:bookmarkEnd w:id="83"/>
    </w:p>
    <w:p w14:paraId="2C693ECF" w14:textId="60E629C1" w:rsidR="00A11F9A" w:rsidRDefault="00C91DC7" w:rsidP="007B6BF6">
      <w:r>
        <w:t>Static</w:t>
      </w:r>
      <w:r w:rsidR="0019692D">
        <w:t xml:space="preserve"> TDMA is </w:t>
      </w:r>
      <w:r w:rsidR="00FB577F">
        <w:t>coupled</w:t>
      </w:r>
      <w:r w:rsidR="0019692D">
        <w:t xml:space="preserve"> with CDMA to form </w:t>
      </w:r>
      <w:r w:rsidR="0019692D" w:rsidRPr="0019692D">
        <w:t>Radhakrishnan et al.</w:t>
      </w:r>
      <w:r w:rsidR="0019692D">
        <w:t>’s C/TDMA. This integration is made possible by the introduction of clustering</w:t>
      </w:r>
      <w:r w:rsidR="00866B29">
        <w:t>. Clustering is introduced in section 2.2 in the context of WSN-MEs</w:t>
      </w:r>
      <w:r w:rsidR="0019692D">
        <w:t xml:space="preserve">. Using a “centrality algorithm”, which is not specified further by </w:t>
      </w:r>
      <w:r w:rsidR="0019692D" w:rsidRPr="0019692D">
        <w:t>Radhakrishnan et al.</w:t>
      </w:r>
      <w:r w:rsidR="0019692D">
        <w:t xml:space="preserve">, </w:t>
      </w:r>
      <w:r w:rsidR="00FB577F">
        <w:t>a</w:t>
      </w:r>
      <w:r w:rsidR="00866B29">
        <w:t xml:space="preserve"> CSN may</w:t>
      </w:r>
      <w:r w:rsidR="0019692D">
        <w:t xml:space="preserve"> divided into </w:t>
      </w:r>
      <w:r w:rsidR="00CF71E4">
        <w:t>several</w:t>
      </w:r>
      <w:r w:rsidR="0019692D">
        <w:t xml:space="preserve"> clusters as in (</w:t>
      </w:r>
      <w:r w:rsidR="0077789A">
        <w:fldChar w:fldCharType="begin"/>
      </w:r>
      <w:r w:rsidR="0077789A">
        <w:instrText xml:space="preserve"> REF _Ref480550221 \h </w:instrText>
      </w:r>
      <w:r w:rsidR="0077789A">
        <w:fldChar w:fldCharType="separate"/>
      </w:r>
      <w:r w:rsidR="00923841">
        <w:t xml:space="preserve">Figure </w:t>
      </w:r>
      <w:r w:rsidR="00923841">
        <w:rPr>
          <w:noProof/>
        </w:rPr>
        <w:t>13</w:t>
      </w:r>
      <w:r w:rsidR="0077789A">
        <w:fldChar w:fldCharType="end"/>
      </w:r>
      <w:r w:rsidR="0019692D">
        <w:t>). Within each cluster</w:t>
      </w:r>
      <w:r>
        <w:t>,</w:t>
      </w:r>
      <w:r w:rsidR="0019692D">
        <w:t xml:space="preserve"> a “master”</w:t>
      </w:r>
      <w:r w:rsidR="0077789A">
        <w:t>, similar in function to a cluster head,</w:t>
      </w:r>
      <w:r w:rsidR="0019692D">
        <w:t xml:space="preserve"> is elected. The remaining nodes in the cluster assume </w:t>
      </w:r>
      <w:r w:rsidR="0077789A">
        <w:t>the</w:t>
      </w:r>
      <w:r w:rsidR="0019692D">
        <w:t xml:space="preserve"> </w:t>
      </w:r>
      <w:r w:rsidR="0077789A">
        <w:t>role</w:t>
      </w:r>
      <w:r w:rsidR="0019692D">
        <w:t xml:space="preserve"> of “slaves”. Inter-cluster communication is handled solely by cluster masters</w:t>
      </w:r>
      <w:r w:rsidR="00254FDC">
        <w:t xml:space="preserve"> (</w:t>
      </w:r>
      <w:r w:rsidR="00CA3D48">
        <w:fldChar w:fldCharType="begin"/>
      </w:r>
      <w:r w:rsidR="00CA3D48">
        <w:instrText xml:space="preserve"> REF _Ref481931917 \h </w:instrText>
      </w:r>
      <w:r w:rsidR="00CA3D48">
        <w:fldChar w:fldCharType="separate"/>
      </w:r>
      <w:r w:rsidR="00923841">
        <w:t xml:space="preserve">Figure </w:t>
      </w:r>
      <w:r w:rsidR="00923841">
        <w:rPr>
          <w:noProof/>
        </w:rPr>
        <w:t>20</w:t>
      </w:r>
      <w:r w:rsidR="00CA3D48">
        <w:fldChar w:fldCharType="end"/>
      </w:r>
      <w:r w:rsidR="0019692D">
        <w:t xml:space="preserve">). Master-to-master and master-to-slave communication takes place using TDMA. </w:t>
      </w:r>
      <w:r w:rsidR="004F6279">
        <w:t>Slave-to-master communication</w:t>
      </w:r>
      <w:r w:rsidR="0019692D">
        <w:t xml:space="preserve"> uses CDMA.</w:t>
      </w:r>
      <w:r>
        <w:t xml:space="preserve"> A</w:t>
      </w:r>
      <w:r w:rsidR="0019692D">
        <w:t xml:space="preserve"> special </w:t>
      </w:r>
      <w:r w:rsidR="00254FDC">
        <w:t xml:space="preserve">time </w:t>
      </w:r>
      <w:r w:rsidR="0019692D">
        <w:t>slot is dedicated to</w:t>
      </w:r>
      <w:r w:rsidR="00FB577F">
        <w:t xml:space="preserve"> the use of CDMA </w:t>
      </w:r>
      <w:r w:rsidR="004F6279">
        <w:t>during which</w:t>
      </w:r>
      <w:r w:rsidR="00FB577F">
        <w:t xml:space="preserve"> all cluster slaves communicate with their </w:t>
      </w:r>
      <w:r w:rsidR="004F6279">
        <w:t xml:space="preserve">respective </w:t>
      </w:r>
      <w:r w:rsidR="00FB577F">
        <w:t>cluster master</w:t>
      </w:r>
      <w:r w:rsidR="004F6279">
        <w:t>s (</w:t>
      </w:r>
      <w:r w:rsidR="004F6279">
        <w:fldChar w:fldCharType="begin"/>
      </w:r>
      <w:r w:rsidR="004F6279">
        <w:instrText xml:space="preserve"> REF _Ref481932039 \h </w:instrText>
      </w:r>
      <w:r w:rsidR="004F6279">
        <w:fldChar w:fldCharType="separate"/>
      </w:r>
      <w:r w:rsidR="00923841">
        <w:t xml:space="preserve">Figure </w:t>
      </w:r>
      <w:r w:rsidR="00923841">
        <w:rPr>
          <w:noProof/>
        </w:rPr>
        <w:t>21</w:t>
      </w:r>
      <w:r w:rsidR="004F6279">
        <w:fldChar w:fldCharType="end"/>
      </w:r>
      <w:r w:rsidR="004F6279">
        <w:t>)</w:t>
      </w:r>
      <w:r w:rsidR="00A33194">
        <w:t xml:space="preserve">. </w:t>
      </w:r>
    </w:p>
    <w:p w14:paraId="06717F8C" w14:textId="432D84ED" w:rsidR="00DA09C0" w:rsidRDefault="00DF14D7" w:rsidP="00DA09C0">
      <w:pPr>
        <w:keepNext/>
        <w:jc w:val="center"/>
      </w:pPr>
      <w:r>
        <w:pict w14:anchorId="5E9F9B63">
          <v:shape id="_x0000_i1177" type="#_x0000_t75" style="width:198.55pt;height:231.25pt">
            <v:imagedata r:id="rId30" o:title="Inter-Intra Cluster"/>
          </v:shape>
        </w:pict>
      </w:r>
    </w:p>
    <w:p w14:paraId="17875ABF" w14:textId="2B36FE4D" w:rsidR="0077789A" w:rsidRDefault="00DA09C0" w:rsidP="00DA09C0">
      <w:pPr>
        <w:pStyle w:val="Figurecaption"/>
      </w:pPr>
      <w:bookmarkStart w:id="84" w:name="_Ref481931917"/>
      <w:bookmarkStart w:id="85" w:name="_Toc482621066"/>
      <w:r>
        <w:t xml:space="preserve">Figure </w:t>
      </w:r>
      <w:r>
        <w:fldChar w:fldCharType="begin"/>
      </w:r>
      <w:r>
        <w:instrText xml:space="preserve"> SEQ Figure \* ARABIC </w:instrText>
      </w:r>
      <w:r>
        <w:fldChar w:fldCharType="separate"/>
      </w:r>
      <w:r w:rsidR="00923841">
        <w:rPr>
          <w:noProof/>
        </w:rPr>
        <w:t>20</w:t>
      </w:r>
      <w:r>
        <w:fldChar w:fldCharType="end"/>
      </w:r>
      <w:bookmarkEnd w:id="84"/>
      <w:r w:rsidR="00623D71">
        <w:t>.</w:t>
      </w:r>
      <w:r>
        <w:t xml:space="preserve"> </w:t>
      </w:r>
      <w:r w:rsidR="00CA3D48">
        <w:t>Inter and intra cluster communication in CubeMac. Note that slaves only communic</w:t>
      </w:r>
      <w:r w:rsidR="00DF14D7">
        <w:t xml:space="preserve">ate with one another via </w:t>
      </w:r>
      <w:r w:rsidR="00CA3D48">
        <w:t>cluster masters.</w:t>
      </w:r>
      <w:bookmarkEnd w:id="85"/>
      <w:r w:rsidR="00CA3D48">
        <w:t xml:space="preserve"> </w:t>
      </w:r>
    </w:p>
    <w:p w14:paraId="27DEDC63" w14:textId="3F17D8F8" w:rsidR="00583694" w:rsidRDefault="009D52E0" w:rsidP="007B6BF6">
      <w:r w:rsidRPr="009D52E0">
        <w:lastRenderedPageBreak/>
        <w:t>It is worth noting that Radhakrishnan et al. specify two distinct type</w:t>
      </w:r>
      <w:r w:rsidR="00F56F0E">
        <w:t>s</w:t>
      </w:r>
      <w:r w:rsidR="004F6279">
        <w:t xml:space="preserve"> of TDMA frames. </w:t>
      </w:r>
      <w:r w:rsidRPr="009D52E0">
        <w:t>A frame in TDMA nomenclature is a gr</w:t>
      </w:r>
      <w:r w:rsidR="00583694">
        <w:t>oup of time slots which follows some</w:t>
      </w:r>
      <w:r w:rsidR="009F65E8">
        <w:t xml:space="preserve"> fixed repeatable pattern (</w:t>
      </w:r>
      <w:r w:rsidR="00CA3D48">
        <w:fldChar w:fldCharType="begin"/>
      </w:r>
      <w:r w:rsidR="00CA3D48">
        <w:instrText xml:space="preserve"> REF _Ref481932039 \h </w:instrText>
      </w:r>
      <w:r w:rsidR="00CA3D48">
        <w:fldChar w:fldCharType="separate"/>
      </w:r>
      <w:r w:rsidR="00923841">
        <w:t xml:space="preserve">Figure </w:t>
      </w:r>
      <w:r w:rsidR="00923841">
        <w:rPr>
          <w:noProof/>
        </w:rPr>
        <w:t>21</w:t>
      </w:r>
      <w:r w:rsidR="00CA3D48">
        <w:fldChar w:fldCharType="end"/>
      </w:r>
      <w:r w:rsidRPr="009D52E0">
        <w:t>).</w:t>
      </w:r>
      <w:r w:rsidR="00F56F0E">
        <w:t xml:space="preserve"> In the specification of C/TDMA</w:t>
      </w:r>
      <w:r w:rsidRPr="009D52E0">
        <w:t xml:space="preserve"> one frame is dedicated to ‘uplink’ and the other to ‘downlink’. The use of the term ‘downlink’ </w:t>
      </w:r>
      <w:r w:rsidR="004F6279">
        <w:t>in this case</w:t>
      </w:r>
      <w:r w:rsidRPr="009D52E0">
        <w:t xml:space="preserve"> should not be confused with S2G communication which is often referred </w:t>
      </w:r>
      <w:r w:rsidR="00583694">
        <w:t xml:space="preserve">to as ‘downlinking’. During </w:t>
      </w:r>
      <w:r w:rsidR="006E1A2A">
        <w:t xml:space="preserve">the </w:t>
      </w:r>
      <w:r w:rsidR="004F6279">
        <w:t xml:space="preserve">uplink </w:t>
      </w:r>
      <w:r w:rsidR="006E1A2A">
        <w:t>frame</w:t>
      </w:r>
      <w:r w:rsidR="00F56F0E">
        <w:t>,</w:t>
      </w:r>
      <w:r w:rsidRPr="009D52E0">
        <w:t xml:space="preserve"> </w:t>
      </w:r>
      <w:r w:rsidR="00583694">
        <w:t>slots are dedicated to allow</w:t>
      </w:r>
      <w:r w:rsidRPr="009D52E0">
        <w:t xml:space="preserve"> slave</w:t>
      </w:r>
      <w:r w:rsidR="00583694">
        <w:t>s transmit</w:t>
      </w:r>
      <w:r w:rsidRPr="009D52E0">
        <w:t xml:space="preserve"> to their cluster master and </w:t>
      </w:r>
      <w:r w:rsidR="004F6279">
        <w:t xml:space="preserve">for </w:t>
      </w:r>
      <w:r w:rsidRPr="009D52E0">
        <w:t>cluster masters</w:t>
      </w:r>
      <w:r w:rsidR="00583694">
        <w:t xml:space="preserve"> to</w:t>
      </w:r>
      <w:r w:rsidRPr="009D52E0">
        <w:t xml:space="preserve"> transmit to one another. During the downlink frame</w:t>
      </w:r>
      <w:r w:rsidR="004F6279">
        <w:t>,</w:t>
      </w:r>
      <w:r w:rsidRPr="009D52E0">
        <w:t xml:space="preserve"> cluster masters focus on transmitting to slaves within their clusters. </w:t>
      </w:r>
    </w:p>
    <w:p w14:paraId="7FAC86FB" w14:textId="77777777" w:rsidR="00CA3D48" w:rsidRDefault="003258E0" w:rsidP="00CA3D48">
      <w:pPr>
        <w:keepNext/>
        <w:jc w:val="center"/>
      </w:pPr>
      <w:r>
        <w:pict w14:anchorId="49D4766A">
          <v:shape id="_x0000_i1043" type="#_x0000_t75" style="width:431.45pt;height:111.25pt">
            <v:imagedata r:id="rId31" o:title="CubeMac Frame"/>
          </v:shape>
        </w:pict>
      </w:r>
    </w:p>
    <w:p w14:paraId="0901784E" w14:textId="0D345D39" w:rsidR="009F65E8" w:rsidRDefault="00CA3D48" w:rsidP="00CA3D48">
      <w:pPr>
        <w:pStyle w:val="Figurecaption"/>
      </w:pPr>
      <w:bookmarkStart w:id="86" w:name="_Ref481932039"/>
      <w:bookmarkStart w:id="87" w:name="_Toc482621067"/>
      <w:r>
        <w:t xml:space="preserve">Figure </w:t>
      </w:r>
      <w:r>
        <w:fldChar w:fldCharType="begin"/>
      </w:r>
      <w:r>
        <w:instrText xml:space="preserve"> SEQ Figure \* ARABIC </w:instrText>
      </w:r>
      <w:r>
        <w:fldChar w:fldCharType="separate"/>
      </w:r>
      <w:r w:rsidR="00923841">
        <w:rPr>
          <w:noProof/>
        </w:rPr>
        <w:t>21</w:t>
      </w:r>
      <w:r>
        <w:fldChar w:fldCharType="end"/>
      </w:r>
      <w:bookmarkEnd w:id="86"/>
      <w:r w:rsidR="00623D71">
        <w:t>.</w:t>
      </w:r>
      <w:r>
        <w:t xml:space="preserve"> One complete CubeMac frame. “Master Slots” are collision free through TDMA. </w:t>
      </w:r>
      <w:r w:rsidR="00CF71E4">
        <w:t>Communication during “Slave Uplink Slots” is made</w:t>
      </w:r>
      <w:r>
        <w:t xml:space="preserve"> collision free</w:t>
      </w:r>
      <w:r w:rsidR="00CF71E4">
        <w:t xml:space="preserve"> using</w:t>
      </w:r>
      <w:r>
        <w:t xml:space="preserve"> CDMA. Frames repeat indefinitely.</w:t>
      </w:r>
      <w:bookmarkEnd w:id="87"/>
    </w:p>
    <w:p w14:paraId="0ECD4032" w14:textId="01428476" w:rsidR="009D52E0" w:rsidRDefault="009D52E0" w:rsidP="007B6BF6">
      <w:r w:rsidRPr="009D52E0">
        <w:t xml:space="preserve">As discussed in section 2.2.1 this work is concerned with data collection and not data dissemination. As </w:t>
      </w:r>
      <w:r w:rsidR="00583694">
        <w:t>such, CubeMac implements a</w:t>
      </w:r>
      <w:r w:rsidRPr="009D52E0">
        <w:t xml:space="preserve"> modified version of the Rad</w:t>
      </w:r>
      <w:r w:rsidR="00583694">
        <w:t xml:space="preserve">hakrishnan et al.’s uplink frame </w:t>
      </w:r>
      <w:r w:rsidR="009F65E8">
        <w:t>(</w:t>
      </w:r>
      <w:r w:rsidR="00CA3D48">
        <w:rPr>
          <w:i/>
        </w:rPr>
        <w:fldChar w:fldCharType="begin"/>
      </w:r>
      <w:r w:rsidR="00CA3D48">
        <w:instrText xml:space="preserve"> REF _Ref481932212 \h </w:instrText>
      </w:r>
      <w:r w:rsidR="00CA3D48">
        <w:rPr>
          <w:i/>
        </w:rPr>
      </w:r>
      <w:r w:rsidR="00CA3D48">
        <w:rPr>
          <w:i/>
        </w:rPr>
        <w:fldChar w:fldCharType="separate"/>
      </w:r>
      <w:r w:rsidR="00923841">
        <w:t xml:space="preserve">Figure </w:t>
      </w:r>
      <w:r w:rsidR="00923841">
        <w:rPr>
          <w:noProof/>
        </w:rPr>
        <w:t>22</w:t>
      </w:r>
      <w:r w:rsidR="00CA3D48">
        <w:rPr>
          <w:i/>
        </w:rPr>
        <w:fldChar w:fldCharType="end"/>
      </w:r>
      <w:r w:rsidR="00F44DDB">
        <w:t>)</w:t>
      </w:r>
      <w:r w:rsidR="00583694">
        <w:t>. In this work’s</w:t>
      </w:r>
      <w:r w:rsidR="004F6279">
        <w:t xml:space="preserve"> simulation</w:t>
      </w:r>
      <w:r w:rsidR="00583694" w:rsidRPr="00583694">
        <w:t xml:space="preserve"> scenarios</w:t>
      </w:r>
      <w:r w:rsidR="00583694">
        <w:t>, only CubeMac masters</w:t>
      </w:r>
      <w:r w:rsidR="00583694" w:rsidRPr="00583694">
        <w:t xml:space="preserve"> may be selected for S2G communication.</w:t>
      </w:r>
      <w:r w:rsidR="00583694">
        <w:t xml:space="preserve"> A selected master is referred to as a “ground master” (GM)</w:t>
      </w:r>
      <w:r w:rsidR="005C6FDA">
        <w:t>. Sla</w:t>
      </w:r>
      <w:r w:rsidR="006E1A2A">
        <w:t>ve packets are routed first to their</w:t>
      </w:r>
      <w:r w:rsidR="005C6FDA">
        <w:t xml:space="preserve"> cluster master. If this master is not a GM, these packets will be forwarded through neighbouring masters until reaching a GM (</w:t>
      </w:r>
      <w:r w:rsidR="00CA3D48">
        <w:fldChar w:fldCharType="begin"/>
      </w:r>
      <w:r w:rsidR="00CA3D48">
        <w:instrText xml:space="preserve"> REF _Ref481932212 \h </w:instrText>
      </w:r>
      <w:r w:rsidR="00CA3D48">
        <w:fldChar w:fldCharType="separate"/>
      </w:r>
      <w:r w:rsidR="00923841">
        <w:t xml:space="preserve">Figure </w:t>
      </w:r>
      <w:r w:rsidR="00923841">
        <w:rPr>
          <w:noProof/>
        </w:rPr>
        <w:t>22</w:t>
      </w:r>
      <w:r w:rsidR="00CA3D48">
        <w:fldChar w:fldCharType="end"/>
      </w:r>
      <w:r w:rsidR="009F65E8">
        <w:t xml:space="preserve">). </w:t>
      </w:r>
      <w:r w:rsidR="00583694" w:rsidRPr="00583694">
        <w:t>CubeM</w:t>
      </w:r>
      <w:r w:rsidR="00583694">
        <w:t xml:space="preserve">ac’s operation is unaffected </w:t>
      </w:r>
      <w:r w:rsidR="005C6FDA">
        <w:t xml:space="preserve">by </w:t>
      </w:r>
      <w:r w:rsidR="00276D9D">
        <w:t>D</w:t>
      </w:r>
      <w:r w:rsidR="00276D9D" w:rsidRPr="007E1249">
        <w:rPr>
          <w:vertAlign w:val="superscript"/>
        </w:rPr>
        <w:t>3</w:t>
      </w:r>
      <w:r w:rsidR="004F6279">
        <w:t>’s behaviour.</w:t>
      </w:r>
      <w:r w:rsidR="005C6FDA">
        <w:t xml:space="preserve"> </w:t>
      </w:r>
      <w:r w:rsidR="00276D9D">
        <w:t>D</w:t>
      </w:r>
      <w:r w:rsidR="00276D9D" w:rsidRPr="007E1249">
        <w:rPr>
          <w:vertAlign w:val="superscript"/>
        </w:rPr>
        <w:t>3</w:t>
      </w:r>
      <w:r w:rsidR="004F6279">
        <w:rPr>
          <w:vertAlign w:val="superscript"/>
        </w:rPr>
        <w:t xml:space="preserve">  </w:t>
      </w:r>
      <w:r w:rsidR="004F6279">
        <w:t xml:space="preserve">however </w:t>
      </w:r>
      <w:r w:rsidR="005C6FDA">
        <w:t>is</w:t>
      </w:r>
      <w:r w:rsidR="004F6279">
        <w:t xml:space="preserve"> affected by</w:t>
      </w:r>
      <w:r w:rsidR="005C6FDA">
        <w:t xml:space="preserve"> </w:t>
      </w:r>
      <w:r w:rsidR="004F6279">
        <w:t xml:space="preserve">the assignment of </w:t>
      </w:r>
      <w:r w:rsidR="005C6FDA">
        <w:t>CubeMac’s master and slave roles</w:t>
      </w:r>
      <w:r w:rsidR="004B11E4">
        <w:t>.</w:t>
      </w:r>
    </w:p>
    <w:p w14:paraId="4E9A70BD" w14:textId="38545A2F" w:rsidR="00CA3D48" w:rsidRDefault="00F72F0F" w:rsidP="00F72F0F">
      <w:pPr>
        <w:pStyle w:val="Centered"/>
      </w:pPr>
      <w:r>
        <w:lastRenderedPageBreak/>
        <w:pict w14:anchorId="6A1D4F6A">
          <v:shape id="_x0000_i1077" type="#_x0000_t75" style="width:172.9pt;height:228pt">
            <v:imagedata r:id="rId32" o:title="Slave to Ground"/>
          </v:shape>
        </w:pict>
      </w:r>
    </w:p>
    <w:p w14:paraId="78752D63" w14:textId="6A33975C" w:rsidR="009F65E8" w:rsidRDefault="00CA3D48" w:rsidP="00CA3D48">
      <w:pPr>
        <w:pStyle w:val="Figurecaption"/>
      </w:pPr>
      <w:bookmarkStart w:id="88" w:name="_Ref481932212"/>
      <w:bookmarkStart w:id="89" w:name="_Toc482621068"/>
      <w:r>
        <w:t xml:space="preserve">Figure </w:t>
      </w:r>
      <w:r>
        <w:fldChar w:fldCharType="begin"/>
      </w:r>
      <w:r>
        <w:instrText xml:space="preserve"> SEQ Figure \* ARABIC </w:instrText>
      </w:r>
      <w:r>
        <w:fldChar w:fldCharType="separate"/>
      </w:r>
      <w:r w:rsidR="00923841">
        <w:rPr>
          <w:noProof/>
        </w:rPr>
        <w:t>22</w:t>
      </w:r>
      <w:r>
        <w:fldChar w:fldCharType="end"/>
      </w:r>
      <w:bookmarkEnd w:id="88"/>
      <w:r w:rsidR="00623D71">
        <w:t>.</w:t>
      </w:r>
      <w:r>
        <w:t xml:space="preserve"> All </w:t>
      </w:r>
      <w:r w:rsidR="00F72F0F">
        <w:t>routes</w:t>
      </w:r>
      <w:r>
        <w:t xml:space="preserve"> from slaves to ground require one or more masters. The Ground Master always constitutes the final hop on a path to ground.</w:t>
      </w:r>
      <w:bookmarkEnd w:id="89"/>
    </w:p>
    <w:p w14:paraId="54D80AC1" w14:textId="3D0BE9D4" w:rsidR="00A01CEC" w:rsidRDefault="00A01CEC" w:rsidP="00A0330A">
      <w:pPr>
        <w:pStyle w:val="Heading3"/>
      </w:pPr>
      <w:bookmarkStart w:id="90" w:name="_Toc482620994"/>
      <w:r>
        <w:t>CDMA</w:t>
      </w:r>
      <w:bookmarkEnd w:id="90"/>
    </w:p>
    <w:p w14:paraId="34C75673" w14:textId="0A17798A" w:rsidR="005C6FDA" w:rsidRDefault="0083330A" w:rsidP="007B6BF6">
      <w:r>
        <w:t>Simu</w:t>
      </w:r>
      <w:r w:rsidR="004F6279">
        <w:t>lations of CubeMac employ</w:t>
      </w:r>
      <w:r>
        <w:t xml:space="preserve"> simplif</w:t>
      </w:r>
      <w:r w:rsidR="004F6279">
        <w:t>ied implementation</w:t>
      </w:r>
      <w:r>
        <w:t xml:space="preserve"> CDMA. In simulations</w:t>
      </w:r>
      <w:r w:rsidR="00CF71E4">
        <w:t>,</w:t>
      </w:r>
      <w:r>
        <w:t xml:space="preserve"> only</w:t>
      </w:r>
      <w:r w:rsidR="004E59AF">
        <w:t xml:space="preserve"> the additional </w:t>
      </w:r>
      <w:r w:rsidR="009D52E0">
        <w:t>energy costs</w:t>
      </w:r>
      <w:r w:rsidR="005C6FDA">
        <w:t xml:space="preserve"> and</w:t>
      </w:r>
      <w:r w:rsidR="004E59AF">
        <w:t xml:space="preserve"> parallel communication of CDMA are modelled</w:t>
      </w:r>
      <w:r>
        <w:t>.</w:t>
      </w:r>
      <w:r w:rsidR="005C6FDA">
        <w:t xml:space="preserve"> </w:t>
      </w:r>
      <w:r w:rsidR="009D52E0">
        <w:t>T</w:t>
      </w:r>
      <w:r w:rsidR="009D52E0" w:rsidRPr="009D52E0">
        <w:t>his approach was deemed sufficient</w:t>
      </w:r>
      <w:r w:rsidR="009D52E0">
        <w:t xml:space="preserve"> f</w:t>
      </w:r>
      <w:r>
        <w:t>or the purposes of the exploring CubeMac’</w:t>
      </w:r>
      <w:r w:rsidR="009D52E0">
        <w:t>s effects on the PvTP trade-off</w:t>
      </w:r>
      <w:r>
        <w:t xml:space="preserve">. </w:t>
      </w:r>
    </w:p>
    <w:p w14:paraId="1435F1EB" w14:textId="579CAA0C" w:rsidR="004F6279" w:rsidRDefault="004F6279" w:rsidP="007B6BF6">
      <w:r>
        <w:t>CDMA based protocols combine a ‘chip’, or ‘code’, with messages in order to form a final signal which is spread across a greater bandwidth (</w:t>
      </w:r>
      <w:r>
        <w:fldChar w:fldCharType="begin"/>
      </w:r>
      <w:r>
        <w:instrText xml:space="preserve"> REF _Ref481932372 \h </w:instrText>
      </w:r>
      <w:r>
        <w:fldChar w:fldCharType="separate"/>
      </w:r>
      <w:r w:rsidR="00923841">
        <w:t xml:space="preserve">Figure </w:t>
      </w:r>
      <w:r w:rsidR="00923841">
        <w:rPr>
          <w:noProof/>
        </w:rPr>
        <w:t>23</w:t>
      </w:r>
      <w:r>
        <w:fldChar w:fldCharType="end"/>
      </w:r>
      <w:r>
        <w:t xml:space="preserve">). Multiple coded signals may share a wireless medium without collision or interference, </w:t>
      </w:r>
      <w:r w:rsidRPr="005C6FDA">
        <w:t>prov</w:t>
      </w:r>
      <w:r>
        <w:t xml:space="preserve">ided appropriate codes are used. </w:t>
      </w:r>
      <w:r w:rsidRPr="009D52E0">
        <w:t>There are</w:t>
      </w:r>
      <w:r>
        <w:t xml:space="preserve"> numerous other benefits to CDMA</w:t>
      </w:r>
      <w:r w:rsidRPr="009D52E0">
        <w:t xml:space="preserve"> approach</w:t>
      </w:r>
      <w:r>
        <w:t>es</w:t>
      </w:r>
      <w:r w:rsidRPr="009D52E0">
        <w:t xml:space="preserve"> including</w:t>
      </w:r>
      <w:r>
        <w:t xml:space="preserve"> enhanced resistance to certain types of</w:t>
      </w:r>
      <w:r w:rsidRPr="009D52E0">
        <w:t xml:space="preserve"> noise, fading and jamming</w:t>
      </w:r>
      <w:r>
        <w:t>. By sharing codes between nodes, messages may be retrieved from spread signals using the code which initially spread the message.</w:t>
      </w:r>
    </w:p>
    <w:p w14:paraId="73663DE1" w14:textId="2CF2A93C" w:rsidR="00CA3D48" w:rsidRDefault="003258E0" w:rsidP="00CA3D48">
      <w:pPr>
        <w:keepNext/>
        <w:jc w:val="center"/>
      </w:pPr>
      <w:r>
        <w:lastRenderedPageBreak/>
        <w:pict w14:anchorId="4BE572E6">
          <v:shape id="_x0000_i1045" type="#_x0000_t75" style="width:330.55pt;height:208.35pt">
            <v:imagedata r:id="rId33" o:title="CDMA Spreading"/>
          </v:shape>
        </w:pict>
      </w:r>
    </w:p>
    <w:p w14:paraId="5D18BECF" w14:textId="0CC81FA7" w:rsidR="003C69FB" w:rsidRDefault="00CA3D48" w:rsidP="00CA3D48">
      <w:pPr>
        <w:pStyle w:val="Figurecaption"/>
      </w:pPr>
      <w:bookmarkStart w:id="91" w:name="_Ref481932372"/>
      <w:bookmarkStart w:id="92" w:name="_Toc482621069"/>
      <w:r>
        <w:t xml:space="preserve">Figure </w:t>
      </w:r>
      <w:r>
        <w:fldChar w:fldCharType="begin"/>
      </w:r>
      <w:r>
        <w:instrText xml:space="preserve"> SEQ Figure \* ARABIC </w:instrText>
      </w:r>
      <w:r>
        <w:fldChar w:fldCharType="separate"/>
      </w:r>
      <w:r w:rsidR="00923841">
        <w:rPr>
          <w:noProof/>
        </w:rPr>
        <w:t>23</w:t>
      </w:r>
      <w:r>
        <w:fldChar w:fldCharType="end"/>
      </w:r>
      <w:bookmarkEnd w:id="91"/>
      <w:r w:rsidR="00623D71">
        <w:t>.</w:t>
      </w:r>
      <w:r>
        <w:t xml:space="preserve"> A CDMA approach to spreading an initial message over a greater </w:t>
      </w:r>
      <w:r w:rsidR="004F6279">
        <w:t xml:space="preserve">using an example </w:t>
      </w:r>
      <w:r>
        <w:t>code. The original message contains four bits however the final signal is 24bits in length due to the 24bit code used.</w:t>
      </w:r>
      <w:bookmarkEnd w:id="92"/>
      <w:r>
        <w:t xml:space="preserve"> </w:t>
      </w:r>
    </w:p>
    <w:p w14:paraId="360D33B1" w14:textId="26B3F78E" w:rsidR="001315EE" w:rsidRDefault="009D52E0" w:rsidP="002C7B7E">
      <w:r>
        <w:t>P</w:t>
      </w:r>
      <w:r w:rsidR="00D14A2F">
        <w:t>arallel communication</w:t>
      </w:r>
      <w:r>
        <w:t xml:space="preserve"> through CDMA</w:t>
      </w:r>
      <w:r w:rsidR="00D14A2F">
        <w:t xml:space="preserve"> comes at the cost of</w:t>
      </w:r>
      <w:r>
        <w:t xml:space="preserve"> added</w:t>
      </w:r>
      <w:r w:rsidR="00D14A2F">
        <w:t xml:space="preserve"> complexity</w:t>
      </w:r>
      <w:r w:rsidR="00CA3D48">
        <w:t xml:space="preserve"> and overheads. As shown in </w:t>
      </w:r>
      <w:r w:rsidR="00CA3D48">
        <w:fldChar w:fldCharType="begin"/>
      </w:r>
      <w:r w:rsidR="00CA3D48">
        <w:instrText xml:space="preserve"> REF _Ref481932372 \h </w:instrText>
      </w:r>
      <w:r w:rsidR="00CA3D48">
        <w:fldChar w:fldCharType="separate"/>
      </w:r>
      <w:r w:rsidR="00923841">
        <w:t xml:space="preserve">Figure </w:t>
      </w:r>
      <w:r w:rsidR="00923841">
        <w:rPr>
          <w:noProof/>
        </w:rPr>
        <w:t>23</w:t>
      </w:r>
      <w:r w:rsidR="00CA3D48">
        <w:fldChar w:fldCharType="end"/>
      </w:r>
      <w:r w:rsidR="00D14A2F">
        <w:t>, spread signals require greater</w:t>
      </w:r>
      <w:r w:rsidR="004F6279">
        <w:t xml:space="preserve"> amounts of</w:t>
      </w:r>
      <w:r w:rsidR="00D14A2F">
        <w:t xml:space="preserve"> bandwidth than the ‘raw’ message which they contain</w:t>
      </w:r>
      <w:r>
        <w:t>. There are</w:t>
      </w:r>
      <w:r w:rsidR="00D14A2F">
        <w:t xml:space="preserve"> also added computation</w:t>
      </w:r>
      <w:r w:rsidR="004E59AF">
        <w:t>al overhead</w:t>
      </w:r>
      <w:r>
        <w:t>s</w:t>
      </w:r>
      <w:r w:rsidR="002B2376">
        <w:t xml:space="preserve"> due to message encoding and decoding</w:t>
      </w:r>
      <w:r w:rsidR="00D14A2F">
        <w:t>.</w:t>
      </w:r>
      <w:r w:rsidR="004E59AF">
        <w:t xml:space="preserve"> These bandwidth and comput</w:t>
      </w:r>
      <w:r w:rsidR="004F6279">
        <w:t>ational overheads result</w:t>
      </w:r>
      <w:r w:rsidR="004E59AF">
        <w:t xml:space="preserve"> in</w:t>
      </w:r>
      <w:r w:rsidR="004F6279">
        <w:t xml:space="preserve"> an increase</w:t>
      </w:r>
      <w:r w:rsidR="004E59AF">
        <w:t xml:space="preserve"> energy consumption</w:t>
      </w:r>
      <w:r w:rsidR="004F6279">
        <w:t xml:space="preserve"> over encoded MAC schemes</w:t>
      </w:r>
      <w:r w:rsidR="004E59AF">
        <w:t>. CDMA also generally requires mo</w:t>
      </w:r>
      <w:r w:rsidR="002B2376">
        <w:t>re complex and energy demanding modulation</w:t>
      </w:r>
      <w:r w:rsidR="004E59AF">
        <w:t xml:space="preserve"> schemes such as those based on Quadrature Amplitude M</w:t>
      </w:r>
      <w:r w:rsidR="004E59AF" w:rsidRPr="004E59AF">
        <w:t>odulation</w:t>
      </w:r>
      <w:r w:rsidR="004E59AF">
        <w:t xml:space="preserve"> (QAM) </w:t>
      </w:r>
      <w:r w:rsidR="004E59AF">
        <w:fldChar w:fldCharType="begin"/>
      </w:r>
      <w:r w:rsidR="00951E12">
        <w:instrText xml:space="preserve"> ADDIN EN.CITE &lt;EndNote&gt;&lt;Cite&gt;&lt;Author&gt;Webb&lt;/Author&gt;&lt;Year&gt;1994&lt;/Year&gt;&lt;RecNum&gt;167&lt;/RecNum&gt;&lt;DisplayText&gt;[121]&lt;/DisplayText&gt;&lt;record&gt;&lt;rec-number&gt;167&lt;/rec-number&gt;&lt;foreign-keys&gt;&lt;key app="EN" db-id="s2tw2pe5hwzta8esap0xpxarvrrwetsezwzd" timestamp="1493723724"&gt;167&lt;/key&gt;&lt;/foreign-keys&gt;&lt;ref-type name="Book"&gt;6&lt;/ref-type&gt;&lt;contributors&gt;&lt;authors&gt;&lt;author&gt;Webb, William T&lt;/author&gt;&lt;author&gt;Hanzo, Lajos&lt;/author&gt;&lt;/authors&gt;&lt;/contributors&gt;&lt;titles&gt;&lt;title&gt;Modern Quadrature Amplitude Modulation: Principles and applications for fixed and wireless channels: one&lt;/title&gt;&lt;/titles&gt;&lt;dates&gt;&lt;year&gt;1994&lt;/year&gt;&lt;/dates&gt;&lt;publisher&gt;IEEE Press-John Wiley&lt;/publisher&gt;&lt;isbn&gt;0727317016&lt;/isbn&gt;&lt;urls&gt;&lt;/urls&gt;&lt;/record&gt;&lt;/Cite&gt;&lt;/EndNote&gt;</w:instrText>
      </w:r>
      <w:r w:rsidR="004E59AF">
        <w:fldChar w:fldCharType="separate"/>
      </w:r>
      <w:r w:rsidR="00951E12">
        <w:rPr>
          <w:noProof/>
        </w:rPr>
        <w:t>[121]</w:t>
      </w:r>
      <w:r w:rsidR="004E59AF">
        <w:fldChar w:fldCharType="end"/>
      </w:r>
      <w:r w:rsidR="004E59AF">
        <w:t>.</w:t>
      </w:r>
      <w:r>
        <w:t xml:space="preserve"> </w:t>
      </w:r>
    </w:p>
    <w:p w14:paraId="73D6177E" w14:textId="11D9F819" w:rsidR="00D03C40" w:rsidRDefault="009D52E0" w:rsidP="002C7B7E">
      <w:r>
        <w:t xml:space="preserve">In this work’s simulation of CDMA, coding, modulation and spreading are ignored. </w:t>
      </w:r>
      <w:r w:rsidR="002B2376">
        <w:t>Nodes simply receive messages unencoded</w:t>
      </w:r>
      <w:r>
        <w:t xml:space="preserve"> </w:t>
      </w:r>
      <w:r w:rsidR="002B2376">
        <w:t>and ignore any potential collisions</w:t>
      </w:r>
      <w:r>
        <w:t xml:space="preserve">. </w:t>
      </w:r>
      <w:r w:rsidR="00BC708A">
        <w:t>Simulated t</w:t>
      </w:r>
      <w:r>
        <w:t xml:space="preserve">ransmitters </w:t>
      </w:r>
      <w:r w:rsidR="00BC708A">
        <w:t>‘</w:t>
      </w:r>
      <w:r>
        <w:t>using</w:t>
      </w:r>
      <w:r w:rsidR="00BC708A">
        <w:t>’</w:t>
      </w:r>
      <w:r>
        <w:t xml:space="preserve"> CDMA </w:t>
      </w:r>
      <w:r w:rsidR="00F8326A">
        <w:t xml:space="preserve">incur </w:t>
      </w:r>
      <w:r w:rsidR="00BC708A">
        <w:t>a higher energy cost</w:t>
      </w:r>
      <w:r w:rsidR="00F8326A">
        <w:t>. This simplification was motivated largely by the absence of an existing suitable CDMA implementation for OMNeT++.</w:t>
      </w:r>
    </w:p>
    <w:p w14:paraId="5E0855BC" w14:textId="464C24D5" w:rsidR="00A01CEC" w:rsidRPr="00D03C40" w:rsidRDefault="00A01CEC" w:rsidP="00A0330A">
      <w:pPr>
        <w:pStyle w:val="Heading3"/>
      </w:pPr>
      <w:bookmarkStart w:id="93" w:name="_Toc482620995"/>
      <w:r>
        <w:lastRenderedPageBreak/>
        <w:t>Frame Structure</w:t>
      </w:r>
      <w:bookmarkEnd w:id="93"/>
    </w:p>
    <w:p w14:paraId="11E303F7" w14:textId="16C7C50A" w:rsidR="003F7A7E" w:rsidRDefault="00F8326A" w:rsidP="00362833">
      <w:r>
        <w:t>CubeMac’s behaviour changes based on th</w:t>
      </w:r>
      <w:r w:rsidR="00A279EE">
        <w:t>e role of a node. M</w:t>
      </w:r>
      <w:r>
        <w:t>asters uses TDMA for communication whereas slaves use CDMA</w:t>
      </w:r>
      <w:r w:rsidR="00A11F9A">
        <w:t xml:space="preserve">. </w:t>
      </w:r>
      <w:r>
        <w:t>Assuming a</w:t>
      </w:r>
      <w:r w:rsidR="00A279EE">
        <w:t xml:space="preserve"> network containing </w:t>
      </w:r>
      <w:r w:rsidR="00FA614E" w:rsidRPr="00FA614E">
        <w:rPr>
          <w:i/>
        </w:rPr>
        <w:t>N</w:t>
      </w:r>
      <w:r w:rsidR="00FA614E" w:rsidRPr="00FA614E">
        <w:rPr>
          <w:i/>
          <w:vertAlign w:val="subscript"/>
        </w:rPr>
        <w:t>m</w:t>
      </w:r>
      <w:r w:rsidR="00BC0089">
        <w:t xml:space="preserve"> </w:t>
      </w:r>
      <w:r>
        <w:t>clusters</w:t>
      </w:r>
      <w:r w:rsidR="00A279EE">
        <w:t xml:space="preserve">, and therefore </w:t>
      </w:r>
      <w:r w:rsidR="00FA614E" w:rsidRPr="00FA614E">
        <w:rPr>
          <w:i/>
        </w:rPr>
        <w:t>N</w:t>
      </w:r>
      <w:r w:rsidR="00FA614E" w:rsidRPr="00FA614E">
        <w:rPr>
          <w:i/>
          <w:vertAlign w:val="subscript"/>
        </w:rPr>
        <w:t>m</w:t>
      </w:r>
      <w:r w:rsidR="00FA614E">
        <w:t xml:space="preserve"> </w:t>
      </w:r>
      <w:r w:rsidR="00A279EE">
        <w:t>masters</w:t>
      </w:r>
      <w:r>
        <w:t xml:space="preserve">, each CubeMac frame will consist of </w:t>
      </w:r>
      <w:r w:rsidR="00FA614E" w:rsidRPr="00FA614E">
        <w:rPr>
          <w:i/>
        </w:rPr>
        <w:t>N</w:t>
      </w:r>
      <w:r w:rsidR="00FA614E" w:rsidRPr="00FA614E">
        <w:rPr>
          <w:i/>
          <w:vertAlign w:val="subscript"/>
        </w:rPr>
        <w:t>m</w:t>
      </w:r>
      <w:r w:rsidR="00FA614E">
        <w:t xml:space="preserve"> </w:t>
      </w:r>
      <w:r>
        <w:t xml:space="preserve">+1 time </w:t>
      </w:r>
      <w:r w:rsidR="00BC0089">
        <w:t xml:space="preserve">slots. CubeMac assigns each cluster an ID from 1 to </w:t>
      </w:r>
      <w:r w:rsidR="00FA614E" w:rsidRPr="00FA614E">
        <w:rPr>
          <w:i/>
        </w:rPr>
        <w:t>N</w:t>
      </w:r>
      <w:r w:rsidR="00FA614E" w:rsidRPr="00FA614E">
        <w:rPr>
          <w:i/>
          <w:vertAlign w:val="subscript"/>
        </w:rPr>
        <w:t>m</w:t>
      </w:r>
      <w:r w:rsidR="00BC0089">
        <w:t>. E</w:t>
      </w:r>
      <w:r>
        <w:t>ach cluster master own</w:t>
      </w:r>
      <w:r w:rsidR="00A5580A">
        <w:t>s</w:t>
      </w:r>
      <w:r>
        <w:t xml:space="preserve"> the time slot corresponding to its cluster ID. For example, the master of </w:t>
      </w:r>
      <w:r w:rsidR="00D1778B">
        <w:t xml:space="preserve">the </w:t>
      </w:r>
      <w:r>
        <w:t>cluster</w:t>
      </w:r>
      <w:r w:rsidR="00D1778B">
        <w:t xml:space="preserve"> with </w:t>
      </w:r>
      <w:r w:rsidR="00BC0089">
        <w:t>ID</w:t>
      </w:r>
      <w:r>
        <w:t xml:space="preserve"> 1 (</w:t>
      </w:r>
      <w:r w:rsidR="00FA614E">
        <w:t>M1) will occupy time slot 1</w:t>
      </w:r>
      <w:r>
        <w:t>.</w:t>
      </w:r>
      <w:r w:rsidR="00BC0089">
        <w:t xml:space="preserve"> T</w:t>
      </w:r>
      <w:r w:rsidR="00D1778B">
        <w:t>he final time slot (</w:t>
      </w:r>
      <w:r w:rsidR="00FA614E" w:rsidRPr="00FA614E">
        <w:rPr>
          <w:i/>
        </w:rPr>
        <w:t>N</w:t>
      </w:r>
      <w:r w:rsidR="00FA614E" w:rsidRPr="00FA614E">
        <w:rPr>
          <w:i/>
          <w:vertAlign w:val="subscript"/>
        </w:rPr>
        <w:t>m</w:t>
      </w:r>
      <w:r w:rsidR="00FA614E">
        <w:t xml:space="preserve"> </w:t>
      </w:r>
      <w:r w:rsidR="00D1778B">
        <w:t>+1)</w:t>
      </w:r>
      <w:r w:rsidR="00BC0089">
        <w:t>, named the “uplink” slot, is reserved for cluster slaves</w:t>
      </w:r>
      <w:r w:rsidR="00D1778B">
        <w:t>. During this sla</w:t>
      </w:r>
      <w:r w:rsidR="00BC0089">
        <w:t xml:space="preserve">ve uplink slot all slaves </w:t>
      </w:r>
      <w:r w:rsidR="00A5580A">
        <w:t>communicate with</w:t>
      </w:r>
      <w:r w:rsidR="00D1778B">
        <w:t xml:space="preserve"> </w:t>
      </w:r>
      <w:r w:rsidR="00A5580A">
        <w:t xml:space="preserve">their respective </w:t>
      </w:r>
      <w:r w:rsidR="00D1778B">
        <w:t>cluster</w:t>
      </w:r>
      <w:r w:rsidR="00A5580A">
        <w:t xml:space="preserve"> masters using</w:t>
      </w:r>
      <w:r w:rsidR="00D1778B">
        <w:t xml:space="preserve"> CDMA</w:t>
      </w:r>
      <w:r w:rsidR="00BC0089">
        <w:t>. The completion of uplink slot marks the end of a</w:t>
      </w:r>
      <w:r w:rsidR="00D1778B">
        <w:t xml:space="preserve"> CubeMac frame a</w:t>
      </w:r>
      <w:r w:rsidR="00BC0089">
        <w:t>fter which a new frame starts again at</w:t>
      </w:r>
      <w:r w:rsidR="00D1778B">
        <w:t xml:space="preserve"> slot 1. During each frame nodes transition between</w:t>
      </w:r>
      <w:r w:rsidR="00A5580A">
        <w:t xml:space="preserve"> three states:</w:t>
      </w:r>
      <w:r w:rsidR="00D1778B">
        <w:t xml:space="preserve"> transmitting, listening and sleeping</w:t>
      </w:r>
      <w:r w:rsidR="00A5580A">
        <w:t xml:space="preserve"> (</w:t>
      </w:r>
      <w:r w:rsidR="00A5580A">
        <w:fldChar w:fldCharType="begin"/>
      </w:r>
      <w:r w:rsidR="00A5580A">
        <w:instrText xml:space="preserve"> REF _Ref481932666 \h </w:instrText>
      </w:r>
      <w:r w:rsidR="00A5580A">
        <w:fldChar w:fldCharType="separate"/>
      </w:r>
      <w:r w:rsidR="00923841">
        <w:t xml:space="preserve">Figure </w:t>
      </w:r>
      <w:r w:rsidR="00923841">
        <w:rPr>
          <w:noProof/>
        </w:rPr>
        <w:t>24</w:t>
      </w:r>
      <w:r w:rsidR="00A5580A">
        <w:fldChar w:fldCharType="end"/>
      </w:r>
      <w:r w:rsidR="00A5580A">
        <w:t>)</w:t>
      </w:r>
      <w:r w:rsidR="00281086">
        <w:t>.</w:t>
      </w:r>
    </w:p>
    <w:p w14:paraId="4651293D" w14:textId="77777777" w:rsidR="00281086" w:rsidRDefault="003258E0" w:rsidP="00281086">
      <w:pPr>
        <w:keepNext/>
        <w:jc w:val="center"/>
      </w:pPr>
      <w:r>
        <w:pict w14:anchorId="43A243F3">
          <v:shape id="_x0000_i1046" type="#_x0000_t75" style="width:431.45pt;height:188.2pt">
            <v:imagedata r:id="rId34" o:title="Node States"/>
          </v:shape>
        </w:pict>
      </w:r>
    </w:p>
    <w:p w14:paraId="0A0FD71D" w14:textId="3A03E57D" w:rsidR="00DA7E28" w:rsidRDefault="00281086" w:rsidP="00281086">
      <w:pPr>
        <w:pStyle w:val="Figurecaption"/>
      </w:pPr>
      <w:bookmarkStart w:id="94" w:name="_Ref481932666"/>
      <w:bookmarkStart w:id="95" w:name="_Toc482621070"/>
      <w:r>
        <w:t xml:space="preserve">Figure </w:t>
      </w:r>
      <w:r>
        <w:fldChar w:fldCharType="begin"/>
      </w:r>
      <w:r>
        <w:instrText xml:space="preserve"> SEQ Figure \* ARABIC </w:instrText>
      </w:r>
      <w:r>
        <w:fldChar w:fldCharType="separate"/>
      </w:r>
      <w:r w:rsidR="00923841">
        <w:rPr>
          <w:noProof/>
        </w:rPr>
        <w:t>24</w:t>
      </w:r>
      <w:r>
        <w:fldChar w:fldCharType="end"/>
      </w:r>
      <w:bookmarkEnd w:id="94"/>
      <w:r>
        <w:t xml:space="preserve"> An illustration of the states which a given node assume during certain slots. No node may sleep during the slave uplink slot. These states are sufficient to allow multi-</w:t>
      </w:r>
      <w:r w:rsidR="00A5580A">
        <w:t xml:space="preserve">hop </w:t>
      </w:r>
      <w:r>
        <w:t>communication between all nodes within a network.</w:t>
      </w:r>
      <w:bookmarkEnd w:id="95"/>
    </w:p>
    <w:p w14:paraId="5A25324E" w14:textId="099F1F4B" w:rsidR="006A3400" w:rsidRDefault="00A05FD9" w:rsidP="00362833">
      <w:r>
        <w:t>Cluster master</w:t>
      </w:r>
      <w:r w:rsidR="00A5580A">
        <w:t>s</w:t>
      </w:r>
      <w:r>
        <w:t xml:space="preserve"> may use their slots to transmit to any node which is listening. This represents a departure from </w:t>
      </w:r>
      <w:r w:rsidRPr="00A05FD9">
        <w:t>Radhakrishnan et al.’s</w:t>
      </w:r>
      <w:r>
        <w:t xml:space="preserve"> C/TDMA specification. In C/TDMA, </w:t>
      </w:r>
      <w:r>
        <w:lastRenderedPageBreak/>
        <w:t>each master reserve</w:t>
      </w:r>
      <w:r w:rsidR="00A5580A">
        <w:t>s</w:t>
      </w:r>
      <w:r>
        <w:t xml:space="preserve"> a time slot for each neighbouring cluster master and each slave within its cluster. This change was necessary due to the omission of </w:t>
      </w:r>
      <w:r w:rsidRPr="00A05FD9">
        <w:t>Radhakrishnan et al.</w:t>
      </w:r>
      <w:r>
        <w:t>’s ‘downlink’ frame</w:t>
      </w:r>
      <w:r w:rsidR="00A5580A">
        <w:t>. Without this change</w:t>
      </w:r>
      <w:r>
        <w:t xml:space="preserve"> no transmissions </w:t>
      </w:r>
      <w:r w:rsidR="00A5580A">
        <w:t>could</w:t>
      </w:r>
      <w:r w:rsidR="004B0A8E">
        <w:t xml:space="preserve"> occur </w:t>
      </w:r>
      <w:r>
        <w:t>from master</w:t>
      </w:r>
      <w:r w:rsidR="004B0A8E">
        <w:t>s</w:t>
      </w:r>
      <w:r>
        <w:t xml:space="preserve"> to</w:t>
      </w:r>
      <w:r w:rsidR="004B0A8E">
        <w:t xml:space="preserve"> slaves</w:t>
      </w:r>
      <w:r>
        <w:t>.</w:t>
      </w:r>
      <w:r w:rsidR="004B0A8E">
        <w:t xml:space="preserve"> In this work,</w:t>
      </w:r>
      <w:r>
        <w:t xml:space="preserve"> </w:t>
      </w:r>
      <w:r w:rsidR="004B0A8E">
        <w:t>such transmission</w:t>
      </w:r>
      <w:r w:rsidR="00CF71E4">
        <w:t>s</w:t>
      </w:r>
      <w:r w:rsidR="004B0A8E">
        <w:t xml:space="preserve"> are required by </w:t>
      </w:r>
      <w:r w:rsidR="00276D9D">
        <w:t>D</w:t>
      </w:r>
      <w:r w:rsidR="00276D9D" w:rsidRPr="007E1249">
        <w:rPr>
          <w:vertAlign w:val="superscript"/>
        </w:rPr>
        <w:t>3</w:t>
      </w:r>
      <w:r w:rsidR="00276D9D">
        <w:t xml:space="preserve"> f</w:t>
      </w:r>
      <w:r w:rsidR="004B0A8E">
        <w:t>or route discovery.</w:t>
      </w:r>
    </w:p>
    <w:p w14:paraId="00F51BEB" w14:textId="316A8878" w:rsidR="00125575" w:rsidRDefault="00281086" w:rsidP="00362833">
      <w:r>
        <w:fldChar w:fldCharType="begin"/>
      </w:r>
      <w:r>
        <w:instrText xml:space="preserve"> REF _Ref481932039 \h </w:instrText>
      </w:r>
      <w:r>
        <w:fldChar w:fldCharType="separate"/>
      </w:r>
      <w:r w:rsidR="00923841">
        <w:t xml:space="preserve">Figure </w:t>
      </w:r>
      <w:r w:rsidR="00923841">
        <w:rPr>
          <w:noProof/>
        </w:rPr>
        <w:t>21</w:t>
      </w:r>
      <w:r>
        <w:fldChar w:fldCharType="end"/>
      </w:r>
      <w:r>
        <w:t xml:space="preserve"> </w:t>
      </w:r>
      <w:r w:rsidR="00125575">
        <w:t xml:space="preserve">and </w:t>
      </w:r>
      <w:r>
        <w:fldChar w:fldCharType="begin"/>
      </w:r>
      <w:r>
        <w:instrText xml:space="preserve"> REF _Ref481932666 \h </w:instrText>
      </w:r>
      <w:r>
        <w:fldChar w:fldCharType="separate"/>
      </w:r>
      <w:r w:rsidR="00923841">
        <w:t xml:space="preserve">Figure </w:t>
      </w:r>
      <w:r w:rsidR="00923841">
        <w:rPr>
          <w:noProof/>
        </w:rPr>
        <w:t>24</w:t>
      </w:r>
      <w:r>
        <w:fldChar w:fldCharType="end"/>
      </w:r>
      <w:r>
        <w:t xml:space="preserve"> illustrate that</w:t>
      </w:r>
      <w:r w:rsidR="00125575">
        <w:t xml:space="preserve"> each time slot ends with a short</w:t>
      </w:r>
      <w:r w:rsidR="00A5580A">
        <w:t xml:space="preserve"> configurable</w:t>
      </w:r>
      <w:r w:rsidR="00125575">
        <w:t xml:space="preserve"> buffer period. This buffer is included to co</w:t>
      </w:r>
      <w:r>
        <w:t xml:space="preserve">mbat clock drift </w:t>
      </w:r>
      <w:r w:rsidR="00A5580A">
        <w:t>between CubeSats</w:t>
      </w:r>
      <w:r>
        <w:t>. EDSN mission designer</w:t>
      </w:r>
      <w:r w:rsidR="00A5580A">
        <w:t>s</w:t>
      </w:r>
      <w:r>
        <w:t xml:space="preserve"> estimated the mission’s maximum clock drift as 12ms</w:t>
      </w:r>
      <w:r w:rsidR="00125575">
        <w:t xml:space="preserve">. The buffer also acts to alleviate the effects of jitter. </w:t>
      </w:r>
      <w:r w:rsidR="00A5580A">
        <w:t>Masters and slave</w:t>
      </w:r>
      <w:r w:rsidR="00CF71E4">
        <w:t>s</w:t>
      </w:r>
      <w:r w:rsidR="00125575">
        <w:t xml:space="preserve"> must take this buffer </w:t>
      </w:r>
      <w:r w:rsidR="00A5580A">
        <w:t xml:space="preserve">period </w:t>
      </w:r>
      <w:r w:rsidR="00CF71E4">
        <w:t xml:space="preserve">into account </w:t>
      </w:r>
      <w:r w:rsidR="00125575">
        <w:t xml:space="preserve">when predicting how many packets to attempt to transmit within any given slot. </w:t>
      </w:r>
    </w:p>
    <w:p w14:paraId="731C9F79" w14:textId="66D76F18" w:rsidR="00A01CEC" w:rsidRDefault="00A0330A" w:rsidP="00A0330A">
      <w:pPr>
        <w:pStyle w:val="Heading3"/>
      </w:pPr>
      <w:bookmarkStart w:id="96" w:name="_Ref482024980"/>
      <w:bookmarkStart w:id="97" w:name="_Toc482620996"/>
      <w:r>
        <w:t xml:space="preserve">Energy </w:t>
      </w:r>
      <w:bookmarkEnd w:id="96"/>
      <w:r w:rsidR="00A5580A">
        <w:t>Saving Features</w:t>
      </w:r>
      <w:bookmarkEnd w:id="97"/>
    </w:p>
    <w:p w14:paraId="682F744C" w14:textId="157590FA" w:rsidR="00351AB4" w:rsidRDefault="00A01CEC" w:rsidP="00362833">
      <w:r>
        <w:t>CubeMac introduces</w:t>
      </w:r>
      <w:r w:rsidR="003A65E9">
        <w:t xml:space="preserve"> two additional features </w:t>
      </w:r>
      <w:r w:rsidR="00A05FD9">
        <w:t xml:space="preserve">to C/TDMA both of which are intended to allow nodes to conserve energy. The first </w:t>
      </w:r>
      <w:r w:rsidR="003A65E9">
        <w:t>feature</w:t>
      </w:r>
      <w:r w:rsidR="00D34752">
        <w:t xml:space="preserve">, which is illustrated in </w:t>
      </w:r>
      <w:r w:rsidR="00D34752">
        <w:fldChar w:fldCharType="begin"/>
      </w:r>
      <w:r w:rsidR="00D34752">
        <w:instrText xml:space="preserve"> REF _Ref481932666 \h </w:instrText>
      </w:r>
      <w:r w:rsidR="00D34752">
        <w:fldChar w:fldCharType="separate"/>
      </w:r>
      <w:r w:rsidR="00923841">
        <w:t xml:space="preserve">Figure </w:t>
      </w:r>
      <w:r w:rsidR="00923841">
        <w:rPr>
          <w:noProof/>
        </w:rPr>
        <w:t>24</w:t>
      </w:r>
      <w:r w:rsidR="00D34752">
        <w:fldChar w:fldCharType="end"/>
      </w:r>
      <w:r w:rsidR="00DA7E28">
        <w:t xml:space="preserve">, </w:t>
      </w:r>
      <w:r w:rsidR="0005474E">
        <w:t>allows slaves to sleep during certain slots. Slaves only communicate with their cluster master. As such</w:t>
      </w:r>
      <w:r w:rsidR="00A5580A">
        <w:t>,</w:t>
      </w:r>
      <w:r w:rsidR="0005474E">
        <w:t xml:space="preserve"> slaves may sleep during any slot which is not the uplink or their cluster master’s slot. Each slave maintains knowledge of the cluster within</w:t>
      </w:r>
      <w:r w:rsidR="00A5580A">
        <w:t xml:space="preserve"> which it resides. As cluster ID</w:t>
      </w:r>
      <w:r w:rsidR="0005474E">
        <w:t>s correspond directly the slot</w:t>
      </w:r>
      <w:r w:rsidR="00A5580A">
        <w:t>s</w:t>
      </w:r>
      <w:r w:rsidR="0005474E">
        <w:t xml:space="preserve"> owned by the cluster</w:t>
      </w:r>
      <w:r w:rsidR="00A5580A">
        <w:t xml:space="preserve"> masters,</w:t>
      </w:r>
      <w:r w:rsidR="00D34752">
        <w:t xml:space="preserve"> slave</w:t>
      </w:r>
      <w:r w:rsidR="00A5580A">
        <w:t>s may easily</w:t>
      </w:r>
      <w:r w:rsidR="00D34752">
        <w:t xml:space="preserve"> </w:t>
      </w:r>
      <w:r w:rsidR="00A5580A">
        <w:t>identify</w:t>
      </w:r>
      <w:r w:rsidR="0005474E">
        <w:t xml:space="preserve"> slot</w:t>
      </w:r>
      <w:r w:rsidR="00D34752">
        <w:t>s</w:t>
      </w:r>
      <w:r w:rsidR="0005474E">
        <w:t xml:space="preserve"> in which they may sleep.</w:t>
      </w:r>
    </w:p>
    <w:p w14:paraId="729566C7" w14:textId="256AB392" w:rsidR="00281086" w:rsidRDefault="0005474E" w:rsidP="00362833">
      <w:r>
        <w:t>The second</w:t>
      </w:r>
      <w:r w:rsidR="00A5580A">
        <w:t xml:space="preserve"> energy saving</w:t>
      </w:r>
      <w:r>
        <w:t xml:space="preserve"> </w:t>
      </w:r>
      <w:r w:rsidR="003A65E9">
        <w:t>feature allows nodes</w:t>
      </w:r>
      <w:r>
        <w:t xml:space="preserve"> to</w:t>
      </w:r>
      <w:r w:rsidR="003A65E9">
        <w:t xml:space="preserve"> sleep during slots</w:t>
      </w:r>
      <w:r w:rsidR="00153A58">
        <w:t xml:space="preserve"> under various conditions</w:t>
      </w:r>
      <w:r w:rsidR="003A65E9">
        <w:t>.</w:t>
      </w:r>
      <w:r w:rsidR="00153A58">
        <w:t xml:space="preserve"> In </w:t>
      </w:r>
      <w:r w:rsidR="003A65E9">
        <w:t>implement</w:t>
      </w:r>
      <w:r w:rsidR="00153A58">
        <w:t>ing</w:t>
      </w:r>
      <w:r w:rsidR="003A65E9">
        <w:t xml:space="preserve"> this feature CubeMac introduces a special field with packet headers. This field</w:t>
      </w:r>
      <w:r w:rsidR="00153A58">
        <w:t>, the “last” field,</w:t>
      </w:r>
      <w:r w:rsidR="003A65E9">
        <w:t xml:space="preserve"> allows nodes to indicate that a packet is the last they intend to send during </w:t>
      </w:r>
      <w:r w:rsidR="005C4EC1">
        <w:t>a slot</w:t>
      </w:r>
      <w:r w:rsidR="00D34752">
        <w:t xml:space="preserve"> (</w:t>
      </w:r>
      <w:r w:rsidR="00D34752">
        <w:fldChar w:fldCharType="begin"/>
      </w:r>
      <w:r w:rsidR="00D34752">
        <w:instrText xml:space="preserve"> REF _Ref481933171 \h </w:instrText>
      </w:r>
      <w:r w:rsidR="00D34752">
        <w:fldChar w:fldCharType="separate"/>
      </w:r>
      <w:r w:rsidR="00923841">
        <w:t xml:space="preserve">Figure </w:t>
      </w:r>
      <w:r w:rsidR="00923841">
        <w:rPr>
          <w:noProof/>
        </w:rPr>
        <w:t>25</w:t>
      </w:r>
      <w:r w:rsidR="00D34752">
        <w:fldChar w:fldCharType="end"/>
      </w:r>
      <w:r w:rsidR="00281086">
        <w:t>)</w:t>
      </w:r>
      <w:r w:rsidR="005C4EC1">
        <w:t>. CubeMac</w:t>
      </w:r>
      <w:r w:rsidR="00153A58">
        <w:t xml:space="preserve"> also</w:t>
      </w:r>
      <w:r w:rsidR="003A65E9">
        <w:t xml:space="preserve"> introduces a timeout period</w:t>
      </w:r>
      <w:r w:rsidR="00A5580A">
        <w:t xml:space="preserve"> and “No Data” packets, which are</w:t>
      </w:r>
      <w:r w:rsidR="003A65E9">
        <w:t xml:space="preserve"> not specified in C/TDMA</w:t>
      </w:r>
      <w:r w:rsidR="00281086">
        <w:t xml:space="preserve"> (</w:t>
      </w:r>
      <w:r w:rsidR="00D34752">
        <w:fldChar w:fldCharType="begin"/>
      </w:r>
      <w:r w:rsidR="00D34752">
        <w:instrText xml:space="preserve"> REF _Ref481933171 \h </w:instrText>
      </w:r>
      <w:r w:rsidR="00D34752">
        <w:fldChar w:fldCharType="separate"/>
      </w:r>
      <w:r w:rsidR="00923841">
        <w:t xml:space="preserve">Figure </w:t>
      </w:r>
      <w:r w:rsidR="00923841">
        <w:rPr>
          <w:noProof/>
        </w:rPr>
        <w:t>25</w:t>
      </w:r>
      <w:r w:rsidR="00D34752">
        <w:fldChar w:fldCharType="end"/>
      </w:r>
      <w:r w:rsidR="00281086">
        <w:t>)</w:t>
      </w:r>
      <w:r w:rsidR="005C4EC1">
        <w:t xml:space="preserve">. </w:t>
      </w:r>
    </w:p>
    <w:p w14:paraId="19EF903E" w14:textId="0639F0D6" w:rsidR="0005474E" w:rsidRDefault="00866B29" w:rsidP="00362833">
      <w:r>
        <w:lastRenderedPageBreak/>
        <w:t xml:space="preserve">CubeMac’s optional </w:t>
      </w:r>
      <w:r w:rsidR="002157DC">
        <w:t>“no data” (ND) packet</w:t>
      </w:r>
      <w:r>
        <w:t>s</w:t>
      </w:r>
      <w:r w:rsidR="00A82286">
        <w:t xml:space="preserve"> and ND header field</w:t>
      </w:r>
      <w:r>
        <w:t>s assist nodes in conserving energy during</w:t>
      </w:r>
      <w:r w:rsidR="007E490B">
        <w:t xml:space="preserve"> time</w:t>
      </w:r>
      <w:r>
        <w:t xml:space="preserve"> slots</w:t>
      </w:r>
      <w:r w:rsidR="00281086">
        <w:t xml:space="preserve"> (</w:t>
      </w:r>
      <w:r w:rsidR="00D34752">
        <w:fldChar w:fldCharType="begin"/>
      </w:r>
      <w:r w:rsidR="00D34752">
        <w:instrText xml:space="preserve"> REF _Ref481933160 \h </w:instrText>
      </w:r>
      <w:r w:rsidR="00D34752">
        <w:fldChar w:fldCharType="separate"/>
      </w:r>
      <w:r w:rsidR="00923841">
        <w:t xml:space="preserve">Figure </w:t>
      </w:r>
      <w:r w:rsidR="00923841">
        <w:rPr>
          <w:noProof/>
        </w:rPr>
        <w:t>26</w:t>
      </w:r>
      <w:r w:rsidR="00D34752">
        <w:fldChar w:fldCharType="end"/>
      </w:r>
      <w:r w:rsidR="00281086">
        <w:t>)</w:t>
      </w:r>
      <w:r w:rsidR="002157DC">
        <w:t>. A node</w:t>
      </w:r>
      <w:r w:rsidR="007E490B">
        <w:t xml:space="preserve"> with no packets on its queue to send</w:t>
      </w:r>
      <w:r w:rsidR="00A82286">
        <w:t xml:space="preserve"> may broadcast an ND packet</w:t>
      </w:r>
      <w:r w:rsidR="007E490B">
        <w:t xml:space="preserve"> the start of an owned slot</w:t>
      </w:r>
      <w:r>
        <w:t>.</w:t>
      </w:r>
      <w:r w:rsidR="00A82286">
        <w:t xml:space="preserve"> </w:t>
      </w:r>
      <w:r>
        <w:t>Such packets are intended to allow nodes</w:t>
      </w:r>
      <w:r w:rsidR="00A82286">
        <w:t xml:space="preserve"> </w:t>
      </w:r>
      <w:r w:rsidR="007E490B">
        <w:t>‘</w:t>
      </w:r>
      <w:r w:rsidR="00A82286">
        <w:t>waiting</w:t>
      </w:r>
      <w:r w:rsidR="007E490B">
        <w:t>’</w:t>
      </w:r>
      <w:r w:rsidR="00A82286">
        <w:t xml:space="preserve"> in </w:t>
      </w:r>
      <w:r>
        <w:t>receiver</w:t>
      </w:r>
      <w:r w:rsidR="00A82286">
        <w:t xml:space="preserve"> mode</w:t>
      </w:r>
      <w:r>
        <w:t xml:space="preserve"> to sleep prior to observing a packet timeout period (</w:t>
      </w:r>
      <w:r>
        <w:fldChar w:fldCharType="begin"/>
      </w:r>
      <w:r>
        <w:instrText xml:space="preserve"> REF _Ref481933160 \h </w:instrText>
      </w:r>
      <w:r>
        <w:fldChar w:fldCharType="separate"/>
      </w:r>
      <w:r w:rsidR="00923841">
        <w:t xml:space="preserve">Figure </w:t>
      </w:r>
      <w:r w:rsidR="00923841">
        <w:rPr>
          <w:noProof/>
        </w:rPr>
        <w:t>26</w:t>
      </w:r>
      <w:r>
        <w:fldChar w:fldCharType="end"/>
      </w:r>
      <w:r>
        <w:t>)</w:t>
      </w:r>
      <w:r w:rsidR="007E490B">
        <w:t>. To reduce the overheads of transmitting an additional packet, ND packets are made as small as possible</w:t>
      </w:r>
      <w:r w:rsidR="0005474E">
        <w:t>.</w:t>
      </w:r>
      <w:r w:rsidR="005C4EC1">
        <w:t xml:space="preserve"> Using </w:t>
      </w:r>
      <w:r>
        <w:t>ND packets, timeouts and the “last” packet field CubeMac presents several</w:t>
      </w:r>
      <w:r w:rsidR="0005474E">
        <w:t xml:space="preserve"> conditions under which a</w:t>
      </w:r>
      <w:r w:rsidR="003A65E9">
        <w:t xml:space="preserve"> node may sleep during </w:t>
      </w:r>
      <w:r w:rsidR="005C4EC1">
        <w:t xml:space="preserve">a </w:t>
      </w:r>
      <w:r>
        <w:t xml:space="preserve">time </w:t>
      </w:r>
      <w:r w:rsidR="005C4EC1">
        <w:t>slot.</w:t>
      </w:r>
    </w:p>
    <w:p w14:paraId="594DC587" w14:textId="7702D2EA" w:rsidR="003A65E9" w:rsidRDefault="00CF71E4" w:rsidP="00362833">
      <w:r>
        <w:t>M</w:t>
      </w:r>
      <w:r w:rsidR="003A65E9">
        <w:t xml:space="preserve">aster </w:t>
      </w:r>
      <w:r w:rsidR="007E490B">
        <w:t>node</w:t>
      </w:r>
      <w:r>
        <w:t>s</w:t>
      </w:r>
      <w:r w:rsidR="007E490B">
        <w:t xml:space="preserve"> may sleep when</w:t>
      </w:r>
      <w:r w:rsidR="003A65E9">
        <w:t>:</w:t>
      </w:r>
    </w:p>
    <w:p w14:paraId="5E22712B" w14:textId="25067756" w:rsidR="0005474E" w:rsidRDefault="00866B29" w:rsidP="00A82286">
      <w:pPr>
        <w:pStyle w:val="ListParagraph"/>
        <w:numPr>
          <w:ilvl w:val="6"/>
          <w:numId w:val="22"/>
        </w:numPr>
      </w:pPr>
      <w:r>
        <w:t>N</w:t>
      </w:r>
      <w:r w:rsidR="003A65E9">
        <w:t xml:space="preserve">o </w:t>
      </w:r>
      <w:r w:rsidR="005C4EC1">
        <w:t>packet is received</w:t>
      </w:r>
      <w:r w:rsidR="003A65E9">
        <w:t xml:space="preserve"> from a slot owner or from a</w:t>
      </w:r>
      <w:r w:rsidR="00A82286">
        <w:t>ny</w:t>
      </w:r>
      <w:r w:rsidR="003A65E9">
        <w:t xml:space="preserve"> slave during an uplink slot for a p</w:t>
      </w:r>
      <w:r w:rsidR="005C4EC1">
        <w:t>eriod longer than the configured</w:t>
      </w:r>
      <w:r w:rsidR="003A65E9">
        <w:t xml:space="preserve"> timeout period</w:t>
      </w:r>
    </w:p>
    <w:p w14:paraId="1A222EAD" w14:textId="5C4614AA" w:rsidR="003A65E9" w:rsidRDefault="00866B29" w:rsidP="00DA7E28">
      <w:pPr>
        <w:pStyle w:val="ListParagraph"/>
        <w:numPr>
          <w:ilvl w:val="6"/>
          <w:numId w:val="22"/>
        </w:numPr>
      </w:pPr>
      <w:r>
        <w:t>D</w:t>
      </w:r>
      <w:r w:rsidR="003A65E9">
        <w:t>uring a non-up</w:t>
      </w:r>
      <w:r w:rsidR="005C4EC1">
        <w:t>link slot, the slot owner sends</w:t>
      </w:r>
      <w:r w:rsidR="00200F6D">
        <w:t xml:space="preserve"> </w:t>
      </w:r>
      <w:r w:rsidR="00200F6D" w:rsidRPr="00200F6D">
        <w:t>an ND packet or</w:t>
      </w:r>
      <w:r w:rsidR="00595519">
        <w:t xml:space="preserve"> a packet marked as</w:t>
      </w:r>
      <w:r w:rsidR="005C4EC1">
        <w:t xml:space="preserve"> </w:t>
      </w:r>
      <w:r w:rsidR="00595519">
        <w:t>“</w:t>
      </w:r>
      <w:r w:rsidR="005C4EC1">
        <w:t>last</w:t>
      </w:r>
      <w:r w:rsidR="00595519">
        <w:t>”</w:t>
      </w:r>
    </w:p>
    <w:p w14:paraId="4B96236A" w14:textId="22B4D75B" w:rsidR="005C4EC1" w:rsidRDefault="00866B29" w:rsidP="005C4EC1">
      <w:pPr>
        <w:pStyle w:val="ListParagraph"/>
        <w:numPr>
          <w:ilvl w:val="6"/>
          <w:numId w:val="22"/>
        </w:numPr>
      </w:pPr>
      <w:r>
        <w:t>D</w:t>
      </w:r>
      <w:r w:rsidR="005C4EC1">
        <w:t xml:space="preserve">uring an uplink, all slaves transmit </w:t>
      </w:r>
      <w:r w:rsidR="00A82286">
        <w:t>a</w:t>
      </w:r>
      <w:r w:rsidR="00200F6D">
        <w:t>n ND packet or a</w:t>
      </w:r>
      <w:r w:rsidR="00A82286">
        <w:t xml:space="preserve"> packet</w:t>
      </w:r>
      <w:r w:rsidR="005C4EC1">
        <w:t xml:space="preserve"> marked as their last</w:t>
      </w:r>
    </w:p>
    <w:p w14:paraId="49DA78A5" w14:textId="0A221069" w:rsidR="00A82286" w:rsidRDefault="007E490B" w:rsidP="00200F6D">
      <w:pPr>
        <w:pStyle w:val="ListParagraph"/>
        <w:numPr>
          <w:ilvl w:val="6"/>
          <w:numId w:val="22"/>
        </w:numPr>
      </w:pPr>
      <w:r>
        <w:t>An</w:t>
      </w:r>
      <w:r w:rsidR="00200F6D" w:rsidRPr="00200F6D">
        <w:t xml:space="preserve"> ND packet</w:t>
      </w:r>
      <w:r w:rsidR="00200F6D">
        <w:t xml:space="preserve"> or a</w:t>
      </w:r>
      <w:r w:rsidR="00A82286">
        <w:t xml:space="preserve"> packet mar</w:t>
      </w:r>
      <w:r>
        <w:t>ked as “last” has been transmitted</w:t>
      </w:r>
    </w:p>
    <w:p w14:paraId="23C66416" w14:textId="0EB39512" w:rsidR="005C4EC1" w:rsidRDefault="00CF71E4" w:rsidP="005C4EC1">
      <w:r>
        <w:t>S</w:t>
      </w:r>
      <w:r w:rsidR="005C4EC1">
        <w:t xml:space="preserve">lave </w:t>
      </w:r>
      <w:r w:rsidR="007E490B">
        <w:t>node</w:t>
      </w:r>
      <w:r>
        <w:t>s</w:t>
      </w:r>
      <w:r w:rsidR="007E490B">
        <w:t xml:space="preserve"> m</w:t>
      </w:r>
      <w:r>
        <w:t>a</w:t>
      </w:r>
      <w:r w:rsidR="007E490B">
        <w:t>y sleep when</w:t>
      </w:r>
      <w:r w:rsidR="005C4EC1">
        <w:t>:</w:t>
      </w:r>
    </w:p>
    <w:p w14:paraId="28486199" w14:textId="4E61011E" w:rsidR="00A82286" w:rsidRDefault="00866B29" w:rsidP="00A82286">
      <w:pPr>
        <w:pStyle w:val="ListParagraph"/>
        <w:numPr>
          <w:ilvl w:val="6"/>
          <w:numId w:val="25"/>
        </w:numPr>
      </w:pPr>
      <w:r>
        <w:t>N</w:t>
      </w:r>
      <w:r w:rsidR="005C4EC1" w:rsidRPr="005C4EC1">
        <w:t xml:space="preserve">o packet is received </w:t>
      </w:r>
      <w:r w:rsidR="005C4EC1">
        <w:t xml:space="preserve">from the cluster master during </w:t>
      </w:r>
      <w:r w:rsidR="00200F6D">
        <w:t xml:space="preserve">the </w:t>
      </w:r>
      <w:r w:rsidR="005C4EC1">
        <w:t>cluster master</w:t>
      </w:r>
      <w:r w:rsidR="00A82286">
        <w:t>’s</w:t>
      </w:r>
      <w:r w:rsidR="005C4EC1">
        <w:t xml:space="preserve"> slot</w:t>
      </w:r>
      <w:r w:rsidR="005C4EC1" w:rsidRPr="005C4EC1">
        <w:t xml:space="preserve"> for a period longer than the configured timeout period</w:t>
      </w:r>
    </w:p>
    <w:p w14:paraId="0ABAFB68" w14:textId="73F38FCD" w:rsidR="00200F6D" w:rsidRDefault="00866B29" w:rsidP="00200F6D">
      <w:pPr>
        <w:pStyle w:val="ListParagraph"/>
        <w:numPr>
          <w:ilvl w:val="6"/>
          <w:numId w:val="25"/>
        </w:numPr>
      </w:pPr>
      <w:r>
        <w:t>D</w:t>
      </w:r>
      <w:r w:rsidR="00200F6D">
        <w:t>uring the cluster master’s slot, the cluster master transmits an ND p</w:t>
      </w:r>
      <w:r w:rsidR="00595519">
        <w:t>acket or a packet marked as</w:t>
      </w:r>
      <w:r w:rsidR="00200F6D">
        <w:t xml:space="preserve"> </w:t>
      </w:r>
      <w:r w:rsidR="00595519">
        <w:t>“</w:t>
      </w:r>
      <w:r w:rsidR="00200F6D">
        <w:t>last</w:t>
      </w:r>
      <w:r w:rsidR="00595519">
        <w:rPr>
          <w:i/>
        </w:rPr>
        <w:t>”</w:t>
      </w:r>
    </w:p>
    <w:p w14:paraId="6AA5D9B3" w14:textId="600DCC9A" w:rsidR="00A82286" w:rsidRPr="004B0A8E" w:rsidRDefault="007E490B" w:rsidP="007E490B">
      <w:pPr>
        <w:pStyle w:val="ListParagraph"/>
        <w:numPr>
          <w:ilvl w:val="6"/>
          <w:numId w:val="25"/>
        </w:numPr>
      </w:pPr>
      <w:r>
        <w:t>An</w:t>
      </w:r>
      <w:r w:rsidRPr="00200F6D">
        <w:t xml:space="preserve"> ND packet</w:t>
      </w:r>
      <w:r>
        <w:t xml:space="preserve"> or a packet marked as “last” has been transmitted</w:t>
      </w:r>
    </w:p>
    <w:p w14:paraId="6B9807F3" w14:textId="1E7712CD" w:rsidR="004B0A8E" w:rsidRDefault="004B0A8E" w:rsidP="004B0A8E">
      <w:pPr>
        <w:keepNext/>
        <w:jc w:val="center"/>
      </w:pPr>
      <w:r>
        <w:rPr>
          <w:noProof/>
          <w:lang w:val="en-US" w:eastAsia="en-US"/>
        </w:rPr>
        <w:lastRenderedPageBreak/>
        <w:drawing>
          <wp:inline distT="0" distB="0" distL="0" distR="0" wp14:anchorId="469CF5DD" wp14:editId="344D4C43">
            <wp:extent cx="4181359" cy="2194854"/>
            <wp:effectExtent l="0" t="0" r="0" b="0"/>
            <wp:docPr id="8" name="Picture 8" descr="Last Packe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Last Packets"/>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182479" cy="2195442"/>
                    </a:xfrm>
                    <a:prstGeom prst="rect">
                      <a:avLst/>
                    </a:prstGeom>
                    <a:noFill/>
                    <a:ln>
                      <a:noFill/>
                    </a:ln>
                  </pic:spPr>
                </pic:pic>
              </a:graphicData>
            </a:graphic>
          </wp:inline>
        </w:drawing>
      </w:r>
    </w:p>
    <w:p w14:paraId="4275DE41" w14:textId="6AD09900" w:rsidR="004B0A8E" w:rsidRDefault="004B0A8E" w:rsidP="004B0A8E">
      <w:pPr>
        <w:pStyle w:val="Figurecaption"/>
      </w:pPr>
      <w:bookmarkStart w:id="98" w:name="_Ref481933171"/>
      <w:bookmarkStart w:id="99" w:name="_Toc482621071"/>
      <w:r>
        <w:t xml:space="preserve">Figure </w:t>
      </w:r>
      <w:r>
        <w:fldChar w:fldCharType="begin"/>
      </w:r>
      <w:r>
        <w:instrText xml:space="preserve"> SEQ Figure \* ARABIC </w:instrText>
      </w:r>
      <w:r>
        <w:fldChar w:fldCharType="separate"/>
      </w:r>
      <w:r w:rsidR="00923841">
        <w:rPr>
          <w:noProof/>
        </w:rPr>
        <w:t>25</w:t>
      </w:r>
      <w:r>
        <w:fldChar w:fldCharType="end"/>
      </w:r>
      <w:bookmarkEnd w:id="98"/>
      <w:r w:rsidR="00623D71">
        <w:t>.</w:t>
      </w:r>
      <w:r>
        <w:t xml:space="preserve"> The last packet transmitted by any node within a slot will contain a flag indicating that no further packets should be expected.</w:t>
      </w:r>
      <w:bookmarkEnd w:id="99"/>
    </w:p>
    <w:p w14:paraId="3EDC2986" w14:textId="3AF79F7D" w:rsidR="004B0A8E" w:rsidRDefault="004B0A8E" w:rsidP="004B0A8E">
      <w:pPr>
        <w:keepNext/>
        <w:jc w:val="center"/>
      </w:pPr>
      <w:r>
        <w:rPr>
          <w:noProof/>
          <w:lang w:val="en-US" w:eastAsia="en-US"/>
        </w:rPr>
        <w:drawing>
          <wp:inline distT="0" distB="0" distL="0" distR="0" wp14:anchorId="0E90FF1F" wp14:editId="253126CC">
            <wp:extent cx="4075949" cy="1795619"/>
            <wp:effectExtent l="0" t="0" r="1270" b="0"/>
            <wp:docPr id="4" name="Picture 4" descr="No Data Packe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No Data Packets"/>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078101" cy="1796567"/>
                    </a:xfrm>
                    <a:prstGeom prst="rect">
                      <a:avLst/>
                    </a:prstGeom>
                    <a:noFill/>
                    <a:ln>
                      <a:noFill/>
                    </a:ln>
                  </pic:spPr>
                </pic:pic>
              </a:graphicData>
            </a:graphic>
          </wp:inline>
        </w:drawing>
      </w:r>
    </w:p>
    <w:p w14:paraId="114132CD" w14:textId="0904362F" w:rsidR="004B0A8E" w:rsidRDefault="004B0A8E" w:rsidP="004B0A8E">
      <w:pPr>
        <w:pStyle w:val="Figurecaption"/>
      </w:pPr>
      <w:bookmarkStart w:id="100" w:name="_Ref481933160"/>
      <w:bookmarkStart w:id="101" w:name="_Toc482621072"/>
      <w:r>
        <w:t xml:space="preserve">Figure </w:t>
      </w:r>
      <w:r>
        <w:fldChar w:fldCharType="begin"/>
      </w:r>
      <w:r>
        <w:instrText xml:space="preserve"> SEQ Figure \* ARABIC </w:instrText>
      </w:r>
      <w:r>
        <w:fldChar w:fldCharType="separate"/>
      </w:r>
      <w:r w:rsidR="00923841">
        <w:rPr>
          <w:noProof/>
        </w:rPr>
        <w:t>26</w:t>
      </w:r>
      <w:r>
        <w:fldChar w:fldCharType="end"/>
      </w:r>
      <w:bookmarkEnd w:id="100"/>
      <w:r w:rsidR="00623D71">
        <w:t>.</w:t>
      </w:r>
      <w:r>
        <w:t xml:space="preserve"> In order to allow multiple nodes in receiver mode to sleep, node</w:t>
      </w:r>
      <w:r w:rsidR="00595519">
        <w:t>s</w:t>
      </w:r>
      <w:r>
        <w:t xml:space="preserve"> </w:t>
      </w:r>
      <w:r w:rsidR="00595519">
        <w:t>may</w:t>
      </w:r>
      <w:r>
        <w:t xml:space="preserve"> generate a “No Data” packet when they have no data to send during their slot. Sending this packet incurs an energy penalty but this</w:t>
      </w:r>
      <w:r w:rsidR="00595519">
        <w:t xml:space="preserve"> may be</w:t>
      </w:r>
      <w:r>
        <w:t xml:space="preserve"> out-weighed by allowing multiple nodes to sleep prior to a timeout.</w:t>
      </w:r>
      <w:bookmarkEnd w:id="101"/>
    </w:p>
    <w:p w14:paraId="34E0A45F" w14:textId="463BC482" w:rsidR="00A01CEC" w:rsidRDefault="00153A58" w:rsidP="00153A58">
      <w:r>
        <w:t>The only</w:t>
      </w:r>
      <w:r w:rsidR="002157DC">
        <w:t xml:space="preserve"> tangible</w:t>
      </w:r>
      <w:r w:rsidR="00DA7E28">
        <w:t xml:space="preserve"> overheads introduced</w:t>
      </w:r>
      <w:r>
        <w:t xml:space="preserve"> </w:t>
      </w:r>
      <w:r w:rsidR="00595519">
        <w:t>by the added energy saving features are</w:t>
      </w:r>
      <w:r>
        <w:t xml:space="preserve"> those of the added packet header fields. The </w:t>
      </w:r>
      <w:r w:rsidR="002157DC">
        <w:t>“</w:t>
      </w:r>
      <w:r>
        <w:t>last</w:t>
      </w:r>
      <w:r w:rsidR="002157DC">
        <w:t>”</w:t>
      </w:r>
      <w:r w:rsidR="00E14FCE">
        <w:t xml:space="preserve"> and ND</w:t>
      </w:r>
      <w:r>
        <w:t xml:space="preserve"> field</w:t>
      </w:r>
      <w:r w:rsidR="00E14FCE">
        <w:t>s require</w:t>
      </w:r>
      <w:r>
        <w:t xml:space="preserve"> one</w:t>
      </w:r>
      <w:r w:rsidR="00DA7E28">
        <w:t xml:space="preserve"> additional</w:t>
      </w:r>
      <w:r>
        <w:t xml:space="preserve"> bit and the cluster ID field</w:t>
      </w:r>
      <w:r w:rsidR="00E14FCE">
        <w:t xml:space="preserve"> requires</w:t>
      </w:r>
      <w:r>
        <w:t xml:space="preserve"> log</w:t>
      </w:r>
      <w:r>
        <w:rPr>
          <w:vertAlign w:val="subscript"/>
        </w:rPr>
        <w:t>2</w:t>
      </w:r>
      <w:r>
        <w:t>(</w:t>
      </w:r>
      <w:r w:rsidR="00FA614E" w:rsidRPr="00FA614E">
        <w:rPr>
          <w:i/>
        </w:rPr>
        <w:t>N</w:t>
      </w:r>
      <w:r w:rsidR="00FA614E" w:rsidRPr="00FA614E">
        <w:rPr>
          <w:i/>
          <w:vertAlign w:val="subscript"/>
        </w:rPr>
        <w:t>m</w:t>
      </w:r>
      <w:r>
        <w:t>) bits.</w:t>
      </w:r>
      <w:r w:rsidR="002157DC">
        <w:t xml:space="preserve"> Crucially these energy saving features </w:t>
      </w:r>
      <w:r w:rsidR="00595519">
        <w:t xml:space="preserve">should not reduce S2G </w:t>
      </w:r>
      <w:r w:rsidR="002157DC">
        <w:t>throughput. These features take advantage of the correspondence between slots and cluster IDs as well as</w:t>
      </w:r>
      <w:r w:rsidR="004B0A8E">
        <w:t xml:space="preserve"> the</w:t>
      </w:r>
      <w:r w:rsidR="002157DC">
        <w:t xml:space="preserve"> master-slave relationship with</w:t>
      </w:r>
      <w:r w:rsidR="00595519">
        <w:t>out</w:t>
      </w:r>
      <w:r w:rsidR="004B0A8E">
        <w:t xml:space="preserve"> reducing available windows of </w:t>
      </w:r>
      <w:r w:rsidR="007B3EB2">
        <w:t>communication</w:t>
      </w:r>
      <w:r w:rsidR="002157DC">
        <w:t>.</w:t>
      </w:r>
      <w:r w:rsidR="00E14FCE">
        <w:t xml:space="preserve"> </w:t>
      </w:r>
    </w:p>
    <w:p w14:paraId="1A7E9951" w14:textId="4520F45F" w:rsidR="00A01CEC" w:rsidRDefault="00357E41" w:rsidP="00A0330A">
      <w:pPr>
        <w:pStyle w:val="Heading3"/>
      </w:pPr>
      <w:bookmarkStart w:id="102" w:name="_Ref482346321"/>
      <w:bookmarkStart w:id="103" w:name="_Toc482620997"/>
      <w:r>
        <w:lastRenderedPageBreak/>
        <w:t>Drawbacks</w:t>
      </w:r>
      <w:bookmarkEnd w:id="102"/>
      <w:bookmarkEnd w:id="103"/>
    </w:p>
    <w:p w14:paraId="2AFECDE9" w14:textId="079507C0" w:rsidR="007B3EB2" w:rsidRDefault="00A01CEC" w:rsidP="00153A58">
      <w:r>
        <w:t>T</w:t>
      </w:r>
      <w:r w:rsidR="00787ECC">
        <w:t>here are two notable draw</w:t>
      </w:r>
      <w:r w:rsidR="00E14FCE">
        <w:t>backs</w:t>
      </w:r>
      <w:r>
        <w:t xml:space="preserve"> of the added energy conservation features</w:t>
      </w:r>
      <w:r w:rsidR="00E14FCE">
        <w:t xml:space="preserve"> to consider</w:t>
      </w:r>
      <w:r w:rsidR="002A35E7">
        <w:t>.</w:t>
      </w:r>
      <w:r w:rsidR="002157DC">
        <w:t xml:space="preserve"> </w:t>
      </w:r>
      <w:r w:rsidR="002A35E7">
        <w:t>The first relates to the master-slave relationship. The restriction of slave communications to cluster masters is fundamental to CubeMac. To lift this restriction would require introducing addition slots for each slave within a cluster at which point CubeMac essentially approximates TDMA. Where data collection is concerned, allowing slaves to communicate with one another offers no obvious benefit as only masters may communicate to ground stations.</w:t>
      </w:r>
      <w:r w:rsidR="00595519">
        <w:t xml:space="preserve"> It is assumed that cluster masters are elected using a similar approach to EDSN’s captaincy election approach (Section </w:t>
      </w:r>
      <w:r w:rsidR="00595519">
        <w:fldChar w:fldCharType="begin"/>
      </w:r>
      <w:r w:rsidR="00595519">
        <w:instrText xml:space="preserve"> REF _Ref482553681 \r \h </w:instrText>
      </w:r>
      <w:r w:rsidR="00595519">
        <w:fldChar w:fldCharType="separate"/>
      </w:r>
      <w:r w:rsidR="00923841">
        <w:t>2.1.2</w:t>
      </w:r>
      <w:r w:rsidR="00595519">
        <w:fldChar w:fldCharType="end"/>
      </w:r>
      <w:r w:rsidR="00595519">
        <w:t xml:space="preserve">) </w:t>
      </w:r>
    </w:p>
    <w:p w14:paraId="72FF1BFA" w14:textId="289B0CD4" w:rsidR="00DB1CBB" w:rsidRDefault="00787ECC" w:rsidP="00153A58">
      <w:r>
        <w:t xml:space="preserve">The second major drawback is one inherent in effectively all TDMA or schedule based systems. If a new packet is generated the </w:t>
      </w:r>
      <w:r w:rsidR="00595519">
        <w:t xml:space="preserve">immediately following the end of a node’s time slot the packet </w:t>
      </w:r>
      <w:r w:rsidR="00CF71E4">
        <w:t>must</w:t>
      </w:r>
      <w:r>
        <w:t xml:space="preserve"> wait for an entire frame before being sent</w:t>
      </w:r>
      <w:r w:rsidR="00200F6D">
        <w:t xml:space="preserve"> </w:t>
      </w:r>
      <w:r w:rsidR="00200F6D" w:rsidRPr="00200F6D">
        <w:t>(</w:t>
      </w:r>
      <w:r w:rsidR="008613D7">
        <w:rPr>
          <w:i/>
        </w:rPr>
        <w:fldChar w:fldCharType="begin"/>
      </w:r>
      <w:r w:rsidR="008613D7">
        <w:instrText xml:space="preserve"> REF _Ref482346397 \h </w:instrText>
      </w:r>
      <w:r w:rsidR="008613D7">
        <w:rPr>
          <w:i/>
        </w:rPr>
      </w:r>
      <w:r w:rsidR="008613D7">
        <w:rPr>
          <w:i/>
        </w:rPr>
        <w:fldChar w:fldCharType="separate"/>
      </w:r>
      <w:r w:rsidR="00923841">
        <w:t xml:space="preserve">Figure </w:t>
      </w:r>
      <w:r w:rsidR="00923841">
        <w:rPr>
          <w:noProof/>
        </w:rPr>
        <w:t>27</w:t>
      </w:r>
      <w:r w:rsidR="008613D7">
        <w:rPr>
          <w:i/>
        </w:rPr>
        <w:fldChar w:fldCharType="end"/>
      </w:r>
      <w:r w:rsidR="00200F6D" w:rsidRPr="00200F6D">
        <w:t>)</w:t>
      </w:r>
      <w:r>
        <w:t>.</w:t>
      </w:r>
      <w:r w:rsidR="00595519">
        <w:t xml:space="preserve"> Packets gen</w:t>
      </w:r>
      <w:r w:rsidR="00CF71E4">
        <w:t>erated immediately after a node</w:t>
      </w:r>
      <w:r w:rsidR="00595519">
        <w:t xml:space="preserve"> send</w:t>
      </w:r>
      <w:r w:rsidR="00CF71E4">
        <w:t>s</w:t>
      </w:r>
      <w:r w:rsidR="00595519">
        <w:t xml:space="preserve"> an ND or “last” packet face the same scenario.</w:t>
      </w:r>
      <w:r w:rsidR="00FB0AD9">
        <w:t xml:space="preserve"> However, the effects of ill-timed packet generation are</w:t>
      </w:r>
      <w:r>
        <w:t xml:space="preserve"> of little concern in the context of this work. Ill-timed packet generation will affect </w:t>
      </w:r>
      <w:r w:rsidR="00595519">
        <w:t xml:space="preserve">packet </w:t>
      </w:r>
      <w:r>
        <w:t>latency but overall will not affect</w:t>
      </w:r>
      <w:r w:rsidR="00595519">
        <w:t xml:space="preserve"> S2G</w:t>
      </w:r>
      <w:r>
        <w:t xml:space="preserve"> throughput.</w:t>
      </w:r>
      <w:r w:rsidR="00DB1CBB">
        <w:t xml:space="preserve"> In this regard</w:t>
      </w:r>
      <w:r>
        <w:t xml:space="preserve"> </w:t>
      </w:r>
      <w:r w:rsidR="00DB1CBB">
        <w:t xml:space="preserve">CubeMac sacrifices latency </w:t>
      </w:r>
      <w:r w:rsidR="00DC2CDC">
        <w:t>in favour of</w:t>
      </w:r>
      <w:r w:rsidR="00DB1CBB">
        <w:t xml:space="preserve"> reduce</w:t>
      </w:r>
      <w:r w:rsidR="00DC2CDC">
        <w:t>d</w:t>
      </w:r>
      <w:r w:rsidR="00DB1CBB">
        <w:t xml:space="preserve"> energy consumption.</w:t>
      </w:r>
    </w:p>
    <w:p w14:paraId="2DBD6CC0" w14:textId="77777777" w:rsidR="00E63286" w:rsidRDefault="003258E0" w:rsidP="00E63286">
      <w:pPr>
        <w:keepNext/>
        <w:jc w:val="center"/>
      </w:pPr>
      <w:r>
        <w:pict w14:anchorId="04B70B2F">
          <v:shape id="_x0000_i1047" type="#_x0000_t75" style="width:431.45pt;height:107.45pt">
            <v:imagedata r:id="rId37" o:title="Poorly Timed Packet"/>
          </v:shape>
        </w:pict>
      </w:r>
    </w:p>
    <w:p w14:paraId="6CF30B76" w14:textId="3CF7ECF0" w:rsidR="00DA7E28" w:rsidRDefault="00E63286" w:rsidP="00E63286">
      <w:pPr>
        <w:pStyle w:val="Figurecaption"/>
      </w:pPr>
      <w:bookmarkStart w:id="104" w:name="_Ref482346397"/>
      <w:bookmarkStart w:id="105" w:name="_Toc482621073"/>
      <w:r>
        <w:t xml:space="preserve">Figure </w:t>
      </w:r>
      <w:r>
        <w:fldChar w:fldCharType="begin"/>
      </w:r>
      <w:r>
        <w:instrText xml:space="preserve"> SEQ Figure \* ARABIC </w:instrText>
      </w:r>
      <w:r>
        <w:fldChar w:fldCharType="separate"/>
      </w:r>
      <w:r w:rsidR="00923841">
        <w:rPr>
          <w:noProof/>
        </w:rPr>
        <w:t>27</w:t>
      </w:r>
      <w:r>
        <w:fldChar w:fldCharType="end"/>
      </w:r>
      <w:bookmarkEnd w:id="104"/>
      <w:r w:rsidR="00623D71">
        <w:t>.</w:t>
      </w:r>
      <w:r w:rsidR="00595519">
        <w:t xml:space="preserve"> Packets generated within a</w:t>
      </w:r>
      <w:r>
        <w:t xml:space="preserve"> buffer period or directly following the end of a slot must wait a minimum of approximately </w:t>
      </w:r>
      <w:r w:rsidR="00FA614E" w:rsidRPr="00FA614E">
        <w:rPr>
          <w:i/>
        </w:rPr>
        <w:t>N</w:t>
      </w:r>
      <w:r w:rsidR="00FA614E" w:rsidRPr="00FA614E">
        <w:rPr>
          <w:i/>
          <w:vertAlign w:val="subscript"/>
        </w:rPr>
        <w:t>m</w:t>
      </w:r>
      <w:r w:rsidR="00FB0AD9">
        <w:t xml:space="preserve"> </w:t>
      </w:r>
      <w:r>
        <w:t>slot durations before transmission.</w:t>
      </w:r>
      <w:bookmarkEnd w:id="105"/>
    </w:p>
    <w:p w14:paraId="2CA819EA" w14:textId="616E9868" w:rsidR="00D03C40" w:rsidRDefault="00DB1CBB" w:rsidP="00153A58">
      <w:r>
        <w:lastRenderedPageBreak/>
        <w:t xml:space="preserve">Similar to the ill-timed packet generation issue is </w:t>
      </w:r>
      <w:r w:rsidR="00B908F2">
        <w:t>that of</w:t>
      </w:r>
      <w:r>
        <w:t xml:space="preserve"> slot saturation. Consider a scenario where only one</w:t>
      </w:r>
      <w:r w:rsidR="004B0A8E">
        <w:t xml:space="preserve"> node, a master for instance, is</w:t>
      </w:r>
      <w:r>
        <w:t xml:space="preserve"> generating packets. If this node consistently generates more packets than it can send in a</w:t>
      </w:r>
      <w:r w:rsidR="003E41B0">
        <w:t xml:space="preserve"> single</w:t>
      </w:r>
      <w:r>
        <w:t xml:space="preserve"> time slot the medium </w:t>
      </w:r>
      <w:r w:rsidR="00DC2CDC">
        <w:t>will be</w:t>
      </w:r>
      <w:r>
        <w:t xml:space="preserve"> poorly </w:t>
      </w:r>
      <w:r w:rsidR="00200F6D">
        <w:t>utilized</w:t>
      </w:r>
      <w:r>
        <w:t>. In CubeMac</w:t>
      </w:r>
      <w:r w:rsidR="003E41B0">
        <w:t>,</w:t>
      </w:r>
      <w:r>
        <w:t xml:space="preserve"> this master </w:t>
      </w:r>
      <w:r w:rsidR="003E41B0">
        <w:t>can</w:t>
      </w:r>
      <w:r>
        <w:t xml:space="preserve">not borrow time from another time slot </w:t>
      </w:r>
      <w:r w:rsidR="009F292C">
        <w:t>to</w:t>
      </w:r>
      <w:r>
        <w:t xml:space="preserve"> transmi</w:t>
      </w:r>
      <w:r w:rsidR="004B0A8E">
        <w:t>t its additional packets</w:t>
      </w:r>
      <w:r w:rsidR="009F292C">
        <w:t xml:space="preserve"> even though </w:t>
      </w:r>
      <w:r>
        <w:t xml:space="preserve">all other time slots </w:t>
      </w:r>
      <w:r w:rsidR="003E41B0">
        <w:t>may be effectively</w:t>
      </w:r>
      <w:r>
        <w:t xml:space="preserve"> empty. LDMA overcomes this issue through the use of CSMA in such</w:t>
      </w:r>
      <w:r w:rsidR="00B908F2">
        <w:t xml:space="preserve"> low contention</w:t>
      </w:r>
      <w:r>
        <w:t xml:space="preserve"> scenarios. However, yet again</w:t>
      </w:r>
      <w:r w:rsidR="00D03C40">
        <w:t>,</w:t>
      </w:r>
      <w:r>
        <w:t xml:space="preserve"> the impact of this issue </w:t>
      </w:r>
      <w:r w:rsidR="00D03C40">
        <w:t>is reduced as a result of</w:t>
      </w:r>
      <w:r w:rsidR="00DC2CDC">
        <w:t xml:space="preserve"> the</w:t>
      </w:r>
      <w:r w:rsidR="00D03C40">
        <w:t xml:space="preserve"> context of this work. The chosen hypothetical mission assumes that </w:t>
      </w:r>
      <w:r>
        <w:t xml:space="preserve">all nodes carry scientific instruments </w:t>
      </w:r>
      <w:r w:rsidR="00D03C40">
        <w:t>and generate packets containing science data at</w:t>
      </w:r>
      <w:r w:rsidR="00B908F2">
        <w:t xml:space="preserve"> the same rate.</w:t>
      </w:r>
      <w:r w:rsidR="003E41B0">
        <w:t xml:space="preserve"> This creates an even “base” loading condition across all nodes. </w:t>
      </w:r>
    </w:p>
    <w:p w14:paraId="5204BFA3" w14:textId="5FF70F51" w:rsidR="00A6121A" w:rsidRDefault="003D5EE6" w:rsidP="00A6121A">
      <w:r>
        <w:t xml:space="preserve">The use of global time slots also creates an issue in relation to CubeMac. </w:t>
      </w:r>
      <w:r w:rsidR="003E41B0">
        <w:t>N</w:t>
      </w:r>
      <w:r>
        <w:t>odes within CSN</w:t>
      </w:r>
      <w:r w:rsidR="003E41B0">
        <w:t>s are likely to be</w:t>
      </w:r>
      <w:r>
        <w:t xml:space="preserve"> widely</w:t>
      </w:r>
      <w:r w:rsidR="003E41B0">
        <w:t xml:space="preserve"> dispersed</w:t>
      </w:r>
      <w:r>
        <w:t xml:space="preserve">. </w:t>
      </w:r>
      <w:r w:rsidR="003E41B0">
        <w:t>Given</w:t>
      </w:r>
      <w:r>
        <w:t xml:space="preserve"> all nodes are within range of one another</w:t>
      </w:r>
      <w:r w:rsidR="004B0A8E">
        <w:t>,</w:t>
      </w:r>
      <w:r>
        <w:t xml:space="preserve"> TDMA will succeed in avoiding all potential conflicts without any ‘waste’.</w:t>
      </w:r>
      <w:r w:rsidR="004B0A8E">
        <w:t xml:space="preserve"> However, in spatially disparate networks, </w:t>
      </w:r>
      <w:r>
        <w:t>such a</w:t>
      </w:r>
      <w:r w:rsidR="004B0A8E">
        <w:t>s CSNs, waste will occur when nodes which cannot interfere with one another do not share time slots</w:t>
      </w:r>
      <w:r>
        <w:t>. In</w:t>
      </w:r>
      <w:r w:rsidR="004B0A8E">
        <w:t xml:space="preserve"> such cases,</w:t>
      </w:r>
      <w:r>
        <w:t xml:space="preserve"> nodes</w:t>
      </w:r>
      <w:r w:rsidR="004B0A8E">
        <w:t xml:space="preserve"> can become</w:t>
      </w:r>
      <w:r>
        <w:t xml:space="preserve"> ‘isolated’ from the </w:t>
      </w:r>
      <w:r w:rsidR="004B0A8E">
        <w:t xml:space="preserve">current </w:t>
      </w:r>
      <w:r>
        <w:t>time slot and cannot perform any useful communication. This is a</w:t>
      </w:r>
      <w:r w:rsidR="003E41B0">
        <w:t xml:space="preserve"> direct</w:t>
      </w:r>
      <w:r>
        <w:t xml:space="preserve"> result of</w:t>
      </w:r>
      <w:r w:rsidR="003E41B0">
        <w:t xml:space="preserve"> the</w:t>
      </w:r>
      <w:r>
        <w:t xml:space="preserve"> global </w:t>
      </w:r>
      <w:r w:rsidR="003E41B0">
        <w:t xml:space="preserve">assignment of </w:t>
      </w:r>
      <w:r>
        <w:t>time slots. In case</w:t>
      </w:r>
      <w:r w:rsidR="004B0A8E">
        <w:t>s</w:t>
      </w:r>
      <w:r>
        <w:t xml:space="preserve"> where time slots are dynamically allocated at a local </w:t>
      </w:r>
      <w:r w:rsidR="003E41B0">
        <w:t>scale</w:t>
      </w:r>
      <w:r>
        <w:t xml:space="preserve"> this isolation can be avoided. </w:t>
      </w:r>
      <w:r w:rsidR="00E31F05">
        <w:t>Once again this issue is addressed by the low contention level mode of LDMA. A protocol referred to as Lightweight MAC (LMAC) uses a dedicated</w:t>
      </w:r>
      <w:r w:rsidR="00247569">
        <w:t xml:space="preserve"> slot assignment phase</w:t>
      </w:r>
      <w:r w:rsidR="00E31F05">
        <w:t xml:space="preserve"> in order to assign time slots at a local rather than a global</w:t>
      </w:r>
      <w:r w:rsidR="00247569">
        <w:t xml:space="preserve"> scope</w:t>
      </w:r>
      <w:r w:rsidR="00E31F05">
        <w:t xml:space="preserve"> </w:t>
      </w:r>
      <w:r w:rsidR="00E31F05">
        <w:fldChar w:fldCharType="begin"/>
      </w:r>
      <w:r w:rsidR="00951E12">
        <w:instrText xml:space="preserve"> ADDIN EN.CITE &lt;EndNote&gt;&lt;Cite&gt;&lt;Author&gt;Van Hoesel&lt;/Author&gt;&lt;Year&gt;2004&lt;/Year&gt;&lt;RecNum&gt;165&lt;/RecNum&gt;&lt;DisplayText&gt;[119]&lt;/DisplayText&gt;&lt;record&gt;&lt;rec-number&gt;165&lt;/rec-number&gt;&lt;foreign-keys&gt;&lt;key app="EN" db-id="s2tw2pe5hwzta8esap0xpxarvrrwetsezwzd" timestamp="1493718003"&gt;165&lt;/key&gt;&lt;/foreign-keys&gt;&lt;ref-type name="Journal Article"&gt;17&lt;/ref-type&gt;&lt;contributors&gt;&lt;authors&gt;&lt;author&gt;Van Hoesel, Lodewijk FW&lt;/author&gt;&lt;author&gt;Havinga, Paul JM&lt;/author&gt;&lt;/authors&gt;&lt;/contributors&gt;&lt;titles&gt;&lt;title&gt;A lightweight medium access protocol (LMAC) for wireless sensor networks: Reducing preamble transmissions and transceiver state switches&lt;/title&gt;&lt;/titles&gt;&lt;dates&gt;&lt;year&gt;2004&lt;/year&gt;&lt;/dates&gt;&lt;urls&gt;&lt;/urls&gt;&lt;/record&gt;&lt;/Cite&gt;&lt;/EndNote&gt;</w:instrText>
      </w:r>
      <w:r w:rsidR="00E31F05">
        <w:fldChar w:fldCharType="separate"/>
      </w:r>
      <w:r w:rsidR="00951E12">
        <w:rPr>
          <w:noProof/>
        </w:rPr>
        <w:t>[119]</w:t>
      </w:r>
      <w:r w:rsidR="00E31F05">
        <w:fldChar w:fldCharType="end"/>
      </w:r>
      <w:r w:rsidR="00E31F05">
        <w:t xml:space="preserve">. LMAC uses basic carrier sense based </w:t>
      </w:r>
      <w:r w:rsidR="003E41B0">
        <w:t>techniques</w:t>
      </w:r>
      <w:r w:rsidR="00E31F05">
        <w:t xml:space="preserve"> during the assignment stage to overcome issues inherent with local time slot assignment such as</w:t>
      </w:r>
      <w:r w:rsidR="003E41B0">
        <w:t xml:space="preserve"> the</w:t>
      </w:r>
      <w:r w:rsidR="00E31F05">
        <w:t xml:space="preserve"> hidden node problem discussed in section 2.3.2.</w:t>
      </w:r>
    </w:p>
    <w:p w14:paraId="179AA842" w14:textId="08BDF44F" w:rsidR="00B908F2" w:rsidRDefault="00D03C40" w:rsidP="00153A58">
      <w:r>
        <w:lastRenderedPageBreak/>
        <w:t>The</w:t>
      </w:r>
      <w:r w:rsidR="00357E41">
        <w:t xml:space="preserve"> general</w:t>
      </w:r>
      <w:r>
        <w:t xml:space="preserve"> nature of CubeMac makes it ill-suited fo</w:t>
      </w:r>
      <w:r w:rsidR="00247569">
        <w:t>r node failures. For instance, i</w:t>
      </w:r>
      <w:r>
        <w:t xml:space="preserve">f a master’s </w:t>
      </w:r>
      <w:r w:rsidR="003E41B0">
        <w:t xml:space="preserve">science </w:t>
      </w:r>
      <w:r>
        <w:t>instrument</w:t>
      </w:r>
      <w:r w:rsidR="00B908F2">
        <w:t xml:space="preserve"> fails</w:t>
      </w:r>
      <w:r>
        <w:t xml:space="preserve"> then an entire time slot will remain unused regardless of the saturation of other slots.</w:t>
      </w:r>
      <w:r w:rsidR="00247569">
        <w:t xml:space="preserve"> If a master as a whole dies an</w:t>
      </w:r>
      <w:r>
        <w:t xml:space="preserve"> entire cluster will be</w:t>
      </w:r>
      <w:r w:rsidR="00247569">
        <w:t>come</w:t>
      </w:r>
      <w:r>
        <w:t xml:space="preserve"> isolated from the network and ground</w:t>
      </w:r>
      <w:r w:rsidR="00E63286">
        <w:t xml:space="preserve"> (</w:t>
      </w:r>
      <w:r w:rsidR="00E63286">
        <w:fldChar w:fldCharType="begin"/>
      </w:r>
      <w:r w:rsidR="00E63286">
        <w:instrText xml:space="preserve"> REF _Ref481931917 \h </w:instrText>
      </w:r>
      <w:r w:rsidR="00E63286">
        <w:fldChar w:fldCharType="separate"/>
      </w:r>
      <w:r w:rsidR="00923841">
        <w:t xml:space="preserve">Figure </w:t>
      </w:r>
      <w:r w:rsidR="00923841">
        <w:rPr>
          <w:noProof/>
        </w:rPr>
        <w:t>20</w:t>
      </w:r>
      <w:r w:rsidR="00E63286">
        <w:fldChar w:fldCharType="end"/>
      </w:r>
      <w:r w:rsidR="00A6121A">
        <w:t>)</w:t>
      </w:r>
      <w:r>
        <w:t>. CubeMac has no facilities for acknowledging the receipt of packets</w:t>
      </w:r>
      <w:r w:rsidR="00236F02">
        <w:t xml:space="preserve"> and as such slaves cannot recognize when their master has died</w:t>
      </w:r>
      <w:r w:rsidR="00B908F2">
        <w:t xml:space="preserve"> or drifted out of range</w:t>
      </w:r>
      <w:r w:rsidR="00236F02">
        <w:t>. The lack of acknowledgement scheme is not fundamental to CubeMac</w:t>
      </w:r>
      <w:r w:rsidR="00B908F2">
        <w:t xml:space="preserve"> and</w:t>
      </w:r>
      <w:r w:rsidR="00236F02">
        <w:t xml:space="preserve"> one could be added. Acknowledgments are omitted as this work concentrates on the PvTP trade-off without consideration of node failures. </w:t>
      </w:r>
    </w:p>
    <w:p w14:paraId="648140D0" w14:textId="4715073C" w:rsidR="00153A58" w:rsidRDefault="00247569" w:rsidP="00153A58">
      <w:r>
        <w:t>Dynamic c</w:t>
      </w:r>
      <w:r w:rsidR="003E41B0">
        <w:t xml:space="preserve">lustering and master </w:t>
      </w:r>
      <w:r w:rsidR="00236F02">
        <w:t>election</w:t>
      </w:r>
      <w:r w:rsidR="00B908F2">
        <w:t xml:space="preserve"> are important in addressing</w:t>
      </w:r>
      <w:r w:rsidR="00200F6D">
        <w:t xml:space="preserve"> challenges related to</w:t>
      </w:r>
      <w:r w:rsidR="00B908F2">
        <w:t xml:space="preserve"> node mobility and failure. Neither </w:t>
      </w:r>
      <w:r>
        <w:t>feature is</w:t>
      </w:r>
      <w:r w:rsidR="00236F02">
        <w:t xml:space="preserve"> implemented</w:t>
      </w:r>
      <w:r>
        <w:t xml:space="preserve"> in this work</w:t>
      </w:r>
      <w:r w:rsidR="003E41B0">
        <w:t>’s simulation scenarios. This work considered the PvTP trade-off</w:t>
      </w:r>
      <w:r>
        <w:t xml:space="preserve"> during “steady-state” network operation. It is worth noting that</w:t>
      </w:r>
      <w:r w:rsidR="00236F02">
        <w:t xml:space="preserve"> both</w:t>
      </w:r>
      <w:r w:rsidR="003E41B0">
        <w:t xml:space="preserve"> dynamic clustering and master election</w:t>
      </w:r>
      <w:r w:rsidR="00236F02">
        <w:t xml:space="preserve"> could be added</w:t>
      </w:r>
      <w:r w:rsidR="00B908F2">
        <w:t xml:space="preserve"> to CubeMac</w:t>
      </w:r>
      <w:r>
        <w:t xml:space="preserve"> as required</w:t>
      </w:r>
      <w:r w:rsidR="00236F02">
        <w:t xml:space="preserve">. As masters have considerably more work to perform than slaves, periodic master selection and </w:t>
      </w:r>
      <w:r w:rsidR="00B908F2">
        <w:t>re-</w:t>
      </w:r>
      <w:r w:rsidR="00236F02">
        <w:t xml:space="preserve">clustering based </w:t>
      </w:r>
      <w:r>
        <w:t xml:space="preserve">on </w:t>
      </w:r>
      <w:r w:rsidR="00B908F2">
        <w:t>available node battery capacities</w:t>
      </w:r>
      <w:r w:rsidR="00236F02">
        <w:t xml:space="preserve"> constitute crucial </w:t>
      </w:r>
      <w:r w:rsidR="00B908F2">
        <w:t>features</w:t>
      </w:r>
      <w:r w:rsidR="00236F02">
        <w:t xml:space="preserve"> of any real-world implementation of CubeMac</w:t>
      </w:r>
      <w:r w:rsidR="003E41B0">
        <w:t>. As discussed, EDSN’s captaincy election mirrors that of master election</w:t>
      </w:r>
      <w:r w:rsidR="00B908F2">
        <w:t xml:space="preserve">. </w:t>
      </w:r>
      <w:r w:rsidR="003E41B0">
        <w:t>Without regular</w:t>
      </w:r>
      <w:r w:rsidR="00B908F2">
        <w:t xml:space="preserve"> master</w:t>
      </w:r>
      <w:r w:rsidR="003E41B0">
        <w:t xml:space="preserve"> election, master</w:t>
      </w:r>
      <w:r w:rsidR="00B908F2">
        <w:t xml:space="preserve"> nodes would quickly exhaust their available energy supplies and all slaves would become isolated from ground</w:t>
      </w:r>
      <w:r w:rsidR="00236F02">
        <w:t xml:space="preserve">. </w:t>
      </w:r>
      <w:r w:rsidR="00236F02" w:rsidRPr="00236F02">
        <w:t>Radhakrishnan et al.</w:t>
      </w:r>
      <w:r w:rsidR="00236F02">
        <w:t xml:space="preserve"> mention </w:t>
      </w:r>
      <w:r w:rsidR="00CA3F7E">
        <w:t xml:space="preserve">master </w:t>
      </w:r>
      <w:r w:rsidR="00B908F2">
        <w:t>election and clustering</w:t>
      </w:r>
      <w:r w:rsidR="00236F02">
        <w:t xml:space="preserve"> briefly but provide no </w:t>
      </w:r>
      <w:r w:rsidR="00CA3F7E">
        <w:t>implementation details of either.</w:t>
      </w:r>
    </w:p>
    <w:p w14:paraId="0ACF077F" w14:textId="0911D37C" w:rsidR="007B6BF6" w:rsidRDefault="00276D9D" w:rsidP="007B6BF6">
      <w:pPr>
        <w:pStyle w:val="Heading2"/>
      </w:pPr>
      <w:bookmarkStart w:id="106" w:name="_Ref482558073"/>
      <w:bookmarkStart w:id="107" w:name="_Toc482620998"/>
      <w:r>
        <w:t>D</w:t>
      </w:r>
      <w:r w:rsidRPr="007E1249">
        <w:rPr>
          <w:vertAlign w:val="superscript"/>
        </w:rPr>
        <w:t>3</w:t>
      </w:r>
      <w:bookmarkEnd w:id="106"/>
      <w:bookmarkEnd w:id="107"/>
    </w:p>
    <w:p w14:paraId="711A9D37" w14:textId="47C7F09B" w:rsidR="00520664" w:rsidRDefault="00276D9D" w:rsidP="007B6BF6">
      <w:r>
        <w:t>D</w:t>
      </w:r>
      <w:r w:rsidRPr="007E1249">
        <w:rPr>
          <w:vertAlign w:val="superscript"/>
        </w:rPr>
        <w:t>3</w:t>
      </w:r>
      <w:r w:rsidR="007B3EB2">
        <w:t xml:space="preserve">’s operation is </w:t>
      </w:r>
      <w:r w:rsidR="00DC2CDC">
        <w:t>based on the</w:t>
      </w:r>
      <w:r w:rsidR="007B3EB2">
        <w:t xml:space="preserve"> </w:t>
      </w:r>
      <w:r w:rsidR="000F1ADD">
        <w:t>DYMO</w:t>
      </w:r>
      <w:r w:rsidR="00DC2CDC">
        <w:t xml:space="preserve"> routing protocol</w:t>
      </w:r>
      <w:r w:rsidR="007B3EB2">
        <w:t xml:space="preserve">. As discussed in section 2.2.2, </w:t>
      </w:r>
      <w:r w:rsidR="00520664">
        <w:t>the</w:t>
      </w:r>
      <w:r w:rsidR="000F1ADD">
        <w:t xml:space="preserve"> </w:t>
      </w:r>
      <w:r w:rsidR="00A7533E">
        <w:t>design</w:t>
      </w:r>
      <w:r w:rsidR="007B3EB2">
        <w:t xml:space="preserve"> of DYMO is</w:t>
      </w:r>
      <w:r w:rsidR="000F1ADD">
        <w:t xml:space="preserve"> </w:t>
      </w:r>
      <w:r w:rsidR="00A7533E">
        <w:t>based on</w:t>
      </w:r>
      <w:r w:rsidR="000F1ADD">
        <w:t xml:space="preserve"> AODV.</w:t>
      </w:r>
      <w:r w:rsidR="00520664">
        <w:t xml:space="preserve"> Like AODV,</w:t>
      </w:r>
      <w:r w:rsidR="002839A6">
        <w:t xml:space="preserve"> DYMO makes use of three different “route messages”: route requests</w:t>
      </w:r>
      <w:r w:rsidR="00A858A8">
        <w:t xml:space="preserve"> (RREQs)</w:t>
      </w:r>
      <w:r w:rsidR="002839A6">
        <w:t>, route responses</w:t>
      </w:r>
      <w:r w:rsidR="00A858A8">
        <w:t xml:space="preserve"> (RREPs)</w:t>
      </w:r>
      <w:r w:rsidR="002839A6">
        <w:t>, and route errors</w:t>
      </w:r>
      <w:r w:rsidR="00A858A8">
        <w:t xml:space="preserve"> </w:t>
      </w:r>
      <w:r w:rsidR="00A858A8">
        <w:lastRenderedPageBreak/>
        <w:t>(RERRs)</w:t>
      </w:r>
      <w:r w:rsidR="002839A6">
        <w:t>.</w:t>
      </w:r>
      <w:r w:rsidR="00A858A8">
        <w:t xml:space="preserve"> DYMO’s general use of </w:t>
      </w:r>
      <w:r w:rsidR="00520664">
        <w:t>these message</w:t>
      </w:r>
      <w:r w:rsidR="00247569">
        <w:t>s</w:t>
      </w:r>
      <w:r w:rsidR="00A858A8">
        <w:t xml:space="preserve"> is the same as that of AODV</w:t>
      </w:r>
      <w:r w:rsidR="002C7B7E">
        <w:t xml:space="preserve"> which is detailed in section 2.2.2 and</w:t>
      </w:r>
      <w:r w:rsidR="00A6121A">
        <w:t xml:space="preserve"> </w:t>
      </w:r>
      <w:r w:rsidR="00A6121A">
        <w:fldChar w:fldCharType="begin"/>
      </w:r>
      <w:r w:rsidR="00A6121A">
        <w:instrText xml:space="preserve"> REF _Ref481857841 \h </w:instrText>
      </w:r>
      <w:r w:rsidR="00A6121A">
        <w:fldChar w:fldCharType="separate"/>
      </w:r>
      <w:r w:rsidR="00923841">
        <w:t xml:space="preserve">Figure </w:t>
      </w:r>
      <w:r w:rsidR="00923841">
        <w:rPr>
          <w:noProof/>
        </w:rPr>
        <w:t>14</w:t>
      </w:r>
      <w:r w:rsidR="00A6121A">
        <w:fldChar w:fldCharType="end"/>
      </w:r>
      <w:r w:rsidR="00A858A8">
        <w:t xml:space="preserve">. </w:t>
      </w:r>
      <w:r w:rsidR="002C7B7E">
        <w:t>The remaining relevant aspects of DYMO’s operation are discussed in the following sections.</w:t>
      </w:r>
    </w:p>
    <w:p w14:paraId="24EBA4F7" w14:textId="77777777" w:rsidR="00BC727A" w:rsidRDefault="00BC727A" w:rsidP="00484855">
      <w:pPr>
        <w:pStyle w:val="Heading3"/>
      </w:pPr>
      <w:bookmarkStart w:id="108" w:name="_Toc482620999"/>
      <w:r>
        <w:t>Intermediate RREPs</w:t>
      </w:r>
      <w:bookmarkEnd w:id="108"/>
    </w:p>
    <w:p w14:paraId="562B69D5" w14:textId="38A6A8AF" w:rsidR="00A6121A" w:rsidRDefault="00BC727A" w:rsidP="00BC727A">
      <w:r>
        <w:t>In</w:t>
      </w:r>
      <w:r w:rsidR="00247569">
        <w:t xml:space="preserve"> section 2.2.2,</w:t>
      </w:r>
      <w:r>
        <w:t xml:space="preserve"> the concept of intermediate RREPs </w:t>
      </w:r>
      <w:r w:rsidR="00A7533E">
        <w:t>is</w:t>
      </w:r>
      <w:r>
        <w:t xml:space="preserve"> briefly introduced in the context of AODV. DYMO employs the same approach as AODV </w:t>
      </w:r>
      <w:r w:rsidR="00247569">
        <w:t>in implementing this feature. A</w:t>
      </w:r>
      <w:r>
        <w:t xml:space="preserve"> node receiving an RREQ for a given target may check whether it has a valid route for the target. If the node has a valid route it may generate an RREP to be sent to the originator</w:t>
      </w:r>
      <w:r w:rsidR="001E4683">
        <w:t xml:space="preserve"> (</w:t>
      </w:r>
      <w:r w:rsidR="001E4683">
        <w:fldChar w:fldCharType="begin"/>
      </w:r>
      <w:r w:rsidR="001E4683">
        <w:instrText xml:space="preserve"> REF _Ref481933955 \h </w:instrText>
      </w:r>
      <w:r w:rsidR="001E4683">
        <w:fldChar w:fldCharType="separate"/>
      </w:r>
      <w:r w:rsidR="00923841">
        <w:t xml:space="preserve">Figure </w:t>
      </w:r>
      <w:r w:rsidR="00923841">
        <w:rPr>
          <w:noProof/>
        </w:rPr>
        <w:t>28</w:t>
      </w:r>
      <w:r w:rsidR="001E4683">
        <w:fldChar w:fldCharType="end"/>
      </w:r>
      <w:r w:rsidR="001E4683">
        <w:t>)</w:t>
      </w:r>
      <w:r>
        <w:t>. This RREP will be identical to an RREP a target receiving the same RREQ would generate.</w:t>
      </w:r>
    </w:p>
    <w:p w14:paraId="13071B99" w14:textId="59B44CD2" w:rsidR="00606047" w:rsidRDefault="006B72D3" w:rsidP="00606047">
      <w:pPr>
        <w:keepNext/>
        <w:jc w:val="center"/>
      </w:pPr>
      <w:r>
        <w:pict w14:anchorId="4E359B09">
          <v:shape id="_x0000_i1086" type="#_x0000_t75" style="width:246pt;height:267.8pt">
            <v:imagedata r:id="rId38" o:title="Intermediate RREP"/>
          </v:shape>
        </w:pict>
      </w:r>
    </w:p>
    <w:p w14:paraId="7F244BBA" w14:textId="7F6858A2" w:rsidR="00BC727A" w:rsidRDefault="00606047" w:rsidP="00606047">
      <w:pPr>
        <w:pStyle w:val="Figurecaption"/>
      </w:pPr>
      <w:bookmarkStart w:id="109" w:name="_Ref481933955"/>
      <w:bookmarkStart w:id="110" w:name="_Toc482621074"/>
      <w:r>
        <w:t xml:space="preserve">Figure </w:t>
      </w:r>
      <w:r>
        <w:fldChar w:fldCharType="begin"/>
      </w:r>
      <w:r>
        <w:instrText xml:space="preserve"> SEQ Figure \* ARABIC </w:instrText>
      </w:r>
      <w:r>
        <w:fldChar w:fldCharType="separate"/>
      </w:r>
      <w:r w:rsidR="00923841">
        <w:rPr>
          <w:noProof/>
        </w:rPr>
        <w:t>28</w:t>
      </w:r>
      <w:r>
        <w:fldChar w:fldCharType="end"/>
      </w:r>
      <w:bookmarkEnd w:id="109"/>
      <w:r w:rsidR="00623D71">
        <w:t>.</w:t>
      </w:r>
      <w:r w:rsidR="00553805">
        <w:t xml:space="preserve"> </w:t>
      </w:r>
      <w:r w:rsidR="00ED64AA">
        <w:t>Master</w:t>
      </w:r>
      <w:r w:rsidR="002512B5">
        <w:t xml:space="preserve"> 2</w:t>
      </w:r>
      <w:r w:rsidR="00ED64AA">
        <w:t xml:space="preserve"> generates an intermediate RREP as it already </w:t>
      </w:r>
      <w:r w:rsidR="002512B5">
        <w:t>has a route to ground. T</w:t>
      </w:r>
      <w:r w:rsidR="00ED64AA">
        <w:t>he original RREQ for this</w:t>
      </w:r>
      <w:r w:rsidR="002512B5">
        <w:t xml:space="preserve"> intermediate</w:t>
      </w:r>
      <w:r w:rsidR="00ED64AA">
        <w:t xml:space="preserve"> RREP had to travel two hops as opposed to the </w:t>
      </w:r>
      <w:r w:rsidR="002512B5">
        <w:t>minimal four hops to ground. The RREP from ground may replace the route generated from the intermediate RREP if its route has a lower cost.</w:t>
      </w:r>
      <w:bookmarkEnd w:id="110"/>
    </w:p>
    <w:p w14:paraId="5ED1E251" w14:textId="77777777" w:rsidR="00A7533E" w:rsidRDefault="00BC727A" w:rsidP="00BC727A">
      <w:r>
        <w:lastRenderedPageBreak/>
        <w:t>Allowing intermediate RREPs can significantly reduce the amount of traffic generated during each route discovery attempt. Intermediate RREPs are especially impactful in the case of CubeMac. All CubeMac slaves only communicate with cluster masters, as such the next hop for any route held by a slave will</w:t>
      </w:r>
      <w:r w:rsidR="00A7533E">
        <w:t xml:space="preserve"> always be its</w:t>
      </w:r>
      <w:r>
        <w:t xml:space="preserve"> cluster master. If the cluster master has a route for a target it can generate an RREP </w:t>
      </w:r>
      <w:r w:rsidR="00A7533E">
        <w:t>and reduce</w:t>
      </w:r>
      <w:r>
        <w:t xml:space="preserve"> the need for slave RREQs to traverse the network. </w:t>
      </w:r>
    </w:p>
    <w:p w14:paraId="076893E4" w14:textId="77777777" w:rsidR="00A7533E" w:rsidRDefault="00BC727A" w:rsidP="00A7533E">
      <w:r>
        <w:t>In simulation scenarios, as this work is concerned</w:t>
      </w:r>
      <w:r w:rsidR="008C1B70">
        <w:t xml:space="preserve"> with</w:t>
      </w:r>
      <w:r>
        <w:t xml:space="preserve"> S2G throughput, all packets are routed to </w:t>
      </w:r>
      <w:r w:rsidR="008C1B70">
        <w:t xml:space="preserve">the </w:t>
      </w:r>
      <w:r>
        <w:t>address assigned to ground. In CubeMac master time slots occur before the slave uplink slot. This arrangement increases the likelihood that a master will be able to generate an intermediate RREP and reduce</w:t>
      </w:r>
      <w:r w:rsidR="00A7533E">
        <w:t xml:space="preserve"> RREQ</w:t>
      </w:r>
      <w:r>
        <w:t xml:space="preserve"> traffic. However, there is one notable drawback to consider with intermediate RREPs. Reducing the propagation of RREQs to target nodes increases the likelihood that suboptimal </w:t>
      </w:r>
      <w:r w:rsidR="00A7533E">
        <w:t xml:space="preserve">or stale </w:t>
      </w:r>
      <w:r>
        <w:t>routes</w:t>
      </w:r>
      <w:r w:rsidR="00A7533E">
        <w:t xml:space="preserve">, held by intermediate nodes, </w:t>
      </w:r>
      <w:r>
        <w:t>are used.</w:t>
      </w:r>
    </w:p>
    <w:p w14:paraId="11B0AD38" w14:textId="2F771B8C" w:rsidR="002C7B7E" w:rsidRDefault="002C7B7E" w:rsidP="00A7533E">
      <w:pPr>
        <w:pStyle w:val="Heading3"/>
      </w:pPr>
      <w:bookmarkStart w:id="111" w:name="_Toc482621000"/>
      <w:r>
        <w:lastRenderedPageBreak/>
        <w:t>RERRs</w:t>
      </w:r>
      <w:bookmarkEnd w:id="111"/>
    </w:p>
    <w:p w14:paraId="6AE76972" w14:textId="28E5C238" w:rsidR="00007DC5" w:rsidRDefault="00B278C5" w:rsidP="00007DC5">
      <w:pPr>
        <w:keepNext/>
        <w:jc w:val="center"/>
      </w:pPr>
      <w:r>
        <w:pict w14:anchorId="732AFA19">
          <v:shape id="_x0000_i1097" type="#_x0000_t75" style="width:291.8pt;height:295.65pt">
            <v:imagedata r:id="rId39" o:title="RERRs"/>
          </v:shape>
        </w:pict>
      </w:r>
    </w:p>
    <w:p w14:paraId="1D51FCAF" w14:textId="44FA8164" w:rsidR="00A6121A" w:rsidRPr="00384402" w:rsidRDefault="00007DC5" w:rsidP="00007DC5">
      <w:pPr>
        <w:pStyle w:val="Figurecaption"/>
      </w:pPr>
      <w:bookmarkStart w:id="112" w:name="_Ref481934140"/>
      <w:bookmarkStart w:id="113" w:name="_Toc482621075"/>
      <w:r>
        <w:t xml:space="preserve">Figure </w:t>
      </w:r>
      <w:r>
        <w:fldChar w:fldCharType="begin"/>
      </w:r>
      <w:r>
        <w:instrText xml:space="preserve"> SEQ Figure \* ARABIC </w:instrText>
      </w:r>
      <w:r>
        <w:fldChar w:fldCharType="separate"/>
      </w:r>
      <w:r w:rsidR="00923841">
        <w:rPr>
          <w:noProof/>
        </w:rPr>
        <w:t>29</w:t>
      </w:r>
      <w:r>
        <w:fldChar w:fldCharType="end"/>
      </w:r>
      <w:bookmarkEnd w:id="112"/>
      <w:r w:rsidR="00623D71">
        <w:t>.</w:t>
      </w:r>
      <w:r>
        <w:t xml:space="preserve"> The broadcast based propagation of a</w:t>
      </w:r>
      <w:r w:rsidR="00A7533E">
        <w:t>n</w:t>
      </w:r>
      <w:r>
        <w:t xml:space="preserve"> RERR message throughout the CSN.</w:t>
      </w:r>
      <w:bookmarkEnd w:id="113"/>
    </w:p>
    <w:p w14:paraId="2A349EE1" w14:textId="77777777" w:rsidR="00A7533E" w:rsidRDefault="00A858A8" w:rsidP="007B6BF6">
      <w:r>
        <w:t>RERRs are generated in r</w:t>
      </w:r>
      <w:r w:rsidR="00007DC5">
        <w:t>esponse to link breakages. Detecting such breakages often relies</w:t>
      </w:r>
      <w:r>
        <w:t xml:space="preserve"> on packet acknowledgement schemes. As discussed, CubeMac does not utilize acknowledgement schemes and node failure is not within the scope of this work. Also, the specification of this work’s hyp</w:t>
      </w:r>
      <w:r w:rsidR="00007DC5">
        <w:t>othetical mission in section 1.2</w:t>
      </w:r>
      <w:r>
        <w:t xml:space="preserve"> states that nodes are assumed not to move relative to one another. </w:t>
      </w:r>
    </w:p>
    <w:p w14:paraId="2263727B" w14:textId="7C47BF59" w:rsidR="002839A6" w:rsidRDefault="00007DC5" w:rsidP="007B6BF6">
      <w:r>
        <w:t>In this work, a</w:t>
      </w:r>
      <w:r w:rsidR="00A858A8">
        <w:t xml:space="preserve"> node’s motion relative to ground is the only source in this work of link breakages. As will be d</w:t>
      </w:r>
      <w:r w:rsidR="00A7533E">
        <w:t xml:space="preserve">iscussion further in section </w:t>
      </w:r>
      <w:r w:rsidR="00A7533E">
        <w:fldChar w:fldCharType="begin"/>
      </w:r>
      <w:r w:rsidR="00A7533E">
        <w:instrText xml:space="preserve"> REF _Ref482554887 \r \h </w:instrText>
      </w:r>
      <w:r w:rsidR="00A7533E">
        <w:fldChar w:fldCharType="separate"/>
      </w:r>
      <w:r w:rsidR="00923841">
        <w:t>4.1.2</w:t>
      </w:r>
      <w:r w:rsidR="00A7533E">
        <w:fldChar w:fldCharType="end"/>
      </w:r>
      <w:r w:rsidR="00A858A8">
        <w:t xml:space="preserve">, master nodes use a separate network interface for S2G communication. </w:t>
      </w:r>
      <w:r w:rsidR="00A7533E">
        <w:t>The S2G</w:t>
      </w:r>
      <w:r w:rsidR="00A858A8">
        <w:t xml:space="preserve"> interface uses a MAC protocol based on CSMA rather than</w:t>
      </w:r>
      <w:r w:rsidR="00D20781">
        <w:t xml:space="preserve"> CubeMac.</w:t>
      </w:r>
      <w:r>
        <w:t xml:space="preserve"> Unlike CubeMac, t</w:t>
      </w:r>
      <w:r w:rsidR="00D20781">
        <w:t xml:space="preserve">his CSMA protocol does utilize </w:t>
      </w:r>
      <w:r w:rsidR="00D20781">
        <w:lastRenderedPageBreak/>
        <w:t>acknowledgements. As ground masters move out of range of ground this CSMA protocol signals DYMO that the link has broken. This is the only m</w:t>
      </w:r>
      <w:r w:rsidR="00520664">
        <w:t>echanism by which links break within this work’s</w:t>
      </w:r>
      <w:r w:rsidR="00D20781">
        <w:t xml:space="preserve"> simulation scenarios. In re</w:t>
      </w:r>
      <w:r w:rsidR="00520664">
        <w:t xml:space="preserve">sponse to a link break signal DYMO </w:t>
      </w:r>
      <w:r w:rsidR="00D20781">
        <w:t>will generate a RERR message. This message is broadcast throughout the network allowing all node</w:t>
      </w:r>
      <w:r w:rsidR="008C1B70">
        <w:t>s</w:t>
      </w:r>
      <w:r w:rsidR="00D20781">
        <w:t xml:space="preserve"> to discard any</w:t>
      </w:r>
      <w:r w:rsidR="00520664">
        <w:t xml:space="preserve"> </w:t>
      </w:r>
      <w:r w:rsidR="00D20781">
        <w:t>routes to ground</w:t>
      </w:r>
      <w:r w:rsidR="00520664">
        <w:t xml:space="preserve"> which they maintain</w:t>
      </w:r>
      <w:r>
        <w:t xml:space="preserve"> </w:t>
      </w:r>
      <w:r w:rsidR="00101A38">
        <w:fldChar w:fldCharType="begin"/>
      </w:r>
      <w:r w:rsidR="00101A38">
        <w:instrText xml:space="preserve"> REF _Ref481934140 \h </w:instrText>
      </w:r>
      <w:r w:rsidR="00101A38">
        <w:fldChar w:fldCharType="separate"/>
      </w:r>
      <w:r w:rsidR="00923841">
        <w:t xml:space="preserve">Figure </w:t>
      </w:r>
      <w:r w:rsidR="00923841">
        <w:rPr>
          <w:noProof/>
        </w:rPr>
        <w:t>29</w:t>
      </w:r>
      <w:r w:rsidR="00101A38">
        <w:fldChar w:fldCharType="end"/>
      </w:r>
      <w:r w:rsidR="00D20781">
        <w:t>.</w:t>
      </w:r>
    </w:p>
    <w:p w14:paraId="6D544215" w14:textId="61E77C63" w:rsidR="002C7B7E" w:rsidRDefault="002C7B7E" w:rsidP="00A0330A">
      <w:pPr>
        <w:pStyle w:val="Heading3"/>
      </w:pPr>
      <w:bookmarkStart w:id="114" w:name="_Toc482621001"/>
      <w:r>
        <w:t>Sequence Numbers</w:t>
      </w:r>
      <w:bookmarkEnd w:id="114"/>
    </w:p>
    <w:p w14:paraId="64F9A272" w14:textId="5A20A1A7" w:rsidR="00F05708" w:rsidRDefault="00F966E5" w:rsidP="007B6BF6">
      <w:r>
        <w:t xml:space="preserve">Like AODV, </w:t>
      </w:r>
      <w:r w:rsidR="000F1ADD">
        <w:t>DYMO utilizes sequence numbers (SNs)</w:t>
      </w:r>
      <w:r w:rsidR="002839A6">
        <w:t xml:space="preserve"> to</w:t>
      </w:r>
      <w:r w:rsidR="000F1ADD">
        <w:t xml:space="preserve"> determine the freshness of a </w:t>
      </w:r>
      <w:r w:rsidR="002839A6">
        <w:t xml:space="preserve">route. </w:t>
      </w:r>
      <w:r w:rsidR="000F1ADD">
        <w:t>D</w:t>
      </w:r>
      <w:r w:rsidR="002839A6">
        <w:t>YMO records the SN</w:t>
      </w:r>
      <w:r w:rsidR="000F1ADD">
        <w:t xml:space="preserve"> associate</w:t>
      </w:r>
      <w:r w:rsidR="002839A6">
        <w:t>d</w:t>
      </w:r>
      <w:r w:rsidR="000F1ADD">
        <w:t xml:space="preserve"> with each</w:t>
      </w:r>
      <w:r w:rsidR="002839A6">
        <w:t xml:space="preserve"> incoming route</w:t>
      </w:r>
      <w:r w:rsidR="000F1ADD">
        <w:t xml:space="preserve">. </w:t>
      </w:r>
      <w:r w:rsidR="00D20781">
        <w:t>Prior to</w:t>
      </w:r>
      <w:r w:rsidR="000F1ADD">
        <w:t xml:space="preserve"> replacing an existing route DYMO check</w:t>
      </w:r>
      <w:r w:rsidR="00D20781">
        <w:t>s a candidate</w:t>
      </w:r>
      <w:r w:rsidR="000F1ADD">
        <w:t xml:space="preserve"> route’s </w:t>
      </w:r>
      <w:r w:rsidR="002839A6">
        <w:t xml:space="preserve">SN against the </w:t>
      </w:r>
      <w:r w:rsidR="00D20781">
        <w:t xml:space="preserve">SN of </w:t>
      </w:r>
      <w:r>
        <w:t xml:space="preserve">the </w:t>
      </w:r>
      <w:r w:rsidR="00D20781">
        <w:t xml:space="preserve">existing route. If the </w:t>
      </w:r>
      <w:r>
        <w:t>candidate’s</w:t>
      </w:r>
      <w:r w:rsidR="002839A6">
        <w:t xml:space="preserve"> SN is lower </w:t>
      </w:r>
      <w:r w:rsidR="00D20781">
        <w:t>than the existing SN then the candidate</w:t>
      </w:r>
      <w:r w:rsidR="002839A6">
        <w:t xml:space="preserve"> route is considered stale. </w:t>
      </w:r>
      <w:r>
        <w:t>By default, s</w:t>
      </w:r>
      <w:r w:rsidR="002839A6">
        <w:t>tale routes are discarded</w:t>
      </w:r>
      <w:r w:rsidR="00D20781">
        <w:t xml:space="preserve"> regardless of whether the route has a lower cost that the existing route. As a result of</w:t>
      </w:r>
      <w:r w:rsidR="002839A6">
        <w:t xml:space="preserve"> </w:t>
      </w:r>
      <w:r>
        <w:t xml:space="preserve">the </w:t>
      </w:r>
      <w:r w:rsidR="002839A6">
        <w:t>relative motion of node</w:t>
      </w:r>
      <w:r w:rsidR="00D20781">
        <w:t>s such stale routes have a higher likelihood of being broken</w:t>
      </w:r>
      <w:r w:rsidR="002839A6">
        <w:t xml:space="preserve">. </w:t>
      </w:r>
      <w:r>
        <w:t>It follows that r</w:t>
      </w:r>
      <w:r w:rsidR="002839A6">
        <w:t>outes with higher SNs have been established more recently</w:t>
      </w:r>
      <w:r>
        <w:t xml:space="preserve"> and as s</w:t>
      </w:r>
      <w:r w:rsidR="00D20781">
        <w:t>uch routes</w:t>
      </w:r>
      <w:r w:rsidR="002839A6">
        <w:t xml:space="preserve"> are less likely to have been affected by topology changes.</w:t>
      </w:r>
      <w:r w:rsidR="00D20781">
        <w:t xml:space="preserve"> </w:t>
      </w:r>
      <w:r w:rsidR="002839A6">
        <w:t>SNs can also be used to detect routing loops</w:t>
      </w:r>
      <w:r>
        <w:t>. H</w:t>
      </w:r>
      <w:r w:rsidR="002839A6">
        <w:t>owever, this is not the approach taken by</w:t>
      </w:r>
      <w:r w:rsidR="00F05708">
        <w:t xml:space="preserve"> DYMO.</w:t>
      </w:r>
    </w:p>
    <w:p w14:paraId="3BC604B7" w14:textId="24662614" w:rsidR="002C7B7E" w:rsidRDefault="002C7B7E" w:rsidP="00A0330A">
      <w:pPr>
        <w:pStyle w:val="Heading3"/>
      </w:pPr>
      <w:bookmarkStart w:id="115" w:name="_Toc482621002"/>
      <w:r>
        <w:lastRenderedPageBreak/>
        <w:t>Route Costs</w:t>
      </w:r>
      <w:bookmarkEnd w:id="115"/>
    </w:p>
    <w:p w14:paraId="25ADBB65" w14:textId="05B6DD6D" w:rsidR="00101A38" w:rsidRDefault="00B278C5" w:rsidP="00101A38">
      <w:pPr>
        <w:keepNext/>
        <w:jc w:val="center"/>
      </w:pPr>
      <w:r>
        <w:pict w14:anchorId="23B212D4">
          <v:shape id="_x0000_i1104" type="#_x0000_t75" style="width:272.2pt;height:271.65pt">
            <v:imagedata r:id="rId40" o:title="Link Costs"/>
          </v:shape>
        </w:pict>
      </w:r>
    </w:p>
    <w:p w14:paraId="7910EBEC" w14:textId="14DB2681" w:rsidR="005B0E3E" w:rsidRPr="005B0E3E" w:rsidRDefault="00101A38" w:rsidP="00101A38">
      <w:pPr>
        <w:pStyle w:val="Figurecaption"/>
        <w:rPr>
          <w:i/>
        </w:rPr>
      </w:pPr>
      <w:bookmarkStart w:id="116" w:name="_Ref482457732"/>
      <w:bookmarkStart w:id="117" w:name="_Toc482621076"/>
      <w:r>
        <w:t xml:space="preserve">Figure </w:t>
      </w:r>
      <w:r>
        <w:fldChar w:fldCharType="begin"/>
      </w:r>
      <w:r>
        <w:instrText xml:space="preserve"> SEQ Figure \* ARABIC </w:instrText>
      </w:r>
      <w:r>
        <w:fldChar w:fldCharType="separate"/>
      </w:r>
      <w:r w:rsidR="00923841">
        <w:rPr>
          <w:noProof/>
        </w:rPr>
        <w:t>30</w:t>
      </w:r>
      <w:r>
        <w:fldChar w:fldCharType="end"/>
      </w:r>
      <w:bookmarkEnd w:id="116"/>
      <w:r w:rsidR="00623D71">
        <w:t>.</w:t>
      </w:r>
      <w:r>
        <w:t xml:space="preserve"> As an RREQ, or RREP, packet moves through a network it accumulates link costs</w:t>
      </w:r>
      <w:r w:rsidR="00B278C5">
        <w:t xml:space="preserve"> within it ‘metric’ field. Accumulated costs recorded within route entries created from route messages.</w:t>
      </w:r>
      <w:bookmarkEnd w:id="117"/>
      <w:r>
        <w:t xml:space="preserve"> </w:t>
      </w:r>
    </w:p>
    <w:p w14:paraId="69DE197C" w14:textId="656C98B1" w:rsidR="00D4784F" w:rsidRDefault="003C2526" w:rsidP="007B6BF6">
      <w:r>
        <w:t xml:space="preserve">As </w:t>
      </w:r>
      <w:r w:rsidR="008C1B70">
        <w:t>previously mentioned</w:t>
      </w:r>
      <w:r>
        <w:t>, DYMO allows node</w:t>
      </w:r>
      <w:r w:rsidR="00A7533E">
        <w:t>s</w:t>
      </w:r>
      <w:r>
        <w:t xml:space="preserve"> to record each route’s ‘cost’</w:t>
      </w:r>
      <w:r w:rsidR="00F05708">
        <w:t>. These costs are central to DYMO’s approach to routing loop detection</w:t>
      </w:r>
      <w:r>
        <w:t>. Route costs are established with</w:t>
      </w:r>
      <w:r w:rsidR="00A7533E">
        <w:t>in route messages</w:t>
      </w:r>
      <w:r>
        <w:t>.</w:t>
      </w:r>
      <w:r w:rsidR="00A7533E">
        <w:t xml:space="preserve"> For instance, a</w:t>
      </w:r>
      <w:r>
        <w:t xml:space="preserve">s </w:t>
      </w:r>
      <w:r w:rsidR="00F966E5">
        <w:t xml:space="preserve">an </w:t>
      </w:r>
      <w:r>
        <w:t xml:space="preserve">RREP </w:t>
      </w:r>
      <w:r w:rsidR="00F966E5">
        <w:t xml:space="preserve">is </w:t>
      </w:r>
      <w:r>
        <w:t>transmitted from the target node to the originator node, each inte</w:t>
      </w:r>
      <w:r w:rsidR="00F966E5">
        <w:t>rmediate node adds some greater-than-zero</w:t>
      </w:r>
      <w:r>
        <w:t xml:space="preserve"> val</w:t>
      </w:r>
      <w:r w:rsidR="005B0E3E">
        <w:t xml:space="preserve">ue to the RREP’s ‘cost’ field </w:t>
      </w:r>
      <w:r w:rsidR="00492D29">
        <w:t>(</w:t>
      </w:r>
      <w:r w:rsidR="00492D29">
        <w:fldChar w:fldCharType="begin"/>
      </w:r>
      <w:r w:rsidR="00492D29">
        <w:instrText xml:space="preserve"> REF _Ref482457732 \h </w:instrText>
      </w:r>
      <w:r w:rsidR="00492D29">
        <w:fldChar w:fldCharType="separate"/>
      </w:r>
      <w:r w:rsidR="00923841">
        <w:t xml:space="preserve">Figure </w:t>
      </w:r>
      <w:r w:rsidR="00923841">
        <w:rPr>
          <w:noProof/>
        </w:rPr>
        <w:t>30</w:t>
      </w:r>
      <w:r w:rsidR="00492D29">
        <w:fldChar w:fldCharType="end"/>
      </w:r>
      <w:r>
        <w:t>)</w:t>
      </w:r>
      <w:r w:rsidR="00F05708">
        <w:t>. As the name suggests the final value in this</w:t>
      </w:r>
      <w:r w:rsidR="00F966E5">
        <w:t xml:space="preserve"> field represents the cost of the route described within the RREP</w:t>
      </w:r>
      <w:r>
        <w:t xml:space="preserve">. </w:t>
      </w:r>
      <w:r w:rsidR="002C7B7E">
        <w:t>The</w:t>
      </w:r>
      <w:r>
        <w:t xml:space="preserve"> value</w:t>
      </w:r>
      <w:r w:rsidR="002C7B7E">
        <w:t xml:space="preserve"> added by an intermediate node</w:t>
      </w:r>
      <w:r>
        <w:t xml:space="preserve"> represent</w:t>
      </w:r>
      <w:r w:rsidR="002C7B7E">
        <w:t>s</w:t>
      </w:r>
      <w:r>
        <w:t xml:space="preserve"> the cost of the link between the intermediate node and the node previously visited by the RR</w:t>
      </w:r>
      <w:r w:rsidR="00D4784F">
        <w:t>EP</w:t>
      </w:r>
      <w:r w:rsidR="005B0E3E">
        <w:t xml:space="preserve"> (</w:t>
      </w:r>
      <w:r w:rsidR="00492D29">
        <w:fldChar w:fldCharType="begin"/>
      </w:r>
      <w:r w:rsidR="00492D29">
        <w:instrText xml:space="preserve"> REF _Ref482457732 \h </w:instrText>
      </w:r>
      <w:r w:rsidR="00492D29">
        <w:fldChar w:fldCharType="separate"/>
      </w:r>
      <w:r w:rsidR="00923841">
        <w:t xml:space="preserve">Figure </w:t>
      </w:r>
      <w:r w:rsidR="00923841">
        <w:rPr>
          <w:noProof/>
        </w:rPr>
        <w:t>30</w:t>
      </w:r>
      <w:r w:rsidR="00492D29">
        <w:fldChar w:fldCharType="end"/>
      </w:r>
      <w:r w:rsidR="002C7B7E">
        <w:t>)</w:t>
      </w:r>
      <w:r>
        <w:t xml:space="preserve">. </w:t>
      </w:r>
    </w:p>
    <w:p w14:paraId="35FE2801" w14:textId="3D70708D" w:rsidR="00F966E5" w:rsidRDefault="004E4347" w:rsidP="007B6BF6">
      <w:r w:rsidRPr="004E4347">
        <w:lastRenderedPageBreak/>
        <w:t xml:space="preserve">The most common and basic cost value </w:t>
      </w:r>
      <w:r w:rsidR="00A7533E">
        <w:t>utilized is</w:t>
      </w:r>
      <w:r w:rsidR="00661A74">
        <w:t xml:space="preserve"> a route’s</w:t>
      </w:r>
      <w:r w:rsidRPr="004E4347">
        <w:t xml:space="preserve"> “hop count”. </w:t>
      </w:r>
      <w:r>
        <w:t xml:space="preserve">When using a hop count cost function </w:t>
      </w:r>
      <w:r w:rsidR="00661A74">
        <w:t xml:space="preserve">intermediate </w:t>
      </w:r>
      <w:r>
        <w:t>nodes add ‘1’ to the current cost field within RREPs. Originators will then favour routes which repres</w:t>
      </w:r>
      <w:r w:rsidR="00101A38">
        <w:t>ent the shortest path to a given target</w:t>
      </w:r>
      <w:r>
        <w:t xml:space="preserve">. </w:t>
      </w:r>
      <w:r w:rsidR="00F966E5" w:rsidRPr="00F966E5">
        <w:t xml:space="preserve">As discussed in section 2.2.2, energy metrics are a common and impactful source of link cost values. </w:t>
      </w:r>
      <w:r w:rsidR="00D4784F">
        <w:t>A</w:t>
      </w:r>
      <w:r w:rsidR="008C1B70">
        <w:t>n</w:t>
      </w:r>
      <w:r w:rsidR="00F966E5">
        <w:t xml:space="preserve"> energy aware</w:t>
      </w:r>
      <w:r w:rsidR="00D4784F">
        <w:t xml:space="preserve"> cost function may utilize information regarding a </w:t>
      </w:r>
      <w:r w:rsidR="003C2526">
        <w:t>node</w:t>
      </w:r>
      <w:r w:rsidR="00D4784F">
        <w:t>’s a</w:t>
      </w:r>
      <w:r w:rsidR="003C2526">
        <w:t xml:space="preserve"> remaining battery capacity</w:t>
      </w:r>
      <w:r w:rsidR="00D4784F">
        <w:t>. For example, a node may use the following logic to determine a link’s cost</w:t>
      </w:r>
      <w:r w:rsidR="003C2526">
        <w:t xml:space="preserve">: </w:t>
      </w:r>
      <w:r w:rsidR="003C2526" w:rsidRPr="003C2526">
        <w:t>if</w:t>
      </w:r>
      <w:r w:rsidR="00D4784F">
        <w:t xml:space="preserve"> </w:t>
      </w:r>
      <w:r w:rsidR="00661A74">
        <w:t xml:space="preserve">current </w:t>
      </w:r>
      <w:r w:rsidR="00D4784F">
        <w:t xml:space="preserve">battery capacity &lt; </w:t>
      </w:r>
      <w:r w:rsidR="00297E84">
        <w:rPr>
          <w:i/>
        </w:rPr>
        <w:t xml:space="preserve">X </w:t>
      </w:r>
      <w:r w:rsidR="00D4784F">
        <w:t xml:space="preserve">add </w:t>
      </w:r>
      <w:r>
        <w:t>‘</w:t>
      </w:r>
      <w:r w:rsidR="00D4784F">
        <w:t>10</w:t>
      </w:r>
      <w:r>
        <w:t>’</w:t>
      </w:r>
      <w:r w:rsidR="003C2526">
        <w:t xml:space="preserve"> to link cost – else add </w:t>
      </w:r>
      <w:r>
        <w:t>‘</w:t>
      </w:r>
      <w:r w:rsidR="003C2526">
        <w:t>1</w:t>
      </w:r>
      <w:r>
        <w:t>’</w:t>
      </w:r>
      <w:r w:rsidR="003C2526">
        <w:t xml:space="preserve"> to link cost. Provided all node’</w:t>
      </w:r>
      <w:r>
        <w:t>s use the same cost logic</w:t>
      </w:r>
      <w:r w:rsidR="00E77EEC">
        <w:t>,</w:t>
      </w:r>
      <w:r w:rsidR="003C2526">
        <w:t xml:space="preserve"> </w:t>
      </w:r>
      <w:r>
        <w:t>o</w:t>
      </w:r>
      <w:r w:rsidR="003C2526">
        <w:t>riginators will favour routes which</w:t>
      </w:r>
      <w:r w:rsidR="00D4784F">
        <w:t xml:space="preserve"> avoid nodes with battery cap</w:t>
      </w:r>
      <w:r>
        <w:t>acities</w:t>
      </w:r>
      <w:r w:rsidR="00297E84">
        <w:t xml:space="preserve"> below the threshold of </w:t>
      </w:r>
      <w:r w:rsidR="00297E84">
        <w:rPr>
          <w:i/>
        </w:rPr>
        <w:t>X</w:t>
      </w:r>
      <w:r>
        <w:t xml:space="preserve">. If all nodes for all possible routes have battery capacities above </w:t>
      </w:r>
      <w:r w:rsidR="00661A74">
        <w:t>this threshold</w:t>
      </w:r>
      <w:r w:rsidR="00DC2CDC">
        <w:t>,</w:t>
      </w:r>
      <w:r w:rsidR="00661A74">
        <w:t xml:space="preserve"> then the</w:t>
      </w:r>
      <w:r>
        <w:t xml:space="preserve"> route</w:t>
      </w:r>
      <w:r w:rsidR="00661A74">
        <w:t xml:space="preserve"> with the lowest hop count</w:t>
      </w:r>
      <w:r>
        <w:t xml:space="preserve"> will be used</w:t>
      </w:r>
      <w:r w:rsidR="00D4784F">
        <w:t xml:space="preserve">. </w:t>
      </w:r>
    </w:p>
    <w:p w14:paraId="435F44D0" w14:textId="08F4F8E0" w:rsidR="007B6BF6" w:rsidRDefault="00D4784F" w:rsidP="007B6BF6">
      <w:r>
        <w:t xml:space="preserve">Costs may also be based </w:t>
      </w:r>
      <w:r w:rsidR="004E4347">
        <w:t xml:space="preserve">on other </w:t>
      </w:r>
      <w:r>
        <w:t>metrics</w:t>
      </w:r>
      <w:r w:rsidR="004E4347">
        <w:t xml:space="preserve"> such as those relating</w:t>
      </w:r>
      <w:r w:rsidR="00E77EEC">
        <w:t xml:space="preserve"> to</w:t>
      </w:r>
      <w:r>
        <w:t xml:space="preserve"> the signal strength of </w:t>
      </w:r>
      <w:r w:rsidR="004E4347">
        <w:t>a</w:t>
      </w:r>
      <w:r>
        <w:t xml:space="preserve"> received RREP, the number of packets a node has waiting for transmission, and the time remaining before a node will</w:t>
      </w:r>
      <w:r w:rsidR="00DC2CDC">
        <w:t xml:space="preserve"> be in range of ground. T</w:t>
      </w:r>
      <w:r>
        <w:t xml:space="preserve">hese approaches represent </w:t>
      </w:r>
      <w:r w:rsidR="00DC2CDC">
        <w:t>the application of varying degrees</w:t>
      </w:r>
      <w:r>
        <w:t xml:space="preserve"> of cross layer optimization, a common </w:t>
      </w:r>
      <w:r w:rsidR="004E4347">
        <w:t>topic discussed in chapter 2.</w:t>
      </w:r>
      <w:r w:rsidR="00F966E5">
        <w:t xml:space="preserve"> It is also possible for CubeSats to use the GomX-3 energy aware scheduling approach d</w:t>
      </w:r>
      <w:r w:rsidR="009C5F93">
        <w:t>iscussed in section 2.4.1. Using the GomX-3 approach,</w:t>
      </w:r>
      <w:r w:rsidR="00F966E5">
        <w:t xml:space="preserve"> CubeSats could forecast upcoming energy availability and demands in order to determine the </w:t>
      </w:r>
      <w:r w:rsidR="00661A74">
        <w:t>potential energy cost of announcing a given ‘</w:t>
      </w:r>
      <w:r w:rsidR="00F966E5">
        <w:t>link</w:t>
      </w:r>
      <w:r w:rsidR="00661A74">
        <w:t>’</w:t>
      </w:r>
      <w:r w:rsidR="00F966E5">
        <w:t xml:space="preserve"> cost.</w:t>
      </w:r>
    </w:p>
    <w:p w14:paraId="538B3696" w14:textId="018BF4FE" w:rsidR="00872104" w:rsidRDefault="006B72D3" w:rsidP="00872104">
      <w:pPr>
        <w:keepNext/>
        <w:jc w:val="center"/>
      </w:pPr>
      <w:r>
        <w:lastRenderedPageBreak/>
        <w:pict w14:anchorId="06472806">
          <v:shape id="_x0000_i1051" type="#_x0000_t75" style="width:239.45pt;height:277.65pt">
            <v:imagedata r:id="rId41" o:title="Loop Freedom"/>
          </v:shape>
        </w:pict>
      </w:r>
    </w:p>
    <w:p w14:paraId="2445EA34" w14:textId="40E3AF12" w:rsidR="00700920" w:rsidRDefault="00872104" w:rsidP="00872104">
      <w:pPr>
        <w:pStyle w:val="Figurecaption"/>
      </w:pPr>
      <w:bookmarkStart w:id="118" w:name="_Ref481934713"/>
      <w:bookmarkStart w:id="119" w:name="_Toc482621077"/>
      <w:r>
        <w:t xml:space="preserve">Figure </w:t>
      </w:r>
      <w:r>
        <w:fldChar w:fldCharType="begin"/>
      </w:r>
      <w:r>
        <w:instrText xml:space="preserve"> SEQ Figure \* ARABIC </w:instrText>
      </w:r>
      <w:r>
        <w:fldChar w:fldCharType="separate"/>
      </w:r>
      <w:r w:rsidR="00923841">
        <w:rPr>
          <w:noProof/>
        </w:rPr>
        <w:t>31</w:t>
      </w:r>
      <w:r>
        <w:fldChar w:fldCharType="end"/>
      </w:r>
      <w:bookmarkEnd w:id="118"/>
      <w:r w:rsidR="00623D71">
        <w:t>.</w:t>
      </w:r>
      <w:r>
        <w:t xml:space="preserve"> </w:t>
      </w:r>
      <w:r w:rsidR="00661A74">
        <w:t>DYMO detects loops by comparing</w:t>
      </w:r>
      <w:r>
        <w:t xml:space="preserve"> a route message</w:t>
      </w:r>
      <w:r w:rsidR="00661A74">
        <w:t>’</w:t>
      </w:r>
      <w:r>
        <w:t>s cost metric</w:t>
      </w:r>
      <w:r w:rsidR="00661A74">
        <w:t xml:space="preserve"> with relevant existing route entries</w:t>
      </w:r>
      <w:r>
        <w:t xml:space="preserve">. </w:t>
      </w:r>
      <w:r w:rsidR="006B72D3">
        <w:t>From RREQ route 1</w:t>
      </w:r>
      <w:r>
        <w:t xml:space="preserve"> Master 2 will generate a route to the Originator with a cost of ‘1’ (Hop Count). Master 2 will drop the RREQ taking route 2 as it already has a lower cost route</w:t>
      </w:r>
      <w:r w:rsidR="00661A74">
        <w:t xml:space="preserve"> entry</w:t>
      </w:r>
      <w:r>
        <w:t xml:space="preserve"> </w:t>
      </w:r>
      <w:r w:rsidR="009C5F93">
        <w:t>to the Originator. RREQ route 3</w:t>
      </w:r>
      <w:r>
        <w:t xml:space="preserve"> will be dropped by </w:t>
      </w:r>
      <w:r w:rsidR="006B72D3">
        <w:t xml:space="preserve">the </w:t>
      </w:r>
      <w:r w:rsidR="00661A74">
        <w:t xml:space="preserve">RREQ </w:t>
      </w:r>
      <w:r>
        <w:t>Originator as the RREQ’s originator field matches its own address.</w:t>
      </w:r>
      <w:bookmarkEnd w:id="119"/>
    </w:p>
    <w:p w14:paraId="4D825015" w14:textId="59CCCEB1" w:rsidR="00AE6388" w:rsidRDefault="00951F9F" w:rsidP="007B6BF6">
      <w:r>
        <w:t>DYMO is capable of detecting routing loops</w:t>
      </w:r>
      <w:r w:rsidR="00222D36">
        <w:t xml:space="preserve"> </w:t>
      </w:r>
      <w:r w:rsidR="00C97841">
        <w:t>through the use of</w:t>
      </w:r>
      <w:r w:rsidR="00222D36">
        <w:t xml:space="preserve"> route costs </w:t>
      </w:r>
      <w:r w:rsidR="00C97841">
        <w:t>and the</w:t>
      </w:r>
      <w:r w:rsidR="00222D36">
        <w:t xml:space="preserve"> opportunistic</w:t>
      </w:r>
      <w:r w:rsidR="00C97841">
        <w:t xml:space="preserve"> establishment of</w:t>
      </w:r>
      <w:r w:rsidR="00222D36">
        <w:t xml:space="preserve"> routes. </w:t>
      </w:r>
      <w:r w:rsidR="00222D36" w:rsidRPr="00222D36">
        <w:t>Unlike some other routing protocol</w:t>
      </w:r>
      <w:r w:rsidR="006958BB">
        <w:t>s</w:t>
      </w:r>
      <w:r w:rsidR="00222D36" w:rsidRPr="00222D36">
        <w:t xml:space="preserve">, DYMO route entries only require a target </w:t>
      </w:r>
      <w:r w:rsidR="00222D36">
        <w:t>address and a next hop add</w:t>
      </w:r>
      <w:r w:rsidR="00C97841">
        <w:t xml:space="preserve">ress. In </w:t>
      </w:r>
      <w:r w:rsidR="00C97841">
        <w:fldChar w:fldCharType="begin"/>
      </w:r>
      <w:r w:rsidR="00C97841">
        <w:instrText xml:space="preserve"> REF _Ref481934713 \h </w:instrText>
      </w:r>
      <w:r w:rsidR="00C97841">
        <w:fldChar w:fldCharType="separate"/>
      </w:r>
      <w:r w:rsidR="00923841">
        <w:t xml:space="preserve">Figure </w:t>
      </w:r>
      <w:r w:rsidR="00923841">
        <w:rPr>
          <w:noProof/>
        </w:rPr>
        <w:t>31</w:t>
      </w:r>
      <w:r w:rsidR="00C97841">
        <w:fldChar w:fldCharType="end"/>
      </w:r>
      <w:r w:rsidR="000D40A7">
        <w:t xml:space="preserve">, Master 2 (M2) receives </w:t>
      </w:r>
      <w:r w:rsidR="00AE6388">
        <w:t>an RREQ from the RREQ o</w:t>
      </w:r>
      <w:r w:rsidR="000D40A7">
        <w:t>riginator (RO)</w:t>
      </w:r>
      <w:r w:rsidR="00AE6388">
        <w:t xml:space="preserve"> via route 1. Using the received RREQ, M2 </w:t>
      </w:r>
      <w:r w:rsidR="000D40A7">
        <w:t>records a route entry for the RO. When M2 receives the RREQ taking route 2 it compares the cost recorded within the RREQ to its existing route entry</w:t>
      </w:r>
      <w:r w:rsidR="00AE6388">
        <w:t xml:space="preserve"> for the RO</w:t>
      </w:r>
      <w:r w:rsidR="000D40A7">
        <w:t xml:space="preserve">. </w:t>
      </w:r>
      <w:r w:rsidR="00AE6388">
        <w:t xml:space="preserve">As </w:t>
      </w:r>
      <w:r w:rsidR="000D40A7">
        <w:t>M</w:t>
      </w:r>
      <w:r w:rsidR="00AE6388">
        <w:t xml:space="preserve">2 </w:t>
      </w:r>
      <w:r w:rsidR="000D40A7">
        <w:t>has a lower cost route e</w:t>
      </w:r>
      <w:r w:rsidR="00AE6388">
        <w:t xml:space="preserve">ntry for the originator can safely drop this RREQ. Without this </w:t>
      </w:r>
      <w:r w:rsidR="00DC2CDC">
        <w:t>logic rebroadcasts</w:t>
      </w:r>
      <w:r w:rsidR="00AE6388">
        <w:t xml:space="preserve"> of</w:t>
      </w:r>
      <w:r w:rsidR="000D40A7">
        <w:t xml:space="preserve"> </w:t>
      </w:r>
      <w:r w:rsidR="00DC2CDC">
        <w:t xml:space="preserve">this </w:t>
      </w:r>
      <w:r w:rsidR="000D40A7">
        <w:t>RREQ could continuing moving in loops until reaching the</w:t>
      </w:r>
      <w:r w:rsidR="00AE6388">
        <w:t xml:space="preserve"> original</w:t>
      </w:r>
      <w:r w:rsidR="000D40A7">
        <w:t xml:space="preserve"> </w:t>
      </w:r>
      <w:r w:rsidR="00DC2CDC">
        <w:t>RREQ’s hop</w:t>
      </w:r>
      <w:r w:rsidR="000D40A7">
        <w:t xml:space="preserve"> limit. </w:t>
      </w:r>
    </w:p>
    <w:p w14:paraId="01026FEC" w14:textId="64DC6EFF" w:rsidR="004E4347" w:rsidRDefault="00DC2CDC" w:rsidP="007B6BF6">
      <w:r>
        <w:lastRenderedPageBreak/>
        <w:t>DYMO implements a slight different approach to handle RREQ route 3</w:t>
      </w:r>
      <w:r w:rsidR="00AE6388">
        <w:t>. The RO broadcasts its RREQ which is received by the first hop on route 2. This receiver rebroadcasts the RREQ. This second broadcast will be received by the RO. The RO drops this RREQ as the address in the RREQ’s “originator” field matches its own address.</w:t>
      </w:r>
      <w:r w:rsidR="000D40A7">
        <w:t xml:space="preserve"> </w:t>
      </w:r>
      <w:r w:rsidR="00AE6388">
        <w:t>Together, the</w:t>
      </w:r>
      <w:r w:rsidR="00520664">
        <w:t xml:space="preserve"> approach</w:t>
      </w:r>
      <w:r w:rsidR="00042C8E">
        <w:t>es illustrated</w:t>
      </w:r>
      <w:r w:rsidR="00AE6388">
        <w:t xml:space="preserve"> in </w:t>
      </w:r>
      <w:r w:rsidR="00AE6388">
        <w:fldChar w:fldCharType="begin"/>
      </w:r>
      <w:r w:rsidR="00AE6388">
        <w:instrText xml:space="preserve"> REF _Ref481934713 \h </w:instrText>
      </w:r>
      <w:r w:rsidR="00AE6388">
        <w:fldChar w:fldCharType="separate"/>
      </w:r>
      <w:r w:rsidR="00923841">
        <w:t xml:space="preserve">Figure </w:t>
      </w:r>
      <w:r w:rsidR="00923841">
        <w:rPr>
          <w:noProof/>
        </w:rPr>
        <w:t>31</w:t>
      </w:r>
      <w:r w:rsidR="00AE6388">
        <w:fldChar w:fldCharType="end"/>
      </w:r>
      <w:r w:rsidR="00AE6388">
        <w:t xml:space="preserve"> allow DYMO to</w:t>
      </w:r>
      <w:r w:rsidR="00520664">
        <w:t xml:space="preserve"> avoid routing loops </w:t>
      </w:r>
      <w:r w:rsidR="00AE6388">
        <w:t>of arbitrary lengths</w:t>
      </w:r>
      <w:r w:rsidR="00042C8E">
        <w:t>.</w:t>
      </w:r>
    </w:p>
    <w:p w14:paraId="44F1E335" w14:textId="2BC62662" w:rsidR="002C7B7E" w:rsidRDefault="002C7B7E" w:rsidP="00A0330A">
      <w:pPr>
        <w:pStyle w:val="Heading3"/>
      </w:pPr>
      <w:bookmarkStart w:id="120" w:name="_Toc482621003"/>
      <w:r>
        <w:t xml:space="preserve">Discovery and Maintenance </w:t>
      </w:r>
      <w:r w:rsidR="00050850">
        <w:t>Patterns</w:t>
      </w:r>
      <w:bookmarkEnd w:id="120"/>
    </w:p>
    <w:p w14:paraId="75585BB0" w14:textId="5617CF23" w:rsidR="007B6BF6" w:rsidRDefault="00DC2CDC" w:rsidP="00362833">
      <w:r>
        <w:t>DYMO’s</w:t>
      </w:r>
      <w:r w:rsidR="00520664">
        <w:t xml:space="preserve"> route messages, sequence numbers and route costs</w:t>
      </w:r>
      <w:r>
        <w:t xml:space="preserve"> provide </w:t>
      </w:r>
      <w:r w:rsidR="00C04EFE">
        <w:t>sufficient</w:t>
      </w:r>
      <w:r w:rsidR="00520664">
        <w:t xml:space="preserve"> capabilities to discovery, chose and detect the breakage of routes. The remaining salient asp</w:t>
      </w:r>
      <w:r w:rsidR="00AD1ED5">
        <w:t xml:space="preserve">ects </w:t>
      </w:r>
      <w:r w:rsidR="002C7B7E">
        <w:t xml:space="preserve">of DYMO relate to </w:t>
      </w:r>
      <w:r w:rsidR="00C04EFE">
        <w:t>the</w:t>
      </w:r>
      <w:r w:rsidR="002C7B7E">
        <w:t xml:space="preserve"> </w:t>
      </w:r>
      <w:r w:rsidR="00AD5CF5">
        <w:t>timing</w:t>
      </w:r>
      <w:r w:rsidR="002C7B7E">
        <w:t xml:space="preserve"> of route discovery and</w:t>
      </w:r>
      <w:r w:rsidR="00C04EFE">
        <w:t xml:space="preserve"> route</w:t>
      </w:r>
      <w:r w:rsidR="002C7B7E">
        <w:t xml:space="preserve"> maintenance. </w:t>
      </w:r>
      <w:r w:rsidR="007D30CB">
        <w:t xml:space="preserve">By </w:t>
      </w:r>
      <w:r>
        <w:t>default,</w:t>
      </w:r>
      <w:r w:rsidR="007D30CB">
        <w:t xml:space="preserve"> DYMO includes no explicit rou</w:t>
      </w:r>
      <w:r w:rsidR="004D40CE">
        <w:t xml:space="preserve">te maintenance. Like AODV, DYMO’s specification includes optional </w:t>
      </w:r>
      <w:r w:rsidR="007D30CB">
        <w:t>“Hello” messages which are intended to help maintain up to date routes and route costs</w:t>
      </w:r>
      <w:r w:rsidR="004D40CE">
        <w:t>.</w:t>
      </w:r>
      <w:r w:rsidR="007D30CB">
        <w:t xml:space="preserve"> </w:t>
      </w:r>
    </w:p>
    <w:p w14:paraId="044222F9" w14:textId="77777777" w:rsidR="00872104" w:rsidRDefault="003258E0" w:rsidP="00872104">
      <w:pPr>
        <w:keepNext/>
        <w:jc w:val="center"/>
      </w:pPr>
      <w:r>
        <w:pict w14:anchorId="5E701612">
          <v:shape id="_x0000_i1052" type="#_x0000_t75" style="width:398.75pt;height:89.45pt">
            <v:imagedata r:id="rId42" o:title="Discovery Cycle"/>
          </v:shape>
        </w:pict>
      </w:r>
    </w:p>
    <w:p w14:paraId="3F24AF48" w14:textId="06A1269B" w:rsidR="00700920" w:rsidRPr="00172660" w:rsidRDefault="00872104" w:rsidP="00872104">
      <w:pPr>
        <w:pStyle w:val="Figurecaption"/>
      </w:pPr>
      <w:bookmarkStart w:id="121" w:name="_Ref481934965"/>
      <w:bookmarkStart w:id="122" w:name="_Toc482621078"/>
      <w:r>
        <w:t xml:space="preserve">Figure </w:t>
      </w:r>
      <w:r>
        <w:fldChar w:fldCharType="begin"/>
      </w:r>
      <w:r>
        <w:instrText xml:space="preserve"> SEQ Figure \* ARABIC </w:instrText>
      </w:r>
      <w:r>
        <w:fldChar w:fldCharType="separate"/>
      </w:r>
      <w:r w:rsidR="00923841">
        <w:rPr>
          <w:noProof/>
        </w:rPr>
        <w:t>32</w:t>
      </w:r>
      <w:r>
        <w:fldChar w:fldCharType="end"/>
      </w:r>
      <w:bookmarkEnd w:id="121"/>
      <w:r w:rsidR="00623D71">
        <w:t>.</w:t>
      </w:r>
      <w:r>
        <w:t xml:space="preserve"> A node attempts three route discoveries by broadcasting an RREQ. In each case the RREQ timeout period elapses before </w:t>
      </w:r>
      <w:r w:rsidR="004D40CE">
        <w:t>an RREP is received. Following each</w:t>
      </w:r>
      <w:r>
        <w:t xml:space="preserve"> time</w:t>
      </w:r>
      <w:r w:rsidR="004D40CE">
        <w:t>out</w:t>
      </w:r>
      <w:r>
        <w:t xml:space="preserve"> a back</w:t>
      </w:r>
      <w:r w:rsidR="00FA636A">
        <w:t>-</w:t>
      </w:r>
      <w:r>
        <w:t>off period is observed before sending another RREQ. Failing the maximum number of sequential discovery attempts send</w:t>
      </w:r>
      <w:r w:rsidR="004D40CE">
        <w:t>s</w:t>
      </w:r>
      <w:r>
        <w:t xml:space="preserve"> the node into a hold-down </w:t>
      </w:r>
      <w:r w:rsidR="004D40CE">
        <w:t>state</w:t>
      </w:r>
      <w:bookmarkEnd w:id="122"/>
    </w:p>
    <w:p w14:paraId="5AC70D8D" w14:textId="367FC884" w:rsidR="007D30CB" w:rsidRDefault="007D30CB" w:rsidP="00362833">
      <w:r>
        <w:t>Inactive routes in DYMO are subj</w:t>
      </w:r>
      <w:r w:rsidR="00DC2CDC">
        <w:t>ect to a timeout. This timeout e</w:t>
      </w:r>
      <w:r>
        <w:t xml:space="preserve">nsures that routes </w:t>
      </w:r>
      <w:r w:rsidR="00DC2CDC">
        <w:t>which</w:t>
      </w:r>
      <w:r>
        <w:t xml:space="preserve"> are unused for a given </w:t>
      </w:r>
      <w:r w:rsidR="00DC2CDC">
        <w:t>period</w:t>
      </w:r>
      <w:r>
        <w:t xml:space="preserve"> are ‘refreshed’ before use. This refreshing process is identical to a route discovery attempt utilizing RREQs and RREPs. During route discovery </w:t>
      </w:r>
      <w:r>
        <w:lastRenderedPageBreak/>
        <w:t xml:space="preserve">attempts originator nodes </w:t>
      </w:r>
      <w:r w:rsidR="004D40CE">
        <w:t>utilize a</w:t>
      </w:r>
      <w:r>
        <w:t xml:space="preserve"> timeout to handle ‘lost’ RREQs</w:t>
      </w:r>
      <w:r w:rsidR="006E49F7">
        <w:t xml:space="preserve"> (</w:t>
      </w:r>
      <w:r w:rsidR="006E49F7">
        <w:fldChar w:fldCharType="begin"/>
      </w:r>
      <w:r w:rsidR="006E49F7">
        <w:instrText xml:space="preserve"> REF _Ref481934965 \h </w:instrText>
      </w:r>
      <w:r w:rsidR="006E49F7">
        <w:fldChar w:fldCharType="separate"/>
      </w:r>
      <w:r w:rsidR="00923841">
        <w:t xml:space="preserve">Figure </w:t>
      </w:r>
      <w:r w:rsidR="00923841">
        <w:rPr>
          <w:noProof/>
        </w:rPr>
        <w:t>32</w:t>
      </w:r>
      <w:r w:rsidR="006E49F7">
        <w:fldChar w:fldCharType="end"/>
      </w:r>
      <w:r w:rsidR="006E49F7">
        <w:t>)</w:t>
      </w:r>
      <w:r>
        <w:t xml:space="preserve">. After sending an RREQ </w:t>
      </w:r>
      <w:r w:rsidR="00A70007">
        <w:t>a node will only wait a fixed amount of time for an RREP before considering the discovery attempt a failure. Multiple attempts may take place within one discovery cycle. Each failed attempt incurs a binary exponential back-off</w:t>
      </w:r>
      <w:r w:rsidR="006E49F7">
        <w:t xml:space="preserve"> (</w:t>
      </w:r>
      <w:r w:rsidR="006E49F7">
        <w:fldChar w:fldCharType="begin"/>
      </w:r>
      <w:r w:rsidR="006E49F7">
        <w:instrText xml:space="preserve"> REF _Ref481934965 \h </w:instrText>
      </w:r>
      <w:r w:rsidR="006E49F7">
        <w:fldChar w:fldCharType="separate"/>
      </w:r>
      <w:r w:rsidR="00923841">
        <w:t xml:space="preserve">Figure </w:t>
      </w:r>
      <w:r w:rsidR="00923841">
        <w:rPr>
          <w:noProof/>
        </w:rPr>
        <w:t>32</w:t>
      </w:r>
      <w:r w:rsidR="006E49F7">
        <w:fldChar w:fldCharType="end"/>
      </w:r>
      <w:r w:rsidR="006E49F7">
        <w:t>)</w:t>
      </w:r>
      <w:r w:rsidR="00A70007">
        <w:t>. This back-off between attempts increas</w:t>
      </w:r>
      <w:r w:rsidR="007E0C86">
        <w:t>es the likelihood of the nodes</w:t>
      </w:r>
      <w:r w:rsidR="00A70007">
        <w:t xml:space="preserve"> moving into a more favourable configuration and avoids repeatedly flooding the network with unnecessary</w:t>
      </w:r>
      <w:r w:rsidR="007E0C86">
        <w:t xml:space="preserve"> RREQs. After exceed</w:t>
      </w:r>
      <w:r w:rsidR="00623D71">
        <w:t>ing the</w:t>
      </w:r>
      <w:r w:rsidR="007E0C86">
        <w:t xml:space="preserve"> maximum number of failed </w:t>
      </w:r>
      <w:r w:rsidR="00A70007">
        <w:t>attempts</w:t>
      </w:r>
      <w:r w:rsidR="00623D71">
        <w:t xml:space="preserve"> to discover</w:t>
      </w:r>
      <w:r w:rsidR="007E0C86">
        <w:t xml:space="preserve"> a rout</w:t>
      </w:r>
      <w:r w:rsidR="00623D71">
        <w:t>e</w:t>
      </w:r>
      <w:r w:rsidR="007E0C86">
        <w:t xml:space="preserve"> to a target</w:t>
      </w:r>
      <w:r w:rsidR="00623D71">
        <w:t>,</w:t>
      </w:r>
      <w:r w:rsidR="00A70007">
        <w:t xml:space="preserve"> a node will cease any further attempts and</w:t>
      </w:r>
      <w:r w:rsidR="007E0C86">
        <w:t xml:space="preserve"> enter</w:t>
      </w:r>
      <w:r w:rsidR="00A70007">
        <w:t xml:space="preserve"> a “holddown” state</w:t>
      </w:r>
      <w:r w:rsidR="006E49F7">
        <w:t xml:space="preserve"> (</w:t>
      </w:r>
      <w:r w:rsidR="006E49F7">
        <w:fldChar w:fldCharType="begin"/>
      </w:r>
      <w:r w:rsidR="006E49F7">
        <w:instrText xml:space="preserve"> REF _Ref481934965 \h </w:instrText>
      </w:r>
      <w:r w:rsidR="006E49F7">
        <w:fldChar w:fldCharType="separate"/>
      </w:r>
      <w:r w:rsidR="00923841">
        <w:t xml:space="preserve">Figure </w:t>
      </w:r>
      <w:r w:rsidR="00923841">
        <w:rPr>
          <w:noProof/>
        </w:rPr>
        <w:t>32</w:t>
      </w:r>
      <w:r w:rsidR="006E49F7">
        <w:fldChar w:fldCharType="end"/>
      </w:r>
      <w:r w:rsidR="006E49F7">
        <w:t>)</w:t>
      </w:r>
      <w:r w:rsidR="007E0C86">
        <w:t>. The duration of this holddown state is configurable. Holddown states only affects route di</w:t>
      </w:r>
      <w:r w:rsidR="004D40CE">
        <w:t xml:space="preserve">scovery for ‘failed’ targets. </w:t>
      </w:r>
      <w:r w:rsidR="007E0C86">
        <w:t xml:space="preserve">The time to wait for an RREP, the maximum number of discovery attempt for a target and the duration of a holddown </w:t>
      </w:r>
      <w:r w:rsidR="004D40CE">
        <w:t>are all configurable.</w:t>
      </w:r>
    </w:p>
    <w:p w14:paraId="14AEFE9F" w14:textId="1A2502F0" w:rsidR="00F05708" w:rsidRDefault="00F05708" w:rsidP="00F05708">
      <w:pPr>
        <w:pStyle w:val="Heading3"/>
      </w:pPr>
      <w:bookmarkStart w:id="123" w:name="_Toc482621004"/>
      <w:r>
        <w:t xml:space="preserve">Other </w:t>
      </w:r>
      <w:r w:rsidR="00546BEA">
        <w:t>Features</w:t>
      </w:r>
      <w:bookmarkEnd w:id="123"/>
    </w:p>
    <w:p w14:paraId="03AFFD32" w14:textId="3BC17F7E" w:rsidR="00F05708" w:rsidRDefault="00F05708" w:rsidP="00F05708">
      <w:r>
        <w:t>DYMO’s specification includes numerous</w:t>
      </w:r>
      <w:r w:rsidR="00623D71">
        <w:t xml:space="preserve"> </w:t>
      </w:r>
      <w:r w:rsidR="004D40CE">
        <w:t>further</w:t>
      </w:r>
      <w:r>
        <w:t xml:space="preserve"> </w:t>
      </w:r>
      <w:r w:rsidR="00546BEA">
        <w:t>feature</w:t>
      </w:r>
      <w:r w:rsidR="00623D71">
        <w:t>s</w:t>
      </w:r>
      <w:r>
        <w:t>, several of which are not</w:t>
      </w:r>
      <w:r w:rsidR="00546BEA">
        <w:t xml:space="preserve"> considered</w:t>
      </w:r>
      <w:r w:rsidR="004D40CE">
        <w:t xml:space="preserve"> relevant to this work. </w:t>
      </w:r>
      <w:r>
        <w:t xml:space="preserve">In this section </w:t>
      </w:r>
      <w:r w:rsidR="00546BEA">
        <w:t xml:space="preserve">some of the less impactful </w:t>
      </w:r>
      <w:r w:rsidR="00BC727A">
        <w:t>features</w:t>
      </w:r>
      <w:r w:rsidR="004D40CE">
        <w:t xml:space="preserve"> of DYMO</w:t>
      </w:r>
      <w:r w:rsidR="00546BEA">
        <w:t xml:space="preserve"> are briefly noted. </w:t>
      </w:r>
    </w:p>
    <w:p w14:paraId="59B7B573" w14:textId="379C9B95" w:rsidR="00546BEA" w:rsidRDefault="00546BEA" w:rsidP="00546BEA">
      <w:pPr>
        <w:pStyle w:val="Heading4"/>
      </w:pPr>
      <w:bookmarkStart w:id="124" w:name="_Toc482621005"/>
      <w:r>
        <w:t>Router Clients</w:t>
      </w:r>
      <w:bookmarkEnd w:id="124"/>
    </w:p>
    <w:p w14:paraId="0E0979E6" w14:textId="2732D208" w:rsidR="00BC727A" w:rsidRPr="00BC727A" w:rsidRDefault="00BC727A" w:rsidP="00BC727A">
      <w:r>
        <w:t>All DYMO nodes discussed thus far are routers, in that they are capable of forwarding traffic from other nodes. DYMO allows for nodes to have associated clients. Clients generate no route messages. Clients forward their packets blindly to a DYMO router. The router then carries out any necessary route discovery and forwards any client packets as required. Routers will also announce routes for their clients in a manner similar to that of an intermediate RREP. Allowing routers to have clients reduces route message traffic and the workload of clients.</w:t>
      </w:r>
    </w:p>
    <w:p w14:paraId="62ED92BC" w14:textId="01EC4552" w:rsidR="00F05708" w:rsidRDefault="00F05708" w:rsidP="00F05708">
      <w:pPr>
        <w:pStyle w:val="Heading4"/>
      </w:pPr>
      <w:bookmarkStart w:id="125" w:name="_Toc482621006"/>
      <w:r>
        <w:lastRenderedPageBreak/>
        <w:t>Multicast RREPs</w:t>
      </w:r>
      <w:bookmarkEnd w:id="125"/>
    </w:p>
    <w:p w14:paraId="0DA53392" w14:textId="2A066D9C" w:rsidR="00484855" w:rsidRDefault="00621A66" w:rsidP="00BC727A">
      <w:r>
        <w:t xml:space="preserve">DYMO uses multicasting in place of AODV’s broadcasting. </w:t>
      </w:r>
      <w:r w:rsidRPr="00621A66">
        <w:t>In this work all</w:t>
      </w:r>
      <w:r w:rsidR="004D40CE">
        <w:t xml:space="preserve"> simulated</w:t>
      </w:r>
      <w:r w:rsidRPr="00621A66">
        <w:t xml:space="preserve"> network interfaces are configured to belo</w:t>
      </w:r>
      <w:r>
        <w:t xml:space="preserve">ng to the same multicast group. This configuration makes DYMO’s multicast behaviour identical to </w:t>
      </w:r>
      <w:r w:rsidR="004D40CE">
        <w:t>that of broadcasting. T</w:t>
      </w:r>
      <w:r>
        <w:t xml:space="preserve">his behaviour of DYMO has </w:t>
      </w:r>
      <w:r w:rsidR="004D40CE">
        <w:t>been ignored up to this point a</w:t>
      </w:r>
      <w:r>
        <w:t>s there is no appreciable difference between multicasting a message to all neighbours and broadcasting the same message</w:t>
      </w:r>
      <w:r w:rsidR="004D40CE">
        <w:t xml:space="preserve">. For </w:t>
      </w:r>
      <w:r w:rsidR="00DC2CDC">
        <w:t>convenience,</w:t>
      </w:r>
      <w:r w:rsidR="004D40CE">
        <w:t xml:space="preserve"> t</w:t>
      </w:r>
      <w:r>
        <w:t xml:space="preserve">his work refers to DYMO’s multicasting as broadcasting. </w:t>
      </w:r>
    </w:p>
    <w:p w14:paraId="2F49D9D3" w14:textId="4FC1426A" w:rsidR="00621A66" w:rsidRPr="00BC727A" w:rsidRDefault="00621A66" w:rsidP="00BC727A">
      <w:r>
        <w:t>RREQs are broadcast by default. RREP</w:t>
      </w:r>
      <w:r w:rsidR="004D40CE">
        <w:t>s</w:t>
      </w:r>
      <w:r>
        <w:t xml:space="preserve"> can also be optionally </w:t>
      </w:r>
      <w:r w:rsidR="00484855">
        <w:t>sent</w:t>
      </w:r>
      <w:r>
        <w:t xml:space="preserve"> via broadcast rather than unicast. The primary benefit of this feature is that it</w:t>
      </w:r>
      <w:r w:rsidR="004D40CE">
        <w:t xml:space="preserve"> may reduce</w:t>
      </w:r>
      <w:r>
        <w:t xml:space="preserve"> the</w:t>
      </w:r>
      <w:r w:rsidR="00484855">
        <w:t xml:space="preserve"> overall</w:t>
      </w:r>
      <w:r>
        <w:t xml:space="preserve"> number of RREQs that network </w:t>
      </w:r>
      <w:r w:rsidR="00484855">
        <w:t>nodes will generate for the given</w:t>
      </w:r>
      <w:r>
        <w:t xml:space="preserve"> target. As with RREQs, </w:t>
      </w:r>
      <w:r w:rsidR="004D40CE">
        <w:t xml:space="preserve">intermediate </w:t>
      </w:r>
      <w:r>
        <w:t>nodes which pass on RREPs will use the RREP to opportunistically populate its routing table.</w:t>
      </w:r>
      <w:r w:rsidR="00484855">
        <w:t xml:space="preserve"> </w:t>
      </w:r>
    </w:p>
    <w:p w14:paraId="56FF860E" w14:textId="449E38F1" w:rsidR="00F05708" w:rsidRDefault="00F05708" w:rsidP="00F05708">
      <w:pPr>
        <w:pStyle w:val="Heading4"/>
      </w:pPr>
      <w:bookmarkStart w:id="126" w:name="_Toc482621007"/>
      <w:r>
        <w:t>Hop Limits</w:t>
      </w:r>
      <w:bookmarkEnd w:id="126"/>
    </w:p>
    <w:p w14:paraId="04FB6100" w14:textId="76FA86BD" w:rsidR="00484855" w:rsidRPr="00484855" w:rsidRDefault="00484855" w:rsidP="00484855">
      <w:r>
        <w:t xml:space="preserve">As DYMO RREQs traverse a network via broadcasting nodes update a </w:t>
      </w:r>
      <w:r w:rsidR="004D40CE">
        <w:t xml:space="preserve">route message </w:t>
      </w:r>
      <w:r>
        <w:t xml:space="preserve">hop count field. DYMO can be configured to limit the number </w:t>
      </w:r>
      <w:r w:rsidR="00623D71">
        <w:t xml:space="preserve">of </w:t>
      </w:r>
      <w:r>
        <w:t xml:space="preserve">hops that an RREQ can make. DYMO’s ability to detect RREQs which are travelling in a loop combats one aspect of wasteful route discovery. However, RREQs may continue to traverse a network even when an RREP has been generated by its target. Hop limits combat this by allowing network designers to specify a maximum hop limit. If the longest possible, or acceptable, route within a network is </w:t>
      </w:r>
      <w:r w:rsidR="004D40CE" w:rsidRPr="004D40CE">
        <w:rPr>
          <w:i/>
        </w:rPr>
        <w:t>H</w:t>
      </w:r>
      <w:r>
        <w:t xml:space="preserve"> then </w:t>
      </w:r>
      <w:r w:rsidR="00635736">
        <w:t xml:space="preserve">any RREQ which makes more than </w:t>
      </w:r>
      <w:r w:rsidR="00635736">
        <w:rPr>
          <w:i/>
        </w:rPr>
        <w:t xml:space="preserve">H </w:t>
      </w:r>
      <w:r w:rsidR="00635736">
        <w:t>hops without reaching its</w:t>
      </w:r>
      <w:r>
        <w:t xml:space="preserve"> target can be safely dropped.</w:t>
      </w:r>
    </w:p>
    <w:p w14:paraId="517FF5B2" w14:textId="2E75B15F" w:rsidR="00A0330A" w:rsidRDefault="00276D9D" w:rsidP="00A0330A">
      <w:pPr>
        <w:pStyle w:val="Heading3"/>
      </w:pPr>
      <w:bookmarkStart w:id="127" w:name="_Ref482016983"/>
      <w:bookmarkStart w:id="128" w:name="_Ref482034222"/>
      <w:bookmarkStart w:id="129" w:name="_Ref482034555"/>
      <w:bookmarkStart w:id="130" w:name="_Toc482621008"/>
      <w:r>
        <w:lastRenderedPageBreak/>
        <w:t>D</w:t>
      </w:r>
      <w:r w:rsidRPr="007E1249">
        <w:rPr>
          <w:vertAlign w:val="superscript"/>
        </w:rPr>
        <w:t>3</w:t>
      </w:r>
      <w:r w:rsidR="00A0330A">
        <w:t xml:space="preserve"> Modifications</w:t>
      </w:r>
      <w:bookmarkEnd w:id="127"/>
      <w:bookmarkEnd w:id="128"/>
      <w:bookmarkEnd w:id="129"/>
      <w:bookmarkEnd w:id="130"/>
    </w:p>
    <w:p w14:paraId="06B66DA8" w14:textId="14DCDC50" w:rsidR="00B733C4" w:rsidRDefault="006804F8" w:rsidP="00A0330A">
      <w:r>
        <w:t>DYMO is comparatively unaltered</w:t>
      </w:r>
      <w:r w:rsidR="005D2440">
        <w:t xml:space="preserve"> by D</w:t>
      </w:r>
      <w:r w:rsidR="005D2440" w:rsidRPr="007E1249">
        <w:rPr>
          <w:vertAlign w:val="superscript"/>
        </w:rPr>
        <w:t>3</w:t>
      </w:r>
      <w:r>
        <w:t xml:space="preserve"> when compared to CubeMac and C/TD</w:t>
      </w:r>
      <w:r w:rsidR="00276D9D">
        <w:t>MA. D</w:t>
      </w:r>
      <w:r w:rsidR="00276D9D" w:rsidRPr="007E1249">
        <w:rPr>
          <w:vertAlign w:val="superscript"/>
        </w:rPr>
        <w:t>3</w:t>
      </w:r>
      <w:r w:rsidR="00623D71">
        <w:t xml:space="preserve"> introduces two inter-connected additions;</w:t>
      </w:r>
      <w:r>
        <w:t xml:space="preserve"> The concept of a ground master</w:t>
      </w:r>
      <w:r w:rsidR="00B733C4">
        <w:t xml:space="preserve"> (GM)</w:t>
      </w:r>
      <w:r>
        <w:t xml:space="preserve"> and </w:t>
      </w:r>
      <w:r w:rsidR="00623D71">
        <w:t xml:space="preserve">the </w:t>
      </w:r>
      <w:r>
        <w:t>special treatment of multiple interfaces (I/Fs). In</w:t>
      </w:r>
      <w:r w:rsidR="00B733C4">
        <w:t xml:space="preserve"> this work’s</w:t>
      </w:r>
      <w:r>
        <w:t xml:space="preserve"> simulation</w:t>
      </w:r>
      <w:r w:rsidR="00B733C4">
        <w:t>,</w:t>
      </w:r>
      <w:r>
        <w:t xml:space="preserve"> all CubeSats with a CSN have two interfaces, one for S2S and the other for S2G communications. </w:t>
      </w:r>
      <w:r w:rsidR="00B733C4">
        <w:t xml:space="preserve">By default, </w:t>
      </w:r>
      <w:r>
        <w:t xml:space="preserve">DYMO broadcasts </w:t>
      </w:r>
      <w:r w:rsidRPr="006804F8">
        <w:t xml:space="preserve">RREQs </w:t>
      </w:r>
      <w:r>
        <w:t>and RERRs</w:t>
      </w:r>
      <w:r w:rsidRPr="006804F8">
        <w:t xml:space="preserve"> on the first available network interface</w:t>
      </w:r>
      <w:r>
        <w:t xml:space="preserve"> within the appropriate multicast group. This presents an issue. If CubeSats only ever broadcast RREQs on their S2S I/F</w:t>
      </w:r>
      <w:r w:rsidR="00623D71">
        <w:t>,</w:t>
      </w:r>
      <w:r>
        <w:t xml:space="preserve"> a route to ground will never be discovered.</w:t>
      </w:r>
      <w:r w:rsidR="00D137E2">
        <w:t xml:space="preserve"> Similarly, if only S2G I/F</w:t>
      </w:r>
      <w:r w:rsidR="00B733C4">
        <w:t>s</w:t>
      </w:r>
      <w:r>
        <w:t xml:space="preserve"> </w:t>
      </w:r>
      <w:r w:rsidR="00B733C4">
        <w:t>are</w:t>
      </w:r>
      <w:r w:rsidR="00D137E2">
        <w:t xml:space="preserve"> </w:t>
      </w:r>
      <w:r>
        <w:t>used</w:t>
      </w:r>
      <w:r w:rsidR="00623D71">
        <w:t>,</w:t>
      </w:r>
      <w:r>
        <w:t xml:space="preserve"> then no S2S routes will be discovered.</w:t>
      </w:r>
    </w:p>
    <w:p w14:paraId="5919BD74" w14:textId="26CDE395" w:rsidR="00F44864" w:rsidRDefault="00B733C4" w:rsidP="00A0330A">
      <w:r>
        <w:t xml:space="preserve">DYMO also includes a default behaviour wherein the I/F on which a route message </w:t>
      </w:r>
      <w:r w:rsidR="00F44864">
        <w:t>arrives is used as</w:t>
      </w:r>
      <w:r>
        <w:t xml:space="preserve"> the I/F for all traffic for routes generated from that route message</w:t>
      </w:r>
      <w:r w:rsidR="006804F8">
        <w:t>.</w:t>
      </w:r>
      <w:r w:rsidR="00D137E2">
        <w:t xml:space="preserve"> As such, if a route to ground is discovered </w:t>
      </w:r>
      <w:r w:rsidR="00F44864">
        <w:t>using the S2G I/F</w:t>
      </w:r>
      <w:r w:rsidR="00623D71">
        <w:t>,</w:t>
      </w:r>
      <w:r w:rsidR="00F44864">
        <w:t xml:space="preserve"> the </w:t>
      </w:r>
      <w:r w:rsidR="00623D71">
        <w:t>originator</w:t>
      </w:r>
      <w:r w:rsidR="00D137E2">
        <w:t xml:space="preserve"> will attempt</w:t>
      </w:r>
      <w:r w:rsidR="00F44864">
        <w:t xml:space="preserve"> to use its</w:t>
      </w:r>
      <w:r w:rsidR="00D137E2">
        <w:t xml:space="preserve"> </w:t>
      </w:r>
      <w:r>
        <w:t>S2G I/Fs for S2S communication</w:t>
      </w:r>
      <w:r w:rsidR="003D5EE6">
        <w:t xml:space="preserve">. </w:t>
      </w:r>
      <w:r w:rsidR="00F44864">
        <w:t xml:space="preserve">These issues are overcome by </w:t>
      </w:r>
      <w:r>
        <w:t>modifying the I/F handling behaviour of GMs.</w:t>
      </w:r>
      <w:r w:rsidR="00F44864">
        <w:t xml:space="preserve"> As mentioned, only CubeMac masters may participate in S2G communications. It follows that only CubeMac masters may take the role of GM.</w:t>
      </w:r>
      <w:r>
        <w:t xml:space="preserve"> The method used to assign the </w:t>
      </w:r>
      <w:r w:rsidR="00F44864">
        <w:t>GM</w:t>
      </w:r>
      <w:r>
        <w:t xml:space="preserve"> role</w:t>
      </w:r>
      <w:r w:rsidR="00D9179D">
        <w:t xml:space="preserve"> </w:t>
      </w:r>
      <w:r>
        <w:t xml:space="preserve">is discussed in section </w:t>
      </w:r>
      <w:r>
        <w:fldChar w:fldCharType="begin"/>
      </w:r>
      <w:r>
        <w:instrText xml:space="preserve"> REF _Ref482556545 \r \h </w:instrText>
      </w:r>
      <w:r>
        <w:fldChar w:fldCharType="separate"/>
      </w:r>
      <w:r w:rsidR="00923841">
        <w:t>4.1.2</w:t>
      </w:r>
      <w:r>
        <w:fldChar w:fldCharType="end"/>
      </w:r>
      <w:r w:rsidR="00284970">
        <w:t>.</w:t>
      </w:r>
    </w:p>
    <w:p w14:paraId="4A915B73" w14:textId="41608107" w:rsidR="006E49F7" w:rsidRDefault="00A27E0A" w:rsidP="006E49F7">
      <w:pPr>
        <w:keepNext/>
        <w:jc w:val="center"/>
      </w:pPr>
      <w:r>
        <w:lastRenderedPageBreak/>
        <w:pict w14:anchorId="5A27CAF9">
          <v:shape id="_x0000_i1121" type="#_x0000_t75" style="width:246pt;height:220.9pt">
            <v:imagedata r:id="rId43" o:title="GM Multi-NIC"/>
          </v:shape>
        </w:pict>
      </w:r>
    </w:p>
    <w:p w14:paraId="2AC887DD" w14:textId="75BEFFC7" w:rsidR="00700920" w:rsidRDefault="006E49F7" w:rsidP="006E49F7">
      <w:pPr>
        <w:pStyle w:val="Figurecaption"/>
      </w:pPr>
      <w:bookmarkStart w:id="131" w:name="_Ref481935340"/>
      <w:bookmarkStart w:id="132" w:name="_Toc482621079"/>
      <w:r>
        <w:t xml:space="preserve">Figure </w:t>
      </w:r>
      <w:r>
        <w:fldChar w:fldCharType="begin"/>
      </w:r>
      <w:r>
        <w:instrText xml:space="preserve"> SEQ Figure \* ARABIC </w:instrText>
      </w:r>
      <w:r>
        <w:fldChar w:fldCharType="separate"/>
      </w:r>
      <w:r w:rsidR="00923841">
        <w:rPr>
          <w:noProof/>
        </w:rPr>
        <w:t>33</w:t>
      </w:r>
      <w:r>
        <w:fldChar w:fldCharType="end"/>
      </w:r>
      <w:bookmarkEnd w:id="131"/>
      <w:r w:rsidR="00623D71">
        <w:t>.</w:t>
      </w:r>
      <w:r w:rsidR="00B278C5">
        <w:t xml:space="preserve"> </w:t>
      </w:r>
      <w:r>
        <w:t xml:space="preserve">The interface use of a GM </w:t>
      </w:r>
      <w:r w:rsidR="00B733C4">
        <w:t>in response</w:t>
      </w:r>
      <w:r>
        <w:t xml:space="preserve"> all route messages implemented by this work. In </w:t>
      </w:r>
      <w:r w:rsidR="00DC2CDC">
        <w:t>comparison,</w:t>
      </w:r>
      <w:r>
        <w:t xml:space="preserve"> non-GMs will only ever use their S2S interfaces.</w:t>
      </w:r>
      <w:bookmarkEnd w:id="132"/>
    </w:p>
    <w:p w14:paraId="44B0BA33" w14:textId="6BBB7D1F" w:rsidR="00F44864" w:rsidRDefault="00F44864" w:rsidP="00A0330A">
      <w:r>
        <w:t>When a</w:t>
      </w:r>
      <w:r w:rsidR="00E3293A">
        <w:t xml:space="preserve"> GM </w:t>
      </w:r>
      <w:r>
        <w:t>receives an RREQ for the address of ground this RREQ is sent out via the S2G I/F. Any RREP returning from ground on the S2G I/F is forwarded out via the S2S I/F</w:t>
      </w:r>
      <w:r w:rsidR="006E49F7">
        <w:t xml:space="preserve"> (</w:t>
      </w:r>
      <w:r w:rsidR="006E49F7">
        <w:fldChar w:fldCharType="begin"/>
      </w:r>
      <w:r w:rsidR="006E49F7">
        <w:instrText xml:space="preserve"> REF _Ref481935340 \h </w:instrText>
      </w:r>
      <w:r w:rsidR="006E49F7">
        <w:fldChar w:fldCharType="separate"/>
      </w:r>
      <w:r w:rsidR="00923841">
        <w:t xml:space="preserve">Figure </w:t>
      </w:r>
      <w:r w:rsidR="00923841">
        <w:rPr>
          <w:noProof/>
        </w:rPr>
        <w:t>33</w:t>
      </w:r>
      <w:r w:rsidR="006E49F7">
        <w:fldChar w:fldCharType="end"/>
      </w:r>
      <w:r w:rsidR="006E49F7">
        <w:t>)</w:t>
      </w:r>
      <w:r>
        <w:t>.</w:t>
      </w:r>
      <w:r w:rsidR="00E3293A">
        <w:t xml:space="preserve"> GMs must also change their def</w:t>
      </w:r>
      <w:r w:rsidR="00DC2CDC">
        <w:t>ault route storage approach to e</w:t>
      </w:r>
      <w:r w:rsidR="00E3293A">
        <w:t xml:space="preserve">nsure that the next hop address in routes to ground reference the correct I/F. Non-GMs ignore their S2G I/F and use their S2S I/F for all </w:t>
      </w:r>
      <w:r w:rsidR="00B733C4">
        <w:t>route messages</w:t>
      </w:r>
      <w:r w:rsidR="00E3293A">
        <w:t xml:space="preserve">. </w:t>
      </w:r>
      <w:r w:rsidR="00E250C1">
        <w:t>The final implem</w:t>
      </w:r>
      <w:r w:rsidR="00B733C4">
        <w:t>entation of the GM role requires</w:t>
      </w:r>
      <w:r w:rsidR="00E250C1">
        <w:t xml:space="preserve"> many small changes to the existing OMNeT++ imple</w:t>
      </w:r>
      <w:r w:rsidR="00B733C4">
        <w:t>mentation of DYMO.</w:t>
      </w:r>
    </w:p>
    <w:p w14:paraId="23A4ADB2" w14:textId="1B0E3ED8" w:rsidR="00A0330A" w:rsidRDefault="00A0330A" w:rsidP="00A0330A">
      <w:pPr>
        <w:pStyle w:val="Heading3"/>
      </w:pPr>
      <w:bookmarkStart w:id="133" w:name="_Toc482621009"/>
      <w:r>
        <w:t>Drawbacks</w:t>
      </w:r>
      <w:bookmarkEnd w:id="133"/>
    </w:p>
    <w:p w14:paraId="6411AFF9" w14:textId="4A4D6997" w:rsidR="0041407E" w:rsidRDefault="00276D9D" w:rsidP="0041407E">
      <w:r>
        <w:t>D</w:t>
      </w:r>
      <w:r w:rsidRPr="007E1249">
        <w:rPr>
          <w:vertAlign w:val="superscript"/>
        </w:rPr>
        <w:t>3</w:t>
      </w:r>
      <w:r w:rsidR="00D9179D">
        <w:t xml:space="preserve"> has several undesirable characteristics. Most notable among these is its inabi</w:t>
      </w:r>
      <w:r w:rsidR="00B733C4">
        <w:t>lity to retain redundant routes</w:t>
      </w:r>
      <w:r w:rsidR="00D9179D">
        <w:t xml:space="preserve">. Protocol designers must weigh the cost of a node storing redundant routes against the overall network cost of requiring a complete route discovery attempt every time a route breaks. Within this work’s hypothetical mission </w:t>
      </w:r>
      <w:r w:rsidR="0041407E">
        <w:t xml:space="preserve">only routes to ground can break. </w:t>
      </w:r>
      <w:r w:rsidR="00B733C4">
        <w:t xml:space="preserve">This work implements the GM role such </w:t>
      </w:r>
      <w:r w:rsidR="0041407E">
        <w:t xml:space="preserve">that only one master may </w:t>
      </w:r>
      <w:r w:rsidR="00B733C4">
        <w:t xml:space="preserve">hold </w:t>
      </w:r>
      <w:r w:rsidR="00B733C4">
        <w:lastRenderedPageBreak/>
        <w:t>the</w:t>
      </w:r>
      <w:r w:rsidR="0041407E">
        <w:t xml:space="preserve"> GM</w:t>
      </w:r>
      <w:r w:rsidR="00B733C4">
        <w:t xml:space="preserve"> role</w:t>
      </w:r>
      <w:r w:rsidR="0041407E">
        <w:t xml:space="preserve"> at any one time. As such</w:t>
      </w:r>
      <w:r w:rsidR="0006433C">
        <w:t>,</w:t>
      </w:r>
      <w:r w:rsidR="0041407E">
        <w:t xml:space="preserve"> all valid routes to ground </w:t>
      </w:r>
      <w:r w:rsidR="00B733C4">
        <w:t>will share the same final hop;</w:t>
      </w:r>
      <w:r w:rsidR="0041407E">
        <w:t xml:space="preserve"> from the current GM to ground. It is also assumed that nodes do not move relative to one another. Given these two assumptions there are no</w:t>
      </w:r>
      <w:r w:rsidR="00B733C4">
        <w:t xml:space="preserve"> clear</w:t>
      </w:r>
      <w:r w:rsidR="0041407E">
        <w:t xml:space="preserve"> benefits in</w:t>
      </w:r>
      <w:r w:rsidR="00B733C4">
        <w:t xml:space="preserve"> the maintenance of</w:t>
      </w:r>
      <w:r w:rsidR="0041407E">
        <w:t xml:space="preserve"> redundant routes as each S2G link break invalidates all possible routes to ground. Nonetheless, maintaining </w:t>
      </w:r>
      <w:r w:rsidR="0041407E" w:rsidRPr="0041407E">
        <w:t>r</w:t>
      </w:r>
      <w:r w:rsidR="0041407E">
        <w:t xml:space="preserve">edundant routes may be of value in more realistic scenarios wherein the motion of </w:t>
      </w:r>
      <w:r w:rsidR="008D4D3D">
        <w:t>CubeSats</w:t>
      </w:r>
      <w:r w:rsidR="0041407E">
        <w:t xml:space="preserve"> relative to </w:t>
      </w:r>
      <w:r w:rsidR="0071397F">
        <w:t>one another must be considered.</w:t>
      </w:r>
    </w:p>
    <w:p w14:paraId="328842A3" w14:textId="7B74830E" w:rsidR="0071397F" w:rsidRDefault="00F90713" w:rsidP="0041407E">
      <w:r>
        <w:t>As discussed in section 2.1.1, most missions will require CubeSats to periodically check the current time</w:t>
      </w:r>
      <w:r w:rsidR="00673F0E">
        <w:t>,</w:t>
      </w:r>
      <w:r>
        <w:t xml:space="preserve"> and their position and velocity via GNSS </w:t>
      </w:r>
      <w:r w:rsidR="008D4D3D">
        <w:t>receiving</w:t>
      </w:r>
      <w:r>
        <w:t>. Such information, when opportunistically shared amongst nodes, can greatly benefit the efficiency of route discover</w:t>
      </w:r>
      <w:r w:rsidR="008D4D3D">
        <w:t>y</w:t>
      </w:r>
      <w:r>
        <w:t>, mainten</w:t>
      </w:r>
      <w:r w:rsidR="00673F0E">
        <w:t>ance and choice. P</w:t>
      </w:r>
      <w:r>
        <w:t xml:space="preserve">osition based routing approaches have become popular in recent VANET related research </w:t>
      </w:r>
      <w:r>
        <w:fldChar w:fldCharType="begin"/>
      </w:r>
      <w:r w:rsidR="00951E12">
        <w:instrText xml:space="preserve"> ADDIN EN.CITE &lt;EndNote&gt;&lt;Cite&gt;&lt;Author&gt;Bilal&lt;/Author&gt;&lt;Year&gt;2013&lt;/Year&gt;&lt;RecNum&gt;168&lt;/RecNum&gt;&lt;DisplayText&gt;[122]&lt;/DisplayText&gt;&lt;record&gt;&lt;rec-number&gt;168&lt;/rec-number&gt;&lt;foreign-keys&gt;&lt;key app="EN" db-id="s2tw2pe5hwzta8esap0xpxarvrrwetsezwzd" timestamp="1493994680"&gt;168&lt;/key&gt;&lt;/foreign-keys&gt;&lt;ref-type name="Journal Article"&gt;17&lt;/ref-type&gt;&lt;contributors&gt;&lt;authors&gt;&lt;author&gt;Bilal, Sardar Muhammad&lt;/author&gt;&lt;author&gt;Bernardos, Carlos Jesus&lt;/author&gt;&lt;author&gt;Guerrero, Carmen&lt;/author&gt;&lt;/authors&gt;&lt;/contributors&gt;&lt;titles&gt;&lt;title&gt;Position-based routing in vehicular networks: A survey&lt;/title&gt;&lt;secondary-title&gt;Journal of Network and Computer Applications&lt;/secondary-title&gt;&lt;/titles&gt;&lt;periodical&gt;&lt;full-title&gt;Journal of Network and Computer Applications&lt;/full-title&gt;&lt;/periodical&gt;&lt;pages&gt;685-697&lt;/pages&gt;&lt;volume&gt;36&lt;/volume&gt;&lt;number&gt;2&lt;/number&gt;&lt;dates&gt;&lt;year&gt;2013&lt;/year&gt;&lt;/dates&gt;&lt;isbn&gt;1084-8045&lt;/isbn&gt;&lt;urls&gt;&lt;/urls&gt;&lt;/record&gt;&lt;/Cite&gt;&lt;/EndNote&gt;</w:instrText>
      </w:r>
      <w:r>
        <w:fldChar w:fldCharType="separate"/>
      </w:r>
      <w:r w:rsidR="00951E12">
        <w:rPr>
          <w:noProof/>
        </w:rPr>
        <w:t>[122]</w:t>
      </w:r>
      <w:r>
        <w:fldChar w:fldCharType="end"/>
      </w:r>
      <w:r>
        <w:t>.</w:t>
      </w:r>
      <w:r w:rsidR="00284970">
        <w:t xml:space="preserve"> A</w:t>
      </w:r>
      <w:r w:rsidR="008D4D3D">
        <w:t>s discussed in section 4.1.</w:t>
      </w:r>
      <w:r w:rsidR="00284970">
        <w:t xml:space="preserve">2, position information is utilized in GM </w:t>
      </w:r>
      <w:r w:rsidR="008D4D3D">
        <w:t>election</w:t>
      </w:r>
      <w:r w:rsidR="00276D9D">
        <w:t>. Aside from this use, D</w:t>
      </w:r>
      <w:r w:rsidR="00276D9D" w:rsidRPr="007E1249">
        <w:rPr>
          <w:vertAlign w:val="superscript"/>
        </w:rPr>
        <w:t>3</w:t>
      </w:r>
      <w:r w:rsidR="00284970">
        <w:t>’s lack of exploitation of readily available GNSS information</w:t>
      </w:r>
      <w:r>
        <w:t xml:space="preserve"> represents a missed opportunity.</w:t>
      </w:r>
      <w:r w:rsidR="00284970">
        <w:t xml:space="preserve"> Such information could be used to predict link breakages, avoid the use of certain unstable routes and avoid unnecessary route discovery attempts.</w:t>
      </w:r>
      <w:r>
        <w:t xml:space="preserve"> </w:t>
      </w:r>
    </w:p>
    <w:p w14:paraId="74547485" w14:textId="2EBAB1E6" w:rsidR="0041407E" w:rsidRDefault="000677D0" w:rsidP="0041407E">
      <w:r>
        <w:t>Designating a given master as GM adds a</w:t>
      </w:r>
      <w:r w:rsidR="0071397F">
        <w:t xml:space="preserve"> potentially undesirable</w:t>
      </w:r>
      <w:r>
        <w:t xml:space="preserve"> degree of complexity to </w:t>
      </w:r>
      <w:r w:rsidR="00276D9D">
        <w:t>D</w:t>
      </w:r>
      <w:r w:rsidR="00276D9D" w:rsidRPr="007E1249">
        <w:rPr>
          <w:vertAlign w:val="superscript"/>
        </w:rPr>
        <w:t>3</w:t>
      </w:r>
      <w:r>
        <w:t xml:space="preserve"> and introduces the need for distributed decision making. This work</w:t>
      </w:r>
      <w:r w:rsidR="0071397F">
        <w:t>’</w:t>
      </w:r>
      <w:r>
        <w:t xml:space="preserve">s implementation </w:t>
      </w:r>
      <w:r w:rsidR="0071397F">
        <w:t xml:space="preserve">of the </w:t>
      </w:r>
      <w:r>
        <w:t xml:space="preserve">GM solution is presented as sufficient rather than optimal. </w:t>
      </w:r>
      <w:r w:rsidR="0071397F">
        <w:t xml:space="preserve">For </w:t>
      </w:r>
      <w:r w:rsidR="00DD7691">
        <w:t>instance,</w:t>
      </w:r>
      <w:r w:rsidR="0071397F">
        <w:t xml:space="preserve"> an</w:t>
      </w:r>
      <w:r>
        <w:t xml:space="preserve"> alternative</w:t>
      </w:r>
      <w:r w:rsidR="0071397F">
        <w:t xml:space="preserve"> solution</w:t>
      </w:r>
      <w:r>
        <w:t xml:space="preserve"> may be to conduct route discovery over both interfaces</w:t>
      </w:r>
      <w:r w:rsidR="0071397F">
        <w:t xml:space="preserve"> from all nodes</w:t>
      </w:r>
      <w:r>
        <w:t xml:space="preserve">. This approach requires the use of a link cost function that reflects the difference between a link created </w:t>
      </w:r>
      <w:r w:rsidR="0071397F">
        <w:t>using</w:t>
      </w:r>
      <w:r>
        <w:t xml:space="preserve"> an S2G I/F and S2S I/F. </w:t>
      </w:r>
      <w:r w:rsidR="0071397F">
        <w:t>An appropriate cost</w:t>
      </w:r>
      <w:r w:rsidRPr="000677D0">
        <w:t xml:space="preserve"> function should reflect the difference in bandwidth and energy consumption of the two interfaces</w:t>
      </w:r>
      <w:r>
        <w:t xml:space="preserve">. In general, nodes </w:t>
      </w:r>
      <w:r w:rsidR="0071397F">
        <w:t>would be expected to</w:t>
      </w:r>
      <w:r>
        <w:t xml:space="preserve"> favour using their S2S </w:t>
      </w:r>
      <w:r w:rsidR="0071397F">
        <w:t xml:space="preserve">I/Fs for S2S links and vice versa. However, this solution could allow an isolated node to </w:t>
      </w:r>
      <w:r>
        <w:t xml:space="preserve">use its S2G radio to achieve some </w:t>
      </w:r>
      <w:r>
        <w:lastRenderedPageBreak/>
        <w:t xml:space="preserve">degree of communication with the CSN </w:t>
      </w:r>
      <w:r w:rsidR="008D4D3D">
        <w:t>to avoid isolation from the CSN</w:t>
      </w:r>
      <w:r w:rsidR="0071397F">
        <w:t>. The primary drawback of this approach is the added energy expense of conducting route discover</w:t>
      </w:r>
      <w:r w:rsidR="008D4D3D">
        <w:t>y</w:t>
      </w:r>
      <w:r w:rsidR="0071397F">
        <w:t xml:space="preserve"> over multiple S2G I/Fs</w:t>
      </w:r>
      <w:r w:rsidR="00DD7691">
        <w:t>. Only</w:t>
      </w:r>
      <w:r w:rsidR="0071397F">
        <w:t xml:space="preserve"> a small number of these</w:t>
      </w:r>
      <w:r w:rsidR="00DD7691">
        <w:t xml:space="preserve"> S2G discovery attempts</w:t>
      </w:r>
      <w:r w:rsidR="0071397F">
        <w:t xml:space="preserve"> will succeed.</w:t>
      </w:r>
    </w:p>
    <w:p w14:paraId="70334FAD" w14:textId="51278635" w:rsidR="00351AB4" w:rsidRDefault="0034741C" w:rsidP="00923841">
      <w:pPr>
        <w:pStyle w:val="Heading1"/>
      </w:pPr>
      <w:bookmarkStart w:id="134" w:name="_Toc482621010"/>
      <w:r>
        <w:lastRenderedPageBreak/>
        <w:t>Simulation</w:t>
      </w:r>
      <w:bookmarkEnd w:id="134"/>
    </w:p>
    <w:p w14:paraId="27E624F2" w14:textId="16ED885E" w:rsidR="00EE78CE" w:rsidRDefault="00D20C82" w:rsidP="00733542">
      <w:r>
        <w:t>OMNeT++ is a disc</w:t>
      </w:r>
      <w:r w:rsidR="0085422C">
        <w:t xml:space="preserve">rete event network simulator. An </w:t>
      </w:r>
      <w:r>
        <w:t>OMNeT++</w:t>
      </w:r>
      <w:r w:rsidR="0085422C">
        <w:t xml:space="preserve"> simulation</w:t>
      </w:r>
      <w:r>
        <w:t xml:space="preserve"> is constructed from a number of interconnected modules</w:t>
      </w:r>
      <w:r w:rsidR="00ED6754">
        <w:t xml:space="preserve">. Modules are written in C++. OMNeT++’s own “ned” syntax is used to </w:t>
      </w:r>
      <w:r w:rsidR="0085422C">
        <w:t xml:space="preserve">further </w:t>
      </w:r>
      <w:r w:rsidR="007E0E84">
        <w:t xml:space="preserve">describe </w:t>
      </w:r>
      <w:r w:rsidR="00ED6754">
        <w:t>modules</w:t>
      </w:r>
      <w:r w:rsidR="00564DB1">
        <w:t xml:space="preserve"> and define their interfaces and parameters</w:t>
      </w:r>
      <w:r>
        <w:t xml:space="preserve">. Modules may represent any </w:t>
      </w:r>
      <w:r w:rsidR="00EC6B8B">
        <w:t xml:space="preserve">logical or physical </w:t>
      </w:r>
      <w:r>
        <w:t>element wit</w:t>
      </w:r>
      <w:r w:rsidR="00EC6B8B">
        <w:t>hin a network such as a router</w:t>
      </w:r>
      <w:r w:rsidR="00564DB1">
        <w:t>, software application</w:t>
      </w:r>
      <w:r w:rsidR="00EC6B8B">
        <w:t>,</w:t>
      </w:r>
      <w:r w:rsidR="007E0E84">
        <w:t xml:space="preserve"> power supply,</w:t>
      </w:r>
      <w:r w:rsidR="00EC6B8B">
        <w:t xml:space="preserve"> network connection</w:t>
      </w:r>
      <w:r w:rsidR="0085422C">
        <w:t xml:space="preserve"> or</w:t>
      </w:r>
      <w:r>
        <w:t xml:space="preserve"> </w:t>
      </w:r>
      <w:r w:rsidR="00EC6B8B">
        <w:t>network protocol</w:t>
      </w:r>
      <w:r w:rsidR="00EE78CE">
        <w:t>. Messages are passed between these modules in response to scheduled events.</w:t>
      </w:r>
      <w:r w:rsidR="0085422C">
        <w:t xml:space="preserve"> Messages are described </w:t>
      </w:r>
      <w:r w:rsidR="00DD7691">
        <w:t>using</w:t>
      </w:r>
      <w:r w:rsidR="00673F0E">
        <w:t xml:space="preserve"> </w:t>
      </w:r>
      <w:r w:rsidR="0085422C">
        <w:t>OMNeT++</w:t>
      </w:r>
      <w:r w:rsidR="00DD7691">
        <w:t xml:space="preserve"> specific</w:t>
      </w:r>
      <w:r w:rsidR="0085422C">
        <w:t xml:space="preserve"> </w:t>
      </w:r>
      <w:r w:rsidR="00BE29CB">
        <w:t>“msg”</w:t>
      </w:r>
      <w:r w:rsidR="0085422C">
        <w:t xml:space="preserve"> C++</w:t>
      </w:r>
      <w:r w:rsidR="00BE29CB">
        <w:t xml:space="preserve"> template files</w:t>
      </w:r>
      <w:r w:rsidR="00ED6754">
        <w:t>.</w:t>
      </w:r>
      <w:r w:rsidR="00EE78CE">
        <w:t xml:space="preserve"> Through inter-module message passing OMNeT++ can be used to </w:t>
      </w:r>
      <w:r w:rsidR="00ED6754">
        <w:t>simulate</w:t>
      </w:r>
      <w:r w:rsidR="00EE78CE">
        <w:t xml:space="preserve"> </w:t>
      </w:r>
      <w:r w:rsidR="007E0E84">
        <w:t xml:space="preserve">and analyse </w:t>
      </w:r>
      <w:r w:rsidR="00EE78CE">
        <w:t>the behaviour of a wide range of networks</w:t>
      </w:r>
      <w:r w:rsidR="00EC6B8B">
        <w:t xml:space="preserve">. </w:t>
      </w:r>
      <w:r w:rsidR="00ED6754">
        <w:t>OMNeT++ simulations are co</w:t>
      </w:r>
      <w:r w:rsidR="00BE29CB">
        <w:t>nfigured using an OMNeT++ specific configuration syntax</w:t>
      </w:r>
      <w:r w:rsidR="00ED6754">
        <w:t xml:space="preserve">. </w:t>
      </w:r>
    </w:p>
    <w:p w14:paraId="5A483DC3" w14:textId="4E5CF72B" w:rsidR="00D27B16" w:rsidRDefault="00EE78CE" w:rsidP="00733542">
      <w:r>
        <w:t>Using OMNeT++, t</w:t>
      </w:r>
      <w:r w:rsidR="00EC6B8B">
        <w:t>his</w:t>
      </w:r>
      <w:r w:rsidR="00912BD6">
        <w:t xml:space="preserve"> work constructs a simulation intended to model</w:t>
      </w:r>
      <w:r w:rsidR="00EC6B8B">
        <w:t xml:space="preserve"> the chosen hypothetical mission</w:t>
      </w:r>
      <w:r w:rsidR="00F53AA9">
        <w:t xml:space="preserve"> </w:t>
      </w:r>
      <w:r w:rsidR="00564DB1">
        <w:t xml:space="preserve">and the proposed protocols </w:t>
      </w:r>
      <w:r w:rsidR="00F53AA9">
        <w:t>(</w:t>
      </w:r>
      <w:r w:rsidR="00F53AA9">
        <w:fldChar w:fldCharType="begin"/>
      </w:r>
      <w:r w:rsidR="00F53AA9">
        <w:instrText xml:space="preserve"> REF _Ref482002478 \h </w:instrText>
      </w:r>
      <w:r w:rsidR="00F53AA9">
        <w:fldChar w:fldCharType="separate"/>
      </w:r>
      <w:r w:rsidR="00923841">
        <w:t xml:space="preserve">Figure </w:t>
      </w:r>
      <w:r w:rsidR="00923841">
        <w:rPr>
          <w:noProof/>
        </w:rPr>
        <w:t>34</w:t>
      </w:r>
      <w:r w:rsidR="00F53AA9">
        <w:fldChar w:fldCharType="end"/>
      </w:r>
      <w:r w:rsidR="00EC6B8B">
        <w:t>)</w:t>
      </w:r>
      <w:r w:rsidR="0085422C">
        <w:t xml:space="preserve">. </w:t>
      </w:r>
      <w:r w:rsidR="00DD7691">
        <w:t>Several</w:t>
      </w:r>
      <w:r w:rsidR="0085422C">
        <w:t xml:space="preserve"> scenarios which modify this base simulation are presented</w:t>
      </w:r>
      <w:r w:rsidR="00EC6B8B">
        <w:t>. Modules which perfo</w:t>
      </w:r>
      <w:r w:rsidR="00276D9D">
        <w:t>rm the actions of CubeMac and D</w:t>
      </w:r>
      <w:r w:rsidR="00276D9D" w:rsidRPr="007E1249">
        <w:rPr>
          <w:vertAlign w:val="superscript"/>
        </w:rPr>
        <w:t>3</w:t>
      </w:r>
      <w:r w:rsidR="0085422C">
        <w:t xml:space="preserve"> are included in the base simulation</w:t>
      </w:r>
      <w:r w:rsidR="00EC6B8B">
        <w:t>. As far as possible, the sal</w:t>
      </w:r>
      <w:r w:rsidR="00276D9D">
        <w:t>ient operation of CubeMac and D</w:t>
      </w:r>
      <w:r w:rsidR="00276D9D" w:rsidRPr="007E1249">
        <w:rPr>
          <w:vertAlign w:val="superscript"/>
        </w:rPr>
        <w:t>3</w:t>
      </w:r>
      <w:r w:rsidR="00EC6B8B">
        <w:t xml:space="preserve"> is </w:t>
      </w:r>
      <w:r w:rsidR="00912BD6">
        <w:t>recreated</w:t>
      </w:r>
      <w:r w:rsidR="00564DB1">
        <w:t xml:space="preserve"> in the base simulation</w:t>
      </w:r>
      <w:r w:rsidR="00EC6B8B">
        <w:t>. Cases wherein implementation</w:t>
      </w:r>
      <w:r w:rsidR="00912BD6">
        <w:t>s</w:t>
      </w:r>
      <w:r w:rsidR="00EC6B8B">
        <w:t xml:space="preserve"> </w:t>
      </w:r>
      <w:r w:rsidR="00912BD6">
        <w:t>diverge</w:t>
      </w:r>
      <w:r w:rsidR="00EC6B8B">
        <w:t xml:space="preserve"> from the</w:t>
      </w:r>
      <w:r w:rsidR="00912BD6">
        <w:t xml:space="preserve"> operation</w:t>
      </w:r>
      <w:r w:rsidR="00564DB1">
        <w:t xml:space="preserve"> of the proposed protocols,</w:t>
      </w:r>
      <w:r w:rsidR="00912BD6">
        <w:t xml:space="preserve"> as described</w:t>
      </w:r>
      <w:r w:rsidR="00EC6B8B">
        <w:t xml:space="preserve"> in chapter 3</w:t>
      </w:r>
      <w:r w:rsidR="00564DB1">
        <w:t>,</w:t>
      </w:r>
      <w:r w:rsidR="00EC6B8B">
        <w:t xml:space="preserve"> are discussed in the following sections. </w:t>
      </w:r>
    </w:p>
    <w:p w14:paraId="5F893255" w14:textId="77777777" w:rsidR="00EC6B8B" w:rsidRDefault="003258E0" w:rsidP="00EC6B8B">
      <w:pPr>
        <w:pStyle w:val="Centered"/>
        <w:keepNext/>
      </w:pPr>
      <w:r>
        <w:lastRenderedPageBreak/>
        <w:pict w14:anchorId="451A0EBE">
          <v:shape id="_x0000_i1054" type="#_x0000_t75" style="width:148.35pt;height:244.9pt">
            <v:imagedata r:id="rId44" o:title="Simulation Baseline"/>
          </v:shape>
        </w:pict>
      </w:r>
    </w:p>
    <w:p w14:paraId="7D9A2630" w14:textId="6C7FDD9C" w:rsidR="00EC6B8B" w:rsidRPr="00F53AA9" w:rsidRDefault="00EC6B8B" w:rsidP="00F53AA9">
      <w:pPr>
        <w:pStyle w:val="Figurecaption"/>
        <w:rPr>
          <w:b/>
        </w:rPr>
      </w:pPr>
      <w:bookmarkStart w:id="135" w:name="_Ref482002478"/>
      <w:bookmarkStart w:id="136" w:name="_Toc482621080"/>
      <w:r>
        <w:t xml:space="preserve">Figure </w:t>
      </w:r>
      <w:r>
        <w:fldChar w:fldCharType="begin"/>
      </w:r>
      <w:r>
        <w:instrText xml:space="preserve"> SEQ Figure \* ARABIC </w:instrText>
      </w:r>
      <w:r>
        <w:fldChar w:fldCharType="separate"/>
      </w:r>
      <w:r w:rsidR="00923841">
        <w:rPr>
          <w:noProof/>
        </w:rPr>
        <w:t>34</w:t>
      </w:r>
      <w:r>
        <w:fldChar w:fldCharType="end"/>
      </w:r>
      <w:bookmarkEnd w:id="135"/>
      <w:r w:rsidR="00623D71">
        <w:t>.</w:t>
      </w:r>
      <w:r>
        <w:t xml:space="preserve"> </w:t>
      </w:r>
      <w:r w:rsidR="00181E14">
        <w:t>A</w:t>
      </w:r>
      <w:r>
        <w:t xml:space="preserve"> visual rendering generated by OMNeT++ of the network imple</w:t>
      </w:r>
      <w:r w:rsidR="00F53AA9">
        <w:t>mented in this work</w:t>
      </w:r>
      <w:r w:rsidR="00564DB1">
        <w:t>’</w:t>
      </w:r>
      <w:r w:rsidR="00F53AA9">
        <w:t>s</w:t>
      </w:r>
      <w:r w:rsidR="00181E14">
        <w:t xml:space="preserve"> base</w:t>
      </w:r>
      <w:r w:rsidR="00F53AA9">
        <w:t xml:space="preserve"> simulation</w:t>
      </w:r>
      <w:r>
        <w:t xml:space="preserve">. As illustrated in </w:t>
      </w:r>
      <w:r w:rsidR="00F53AA9">
        <w:fldChar w:fldCharType="begin"/>
      </w:r>
      <w:r w:rsidR="00F53AA9">
        <w:instrText xml:space="preserve"> REF _Ref481852278 \h </w:instrText>
      </w:r>
      <w:r w:rsidR="00F53AA9">
        <w:fldChar w:fldCharType="separate"/>
      </w:r>
      <w:r w:rsidR="00923841">
        <w:t xml:space="preserve">Figure </w:t>
      </w:r>
      <w:r w:rsidR="00923841">
        <w:rPr>
          <w:noProof/>
        </w:rPr>
        <w:t>3</w:t>
      </w:r>
      <w:r w:rsidR="00F53AA9">
        <w:fldChar w:fldCharType="end"/>
      </w:r>
      <w:r w:rsidR="00F53AA9">
        <w:t>, the simulated motion of “nodeSlave</w:t>
      </w:r>
      <w:r w:rsidR="00564DB1">
        <w:t>s</w:t>
      </w:r>
      <w:r w:rsidR="00F53AA9">
        <w:t>” and “nodeMaster</w:t>
      </w:r>
      <w:r w:rsidR="00564DB1">
        <w:t xml:space="preserve">s” </w:t>
      </w:r>
      <w:r w:rsidR="007E0E84">
        <w:t>cause</w:t>
      </w:r>
      <w:r w:rsidR="00564DB1">
        <w:t xml:space="preserve"> nodes</w:t>
      </w:r>
      <w:r w:rsidR="007E0E84">
        <w:t xml:space="preserve"> to pass</w:t>
      </w:r>
      <w:r w:rsidR="00564DB1">
        <w:t xml:space="preserve"> </w:t>
      </w:r>
      <w:r w:rsidR="00181E14">
        <w:t>over ground</w:t>
      </w:r>
      <w:r w:rsidR="00F53AA9">
        <w:t xml:space="preserve">. </w:t>
      </w:r>
      <w:r w:rsidR="00F53AA9" w:rsidRPr="00563515">
        <w:t>Video representing the network’s behaviour h</w:t>
      </w:r>
      <w:r w:rsidR="00563515" w:rsidRPr="00563515">
        <w:t xml:space="preserve">as been made available online </w:t>
      </w:r>
      <w:r w:rsidR="00563515" w:rsidRPr="00563515">
        <w:fldChar w:fldCharType="begin"/>
      </w:r>
      <w:r w:rsidR="00951E12">
        <w:instrText xml:space="preserve"> ADDIN EN.CITE &lt;EndNote&gt;&lt;Cite&gt;&lt;Author&gt;Ennis&lt;/Author&gt;&lt;Year&gt;2017&lt;/Year&gt;&lt;RecNum&gt;177&lt;/RecNum&gt;&lt;DisplayText&gt;[123]&lt;/DisplayText&gt;&lt;record&gt;&lt;rec-number&gt;177&lt;/rec-number&gt;&lt;foreign-keys&gt;&lt;key app="EN" db-id="s2tw2pe5hwzta8esap0xpxarvrrwetsezwzd" timestamp="1494706455"&gt;177&lt;/key&gt;&lt;/foreign-keys&gt;&lt;ref-type name="Journal Article"&gt;17&lt;/ref-type&gt;&lt;contributors&gt;&lt;authors&gt;&lt;author&gt;Ennis, Stephen&lt;/author&gt;&lt;/authors&gt;&lt;/contributors&gt;&lt;titles&gt;&lt;title&gt;CubeSat Networks: Balancing Power with Satellite-to-Ground Data Throughput &lt;/title&gt;&lt;secondary-title&gt;YouTube Video&lt;/secondary-title&gt;&lt;/titles&gt;&lt;periodical&gt;&lt;full-title&gt;YouTube Video&lt;/full-title&gt;&lt;/periodical&gt;&lt;dates&gt;&lt;year&gt;2017&lt;/year&gt;&lt;pub-dates&gt;&lt;date&gt;13/5/2017&lt;/date&gt;&lt;/pub-dates&gt;&lt;/dates&gt;&lt;urls&gt;&lt;related-urls&gt;&lt;url&gt;https://www.youtube.com/watch?v=74j9mB3edAA&lt;/url&gt;&lt;/related-urls&gt;&lt;/urls&gt;&lt;electronic-resource-num&gt;18/5/2017&lt;/electronic-resource-num&gt;&lt;/record&gt;&lt;/Cite&gt;&lt;/EndNote&gt;</w:instrText>
      </w:r>
      <w:r w:rsidR="00563515" w:rsidRPr="00563515">
        <w:fldChar w:fldCharType="separate"/>
      </w:r>
      <w:r w:rsidR="00951E12">
        <w:rPr>
          <w:noProof/>
        </w:rPr>
        <w:t>[123]</w:t>
      </w:r>
      <w:r w:rsidR="00563515" w:rsidRPr="00563515">
        <w:fldChar w:fldCharType="end"/>
      </w:r>
      <w:r w:rsidR="00F53AA9" w:rsidRPr="00563515">
        <w:t>.</w:t>
      </w:r>
      <w:bookmarkEnd w:id="136"/>
    </w:p>
    <w:p w14:paraId="1605A222" w14:textId="07A13D0D" w:rsidR="00F53AA9" w:rsidRDefault="00F53AA9" w:rsidP="00F53AA9">
      <w:r>
        <w:t xml:space="preserve">In order to evaluate the properties and performance of the proposed protocols a number of simulation scenarios are configured. These scenarios share several common aspects including the formation and motion of nodes as </w:t>
      </w:r>
      <w:r w:rsidR="00181E14">
        <w:t>described</w:t>
      </w:r>
      <w:r>
        <w:t xml:space="preserve"> in </w:t>
      </w:r>
      <w:r>
        <w:fldChar w:fldCharType="begin"/>
      </w:r>
      <w:r>
        <w:instrText xml:space="preserve"> REF _Ref481852278 \h </w:instrText>
      </w:r>
      <w:r>
        <w:fldChar w:fldCharType="separate"/>
      </w:r>
      <w:r w:rsidR="00923841">
        <w:t xml:space="preserve">Figure </w:t>
      </w:r>
      <w:r w:rsidR="00923841">
        <w:rPr>
          <w:noProof/>
        </w:rPr>
        <w:t>3</w:t>
      </w:r>
      <w:r>
        <w:fldChar w:fldCharType="end"/>
      </w:r>
      <w:r>
        <w:t xml:space="preserve"> and </w:t>
      </w:r>
      <w:r>
        <w:fldChar w:fldCharType="begin"/>
      </w:r>
      <w:r>
        <w:instrText xml:space="preserve"> REF _Ref482002478 \h </w:instrText>
      </w:r>
      <w:r>
        <w:fldChar w:fldCharType="separate"/>
      </w:r>
      <w:r w:rsidR="00923841">
        <w:t xml:space="preserve">Figure </w:t>
      </w:r>
      <w:r w:rsidR="00923841">
        <w:rPr>
          <w:noProof/>
        </w:rPr>
        <w:t>34</w:t>
      </w:r>
      <w:r>
        <w:fldChar w:fldCharType="end"/>
      </w:r>
      <w:r>
        <w:t>. Other notable scenario commonalities are as follows:</w:t>
      </w:r>
    </w:p>
    <w:p w14:paraId="08E29882" w14:textId="3B57ADB7" w:rsidR="00F53AA9" w:rsidRDefault="00912BD6" w:rsidP="00181E14">
      <w:pPr>
        <w:pStyle w:val="ListParagraph"/>
        <w:numPr>
          <w:ilvl w:val="0"/>
          <w:numId w:val="27"/>
        </w:numPr>
      </w:pPr>
      <w:r>
        <w:t>All m</w:t>
      </w:r>
      <w:r w:rsidR="00F53AA9">
        <w:t>asters and slaves</w:t>
      </w:r>
      <w:r w:rsidR="00181E14">
        <w:t xml:space="preserve"> </w:t>
      </w:r>
      <w:r w:rsidR="00F53AA9">
        <w:t>generate</w:t>
      </w:r>
      <w:r w:rsidR="00181E14">
        <w:t xml:space="preserve"> </w:t>
      </w:r>
      <w:r w:rsidR="00F53AA9">
        <w:t>UDP</w:t>
      </w:r>
      <w:r>
        <w:t xml:space="preserve"> </w:t>
      </w:r>
      <w:r w:rsidR="00F53AA9">
        <w:t>science data packets addressed to ground</w:t>
      </w:r>
      <w:r w:rsidR="000F00A6">
        <w:t>.</w:t>
      </w:r>
    </w:p>
    <w:p w14:paraId="77E2F499" w14:textId="04F25EE9" w:rsidR="00F53AA9" w:rsidRDefault="000F00A6" w:rsidP="00F53AA9">
      <w:pPr>
        <w:pStyle w:val="ListParagraph"/>
        <w:numPr>
          <w:ilvl w:val="0"/>
          <w:numId w:val="27"/>
        </w:numPr>
      </w:pPr>
      <w:r>
        <w:t>All network traffic utilizes IPv4 based addressing and networking concepts.</w:t>
      </w:r>
    </w:p>
    <w:p w14:paraId="380F5FE4" w14:textId="602C15F9" w:rsidR="00F53AA9" w:rsidRDefault="000F00A6" w:rsidP="00F53AA9">
      <w:pPr>
        <w:pStyle w:val="ListParagraph"/>
        <w:numPr>
          <w:ilvl w:val="0"/>
          <w:numId w:val="27"/>
        </w:numPr>
      </w:pPr>
      <w:r>
        <w:t>The interval between the generation of science data packets is sampled pseudo-randomly from an exponential distribution with a rate parameter of one second.</w:t>
      </w:r>
    </w:p>
    <w:p w14:paraId="1653EAB2" w14:textId="2D3D702B" w:rsidR="000F00A6" w:rsidRDefault="000F00A6" w:rsidP="000F00A6">
      <w:pPr>
        <w:pStyle w:val="ListParagraph"/>
        <w:numPr>
          <w:ilvl w:val="1"/>
          <w:numId w:val="27"/>
        </w:numPr>
      </w:pPr>
      <w:r>
        <w:t>The final distribution of packet generation intervals is</w:t>
      </w:r>
      <w:r w:rsidR="00564DB1">
        <w:t xml:space="preserve"> identical across all scenarios.</w:t>
      </w:r>
    </w:p>
    <w:p w14:paraId="08B5600B" w14:textId="599D8EF9" w:rsidR="000F00A6" w:rsidRDefault="000F00A6" w:rsidP="000F00A6">
      <w:pPr>
        <w:pStyle w:val="ListParagraph"/>
        <w:numPr>
          <w:ilvl w:val="0"/>
          <w:numId w:val="27"/>
        </w:numPr>
      </w:pPr>
      <w:r>
        <w:lastRenderedPageBreak/>
        <w:t>A</w:t>
      </w:r>
      <w:r w:rsidR="00564DB1">
        <w:t xml:space="preserve">ll nodes move at the same </w:t>
      </w:r>
      <w:r w:rsidR="00912BD6">
        <w:t>constant</w:t>
      </w:r>
      <w:r>
        <w:t xml:space="preserve"> speed. One complete pass over the ground station takes</w:t>
      </w:r>
      <w:r w:rsidR="00564DB1">
        <w:t xml:space="preserve"> the CSN</w:t>
      </w:r>
      <w:r w:rsidR="00181E14">
        <w:t xml:space="preserve"> </w:t>
      </w:r>
      <w:r w:rsidR="00564DB1">
        <w:t>270</w:t>
      </w:r>
      <w:r>
        <w:t xml:space="preserve"> seconds</w:t>
      </w:r>
      <w:r w:rsidR="00912BD6">
        <w:t>. This reflects approximate orb</w:t>
      </w:r>
      <w:r w:rsidR="007E0E84">
        <w:t>ital speeds at an altitude of 50</w:t>
      </w:r>
      <w:r w:rsidR="00912BD6">
        <w:t>0km</w:t>
      </w:r>
      <w:r w:rsidR="00564DB1">
        <w:t xml:space="preserve"> and reasonable S2G communication ranges</w:t>
      </w:r>
      <w:r w:rsidR="00912BD6">
        <w:t>.</w:t>
      </w:r>
    </w:p>
    <w:p w14:paraId="52BD66AC" w14:textId="5D091BA8" w:rsidR="000F00A6" w:rsidRDefault="000F00A6" w:rsidP="000F00A6">
      <w:pPr>
        <w:pStyle w:val="ListParagraph"/>
        <w:numPr>
          <w:ilvl w:val="0"/>
          <w:numId w:val="27"/>
        </w:numPr>
      </w:pPr>
      <w:r>
        <w:t>A pass starts with “nodeMaster[0]” at the beginning of its possible communication window with ground and ends with “nodeMaster[2]” at the end of its possible communication window with ground (</w:t>
      </w:r>
      <w:r>
        <w:fldChar w:fldCharType="begin"/>
      </w:r>
      <w:r>
        <w:instrText xml:space="preserve"> REF _Ref482002478 \h </w:instrText>
      </w:r>
      <w:r>
        <w:fldChar w:fldCharType="separate"/>
      </w:r>
      <w:r w:rsidR="00923841">
        <w:t xml:space="preserve">Figure </w:t>
      </w:r>
      <w:r w:rsidR="00923841">
        <w:rPr>
          <w:noProof/>
        </w:rPr>
        <w:t>34</w:t>
      </w:r>
      <w:r>
        <w:fldChar w:fldCharType="end"/>
      </w:r>
      <w:r>
        <w:t>).</w:t>
      </w:r>
    </w:p>
    <w:p w14:paraId="10D45558" w14:textId="6C4A1836" w:rsidR="000F00A6" w:rsidRDefault="00912BD6" w:rsidP="000F00A6">
      <w:pPr>
        <w:pStyle w:val="ListParagraph"/>
        <w:numPr>
          <w:ilvl w:val="0"/>
          <w:numId w:val="27"/>
        </w:numPr>
      </w:pPr>
      <w:r>
        <w:t>Upon ending a pass all nodes immediately “wrap around” to their original position and begin a new pass.</w:t>
      </w:r>
    </w:p>
    <w:p w14:paraId="718FB777" w14:textId="4FE12C5C" w:rsidR="00912BD6" w:rsidRPr="009B1B84" w:rsidRDefault="00912BD6" w:rsidP="00912BD6">
      <w:r>
        <w:t xml:space="preserve">This chapter’s remaining sections provide further detail regarding the development of this work’s simulation scenarios and </w:t>
      </w:r>
      <w:r w:rsidR="00276D9D">
        <w:t>implementation of CubeMac and D</w:t>
      </w:r>
      <w:r w:rsidR="00276D9D" w:rsidRPr="007E1249">
        <w:rPr>
          <w:vertAlign w:val="superscript"/>
        </w:rPr>
        <w:t>3</w:t>
      </w:r>
      <w:r>
        <w:t xml:space="preserve">. </w:t>
      </w:r>
      <w:r w:rsidR="009B1B84">
        <w:t>D</w:t>
      </w:r>
      <w:r>
        <w:t>etails relating to OMNeT++’s operation</w:t>
      </w:r>
      <w:r w:rsidR="009B1B84">
        <w:t xml:space="preserve"> and scenario design which are not considered impactful to the results presented in chapter 5 are omitted. </w:t>
      </w:r>
      <w:r w:rsidR="009B1B84" w:rsidRPr="00512299">
        <w:t>All relevant materials used to develop and execute this work’s simulations have been made openly available</w:t>
      </w:r>
      <w:r w:rsidR="00512299">
        <w:t xml:space="preserve"> </w:t>
      </w:r>
      <w:r w:rsidR="000370F7">
        <w:fldChar w:fldCharType="begin"/>
      </w:r>
      <w:r w:rsidR="00951E12">
        <w:instrText xml:space="preserve"> ADDIN EN.CITE &lt;EndNote&gt;&lt;Cite&gt;&lt;Author&gt;Ennis&lt;/Author&gt;&lt;Year&gt;2017&lt;/Year&gt;&lt;RecNum&gt;176&lt;/RecNum&gt;&lt;DisplayText&gt;[124]&lt;/DisplayText&gt;&lt;record&gt;&lt;rec-number&gt;176&lt;/rec-number&gt;&lt;foreign-keys&gt;&lt;key app="EN" db-id="s2tw2pe5hwzta8esap0xpxarvrrwetsezwzd" timestamp="1494701752"&gt;176&lt;/key&gt;&lt;/foreign-keys&gt;&lt;ref-type name="Journal Article"&gt;17&lt;/ref-type&gt;&lt;contributors&gt;&lt;authors&gt;&lt;author&gt;Ennis, Stephen&lt;/author&gt;&lt;/authors&gt;&lt;/contributors&gt;&lt;titles&gt;&lt;title&gt;CubeSat Networks: Balancing Power with Satellite-to-Ground Data Throughput&lt;/title&gt;&lt;secondary-title&gt;GitHub repository&lt;/secondary-title&gt;&lt;/titles&gt;&lt;periodical&gt;&lt;full-title&gt;GitHub repository&lt;/full-title&gt;&lt;/periodical&gt;&lt;dates&gt;&lt;year&gt;2017&lt;/year&gt;&lt;/dates&gt;&lt;urls&gt;&lt;related-urls&gt;&lt;url&gt;https://github.com/StarStuffSteve/masters-research-project&lt;/url&gt;&lt;/related-urls&gt;&lt;/urls&gt;&lt;electronic-resource-num&gt;18/05/2017&lt;/electronic-resource-num&gt;&lt;/record&gt;&lt;/Cite&gt;&lt;/EndNote&gt;</w:instrText>
      </w:r>
      <w:r w:rsidR="000370F7">
        <w:fldChar w:fldCharType="separate"/>
      </w:r>
      <w:r w:rsidR="00951E12">
        <w:rPr>
          <w:noProof/>
        </w:rPr>
        <w:t>[124]</w:t>
      </w:r>
      <w:r w:rsidR="000370F7">
        <w:fldChar w:fldCharType="end"/>
      </w:r>
      <w:r w:rsidR="00512299">
        <w:t>.</w:t>
      </w:r>
      <w:r w:rsidR="009B1B84">
        <w:t xml:space="preserve"> </w:t>
      </w:r>
    </w:p>
    <w:p w14:paraId="738E563C" w14:textId="52DFC45F" w:rsidR="00422EBC" w:rsidRDefault="00733542" w:rsidP="00362833">
      <w:pPr>
        <w:pStyle w:val="Heading2"/>
      </w:pPr>
      <w:bookmarkStart w:id="137" w:name="_Ref482022139"/>
      <w:bookmarkStart w:id="138" w:name="_Toc482621011"/>
      <w:r>
        <w:lastRenderedPageBreak/>
        <w:t>Implementation</w:t>
      </w:r>
      <w:bookmarkEnd w:id="137"/>
      <w:bookmarkEnd w:id="138"/>
    </w:p>
    <w:p w14:paraId="05B6C54A" w14:textId="35E1F094" w:rsidR="00181E14" w:rsidRDefault="00181E14" w:rsidP="00181E14">
      <w:pPr>
        <w:pStyle w:val="Centered"/>
        <w:keepNext/>
      </w:pPr>
      <w:r>
        <w:rPr>
          <w:noProof/>
          <w:lang w:val="en-US" w:eastAsia="en-US"/>
        </w:rPr>
        <w:drawing>
          <wp:inline distT="0" distB="0" distL="0" distR="0" wp14:anchorId="289F6372" wp14:editId="63251CF1">
            <wp:extent cx="3390900" cy="3041650"/>
            <wp:effectExtent l="0" t="0" r="3810" b="8890"/>
            <wp:docPr id="6" name="Picture 6" descr="nodeMaster[0] modu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9" descr="nodeMaster[0] modules"/>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390900" cy="3041650"/>
                    </a:xfrm>
                    <a:prstGeom prst="rect">
                      <a:avLst/>
                    </a:prstGeom>
                    <a:noFill/>
                    <a:ln>
                      <a:noFill/>
                    </a:ln>
                  </pic:spPr>
                </pic:pic>
              </a:graphicData>
            </a:graphic>
          </wp:inline>
        </w:drawing>
      </w:r>
    </w:p>
    <w:p w14:paraId="2569F035" w14:textId="31A0E1F1" w:rsidR="00181E14" w:rsidRDefault="00181E14" w:rsidP="00181E14">
      <w:pPr>
        <w:pStyle w:val="Figurecaption"/>
      </w:pPr>
      <w:bookmarkStart w:id="139" w:name="_Ref482008255"/>
      <w:bookmarkStart w:id="140" w:name="_Toc482621081"/>
      <w:r>
        <w:t xml:space="preserve">Figure </w:t>
      </w:r>
      <w:r>
        <w:fldChar w:fldCharType="begin"/>
      </w:r>
      <w:r>
        <w:instrText xml:space="preserve"> SEQ Figure \* ARABIC </w:instrText>
      </w:r>
      <w:r>
        <w:fldChar w:fldCharType="separate"/>
      </w:r>
      <w:r w:rsidR="00923841">
        <w:rPr>
          <w:noProof/>
        </w:rPr>
        <w:t>35</w:t>
      </w:r>
      <w:r>
        <w:fldChar w:fldCharType="end"/>
      </w:r>
      <w:bookmarkEnd w:id="139"/>
      <w:r w:rsidR="00623D71">
        <w:t>.</w:t>
      </w:r>
      <w:r>
        <w:t xml:space="preserve"> INET</w:t>
      </w:r>
      <w:r w:rsidR="00564DB1">
        <w:t>’s</w:t>
      </w:r>
      <w:r>
        <w:t xml:space="preserve"> “DYMORouter”</w:t>
      </w:r>
      <w:r w:rsidR="00564DB1">
        <w:t xml:space="preserve"> module’s various components and parameters. The module shown represents</w:t>
      </w:r>
      <w:r>
        <w:t xml:space="preserve"> nodeMaster[0] (</w:t>
      </w:r>
      <w:r>
        <w:fldChar w:fldCharType="begin"/>
      </w:r>
      <w:r>
        <w:instrText xml:space="preserve"> REF _Ref482002478 \h </w:instrText>
      </w:r>
      <w:r>
        <w:fldChar w:fldCharType="separate"/>
      </w:r>
      <w:r w:rsidR="00923841">
        <w:t xml:space="preserve">Figure </w:t>
      </w:r>
      <w:r w:rsidR="00923841">
        <w:rPr>
          <w:noProof/>
        </w:rPr>
        <w:t>34</w:t>
      </w:r>
      <w:r>
        <w:fldChar w:fldCharType="end"/>
      </w:r>
      <w:r>
        <w:t>). Several</w:t>
      </w:r>
      <w:r w:rsidR="007E0E84">
        <w:t xml:space="preserve"> irrelevant</w:t>
      </w:r>
      <w:r>
        <w:t xml:space="preserve"> parameters are omitted.</w:t>
      </w:r>
      <w:bookmarkEnd w:id="140"/>
      <w:r>
        <w:t xml:space="preserve"> </w:t>
      </w:r>
    </w:p>
    <w:p w14:paraId="1046E229" w14:textId="1D89D6F6" w:rsidR="00B03DD3" w:rsidRDefault="009B1B84" w:rsidP="0004485D">
      <w:r>
        <w:t>This works makes extensive use of the INET framework</w:t>
      </w:r>
      <w:r w:rsidR="00181E14">
        <w:t xml:space="preserve"> for OMNeT++</w:t>
      </w:r>
      <w:r>
        <w:t xml:space="preserve"> </w:t>
      </w:r>
      <w:r>
        <w:fldChar w:fldCharType="begin"/>
      </w:r>
      <w:r w:rsidR="00951E12">
        <w:instrText xml:space="preserve"> ADDIN EN.CITE &lt;EndNote&gt;&lt;Cite&gt;&lt;Author&gt;Steinbach&lt;/Author&gt;&lt;Year&gt;2011&lt;/Year&gt;&lt;RecNum&gt;169&lt;/RecNum&gt;&lt;DisplayText&gt;[125]&lt;/DisplayText&gt;&lt;record&gt;&lt;rec-number&gt;169&lt;/rec-number&gt;&lt;foreign-keys&gt;&lt;key app="EN" db-id="s2tw2pe5hwzta8esap0xpxarvrrwetsezwzd" timestamp="1494237852"&gt;169&lt;/key&gt;&lt;/foreign-keys&gt;&lt;ref-type name="Conference Proceedings"&gt;10&lt;/ref-type&gt;&lt;contributors&gt;&lt;authors&gt;&lt;author&gt;Steinbach, Till&lt;/author&gt;&lt;author&gt;Kenfack, Hermand Dieumo&lt;/author&gt;&lt;author&gt;Korf, Franz&lt;/author&gt;&lt;author&gt;Schmidt, Thomas C&lt;/author&gt;&lt;/authors&gt;&lt;/contributors&gt;&lt;titles&gt;&lt;title&gt;An extension of the OMNeT++ INET framework for simulating real-time ethernet with high accuracy&lt;/title&gt;&lt;secondary-title&gt;Proceedings of the 4th International ICST Conference on Simulation Tools and Techniques&lt;/secondary-title&gt;&lt;/titles&gt;&lt;pages&gt;375-382&lt;/pages&gt;&lt;dates&gt;&lt;year&gt;2011&lt;/year&gt;&lt;/dates&gt;&lt;publisher&gt;ICST (Institute for Computer Sciences, Social-Informatics and Telecommunications Engineering)&lt;/publisher&gt;&lt;isbn&gt;1936968002&lt;/isbn&gt;&lt;urls&gt;&lt;/urls&gt;&lt;/record&gt;&lt;/Cite&gt;&lt;/EndNote&gt;</w:instrText>
      </w:r>
      <w:r>
        <w:fldChar w:fldCharType="separate"/>
      </w:r>
      <w:r w:rsidR="00951E12">
        <w:rPr>
          <w:noProof/>
        </w:rPr>
        <w:t>[125]</w:t>
      </w:r>
      <w:r>
        <w:fldChar w:fldCharType="end"/>
      </w:r>
      <w:r>
        <w:t xml:space="preserve">. </w:t>
      </w:r>
      <w:r w:rsidR="00EE78CE">
        <w:t>The INET framework is directly integrated withi</w:t>
      </w:r>
      <w:r w:rsidR="00564DB1">
        <w:t>n</w:t>
      </w:r>
      <w:r w:rsidR="007E0E84">
        <w:t xml:space="preserve"> recent</w:t>
      </w:r>
      <w:r w:rsidR="00564DB1">
        <w:t xml:space="preserve"> OMNeT++ releases. A</w:t>
      </w:r>
      <w:r w:rsidR="00EE78CE">
        <w:t>ll relevant modules within this work’s simulation scenarios</w:t>
      </w:r>
      <w:r w:rsidR="00564DB1">
        <w:t xml:space="preserve"> are available through</w:t>
      </w:r>
      <w:r w:rsidR="007E0E84">
        <w:t xml:space="preserve"> the</w:t>
      </w:r>
      <w:r w:rsidR="00564DB1">
        <w:t xml:space="preserve"> INET</w:t>
      </w:r>
      <w:r w:rsidR="007E0E84">
        <w:t xml:space="preserve"> framework</w:t>
      </w:r>
      <w:r w:rsidR="00564DB1">
        <w:t xml:space="preserve">, </w:t>
      </w:r>
      <w:r w:rsidR="00EE78CE">
        <w:t>with the exception of</w:t>
      </w:r>
      <w:r w:rsidR="00181E14">
        <w:t xml:space="preserve"> the</w:t>
      </w:r>
      <w:r w:rsidR="00276D9D">
        <w:t xml:space="preserve"> D</w:t>
      </w:r>
      <w:r w:rsidR="00276D9D" w:rsidRPr="007E1249">
        <w:rPr>
          <w:vertAlign w:val="superscript"/>
        </w:rPr>
        <w:t>3</w:t>
      </w:r>
      <w:r w:rsidR="00EE78CE">
        <w:t xml:space="preserve"> and CubeMac’s modules. For instance, an INET module “DYMORouter” represents a network node such as nodeMaster[0] or nodeGround[0] </w:t>
      </w:r>
      <w:r w:rsidR="00564DB1">
        <w:t>(</w:t>
      </w:r>
      <w:r w:rsidR="00EE78CE">
        <w:fldChar w:fldCharType="begin"/>
      </w:r>
      <w:r w:rsidR="00EE78CE">
        <w:instrText xml:space="preserve"> REF _Ref482002478 \h </w:instrText>
      </w:r>
      <w:r w:rsidR="00EE78CE">
        <w:fldChar w:fldCharType="separate"/>
      </w:r>
      <w:r w:rsidR="00923841">
        <w:t xml:space="preserve">Figure </w:t>
      </w:r>
      <w:r w:rsidR="00923841">
        <w:rPr>
          <w:noProof/>
        </w:rPr>
        <w:t>34</w:t>
      </w:r>
      <w:r w:rsidR="00EE78CE">
        <w:fldChar w:fldCharType="end"/>
      </w:r>
      <w:r w:rsidR="00564DB1">
        <w:t>)</w:t>
      </w:r>
      <w:r w:rsidR="00EE78CE">
        <w:t xml:space="preserve">. This module in turn </w:t>
      </w:r>
      <w:r w:rsidR="00F321AE">
        <w:t>‘</w:t>
      </w:r>
      <w:r w:rsidR="00EE78CE">
        <w:t>contains</w:t>
      </w:r>
      <w:r w:rsidR="00F321AE">
        <w:t>’</w:t>
      </w:r>
      <w:r w:rsidR="00181E14">
        <w:t xml:space="preserve"> several</w:t>
      </w:r>
      <w:r w:rsidR="00EE78CE">
        <w:t xml:space="preserve"> INET modules which further describe the node’s behaviour and properties. </w:t>
      </w:r>
      <w:r w:rsidR="00855F8E">
        <w:t xml:space="preserve">As illustrated in </w:t>
      </w:r>
      <w:r w:rsidR="009F483D">
        <w:fldChar w:fldCharType="begin"/>
      </w:r>
      <w:r w:rsidR="009F483D">
        <w:instrText xml:space="preserve"> REF _Ref482008255 \h </w:instrText>
      </w:r>
      <w:r w:rsidR="009F483D">
        <w:fldChar w:fldCharType="separate"/>
      </w:r>
      <w:r w:rsidR="00923841">
        <w:t xml:space="preserve">Figure </w:t>
      </w:r>
      <w:r w:rsidR="00923841">
        <w:rPr>
          <w:noProof/>
        </w:rPr>
        <w:t>35</w:t>
      </w:r>
      <w:r w:rsidR="009F483D">
        <w:fldChar w:fldCharType="end"/>
      </w:r>
      <w:r w:rsidR="00855F8E">
        <w:t xml:space="preserve">, a module named “dymo” is </w:t>
      </w:r>
      <w:r w:rsidR="00181E14">
        <w:t>contained</w:t>
      </w:r>
      <w:r w:rsidR="00855F8E">
        <w:t xml:space="preserve"> within the DYMORouter module named nodeMaster[0]. This</w:t>
      </w:r>
      <w:r w:rsidR="00181E14">
        <w:t xml:space="preserve"> DYMO</w:t>
      </w:r>
      <w:r w:rsidR="00855F8E">
        <w:t xml:space="preserve"> module has been adapted from an existing INET module </w:t>
      </w:r>
      <w:r w:rsidR="00276D9D">
        <w:t>to perform the operations of D</w:t>
      </w:r>
      <w:r w:rsidR="00276D9D" w:rsidRPr="007E1249">
        <w:rPr>
          <w:vertAlign w:val="superscript"/>
        </w:rPr>
        <w:t>3</w:t>
      </w:r>
      <w:r w:rsidR="00F321AE">
        <w:t>. Two interface</w:t>
      </w:r>
      <w:r w:rsidR="00181E14">
        <w:t xml:space="preserve"> modules</w:t>
      </w:r>
      <w:r w:rsidR="00673F0E">
        <w:t xml:space="preserve"> are also present;</w:t>
      </w:r>
      <w:r w:rsidR="00855F8E">
        <w:t xml:space="preserve"> “wlan[0]” and “wlan[1]”. In this case wlan[0] </w:t>
      </w:r>
      <w:r w:rsidR="00855F8E">
        <w:lastRenderedPageBreak/>
        <w:t>represents</w:t>
      </w:r>
      <w:r w:rsidR="00181E14">
        <w:t xml:space="preserve"> </w:t>
      </w:r>
      <w:r w:rsidR="00B03DD3">
        <w:t>nodeMaster[0]’s S2S interface and wlan[1] its S2G interface. A module which implements CubeMac is present within wlan[0]</w:t>
      </w:r>
      <w:r w:rsidR="004237C8">
        <w:t xml:space="preserve"> (</w:t>
      </w:r>
      <w:r w:rsidR="004237C8">
        <w:fldChar w:fldCharType="begin"/>
      </w:r>
      <w:r w:rsidR="004237C8">
        <w:instrText xml:space="preserve"> REF _Ref482008275 \h </w:instrText>
      </w:r>
      <w:r w:rsidR="004237C8">
        <w:fldChar w:fldCharType="separate"/>
      </w:r>
      <w:r w:rsidR="00923841">
        <w:t xml:space="preserve">Figure </w:t>
      </w:r>
      <w:r w:rsidR="00923841">
        <w:rPr>
          <w:noProof/>
        </w:rPr>
        <w:t>36</w:t>
      </w:r>
      <w:r w:rsidR="004237C8">
        <w:fldChar w:fldCharType="end"/>
      </w:r>
      <w:r w:rsidR="004237C8">
        <w:t>)</w:t>
      </w:r>
      <w:r w:rsidR="00B03DD3">
        <w:t xml:space="preserve">. </w:t>
      </w:r>
    </w:p>
    <w:p w14:paraId="6DE66F29" w14:textId="77777777" w:rsidR="00FB6D52" w:rsidRDefault="003258E0" w:rsidP="00FB6D52">
      <w:pPr>
        <w:pStyle w:val="Centered"/>
        <w:keepNext/>
      </w:pPr>
      <w:r>
        <w:pict w14:anchorId="1AD92B2C">
          <v:shape id="_x0000_i1055" type="#_x0000_t75" style="width:265.65pt;height:109.1pt">
            <v:imagedata r:id="rId46" o:title="nodeMaster[0]"/>
          </v:shape>
        </w:pict>
      </w:r>
    </w:p>
    <w:p w14:paraId="2B0809A9" w14:textId="0967290A" w:rsidR="00FB6D52" w:rsidRDefault="00FB6D52" w:rsidP="00FB6D52">
      <w:pPr>
        <w:pStyle w:val="Figurecaption"/>
      </w:pPr>
      <w:bookmarkStart w:id="141" w:name="_Ref482008275"/>
      <w:bookmarkStart w:id="142" w:name="_Toc482621082"/>
      <w:r>
        <w:t xml:space="preserve">Figure </w:t>
      </w:r>
      <w:r>
        <w:fldChar w:fldCharType="begin"/>
      </w:r>
      <w:r>
        <w:instrText xml:space="preserve"> SEQ Figure \* ARABIC </w:instrText>
      </w:r>
      <w:r>
        <w:fldChar w:fldCharType="separate"/>
      </w:r>
      <w:r w:rsidR="00923841">
        <w:rPr>
          <w:noProof/>
        </w:rPr>
        <w:t>36</w:t>
      </w:r>
      <w:r>
        <w:fldChar w:fldCharType="end"/>
      </w:r>
      <w:bookmarkEnd w:id="141"/>
      <w:r w:rsidR="00623D71">
        <w:t>.</w:t>
      </w:r>
      <w:r>
        <w:t xml:space="preserve"> The parameters of and modules within nodeMaster[0]’s “wlan[0]” module. Wlan[0] constitutes nodeMaster[0]’s S2S interface.</w:t>
      </w:r>
      <w:bookmarkEnd w:id="142"/>
    </w:p>
    <w:p w14:paraId="303F16EA" w14:textId="5A0E101B" w:rsidR="0004485D" w:rsidRDefault="00B03DD3" w:rsidP="0004485D">
      <w:r>
        <w:t>In response to a scheduled event, nodeMaster[0]’s “UDP</w:t>
      </w:r>
      <w:r w:rsidR="00FB6D52">
        <w:t>BasicApp” module will generate a</w:t>
      </w:r>
      <w:r w:rsidR="00181E14">
        <w:t xml:space="preserve"> 128 Byte UDP packet</w:t>
      </w:r>
      <w:r w:rsidR="00FB6D52">
        <w:t xml:space="preserve"> addressed to nodeGround[0</w:t>
      </w:r>
      <w:r w:rsidR="004B11E4">
        <w:t>]. This packet is passed to the</w:t>
      </w:r>
      <w:r w:rsidR="00FB6D52">
        <w:t xml:space="preserve"> “IPv4NetworkLayer” module.</w:t>
      </w:r>
      <w:r w:rsidR="00855F8E">
        <w:t xml:space="preserve"> </w:t>
      </w:r>
      <w:r w:rsidR="00FB6D52">
        <w:t xml:space="preserve">In the case that no route to ground can be found </w:t>
      </w:r>
      <w:r w:rsidR="00F321AE">
        <w:t>by</w:t>
      </w:r>
      <w:r w:rsidR="00FB6D52">
        <w:t xml:space="preserve"> the “IPv4RoutingTable” module the packet will be passed to the “DYMO” module, which </w:t>
      </w:r>
      <w:r w:rsidR="00181E14">
        <w:t>implements</w:t>
      </w:r>
      <w:r w:rsidR="00276D9D">
        <w:t xml:space="preserve"> D</w:t>
      </w:r>
      <w:r w:rsidR="00276D9D" w:rsidRPr="007E1249">
        <w:rPr>
          <w:vertAlign w:val="superscript"/>
        </w:rPr>
        <w:t>3</w:t>
      </w:r>
      <w:r w:rsidR="00276D9D">
        <w:t>. D</w:t>
      </w:r>
      <w:r w:rsidR="00276D9D" w:rsidRPr="007E1249">
        <w:rPr>
          <w:vertAlign w:val="superscript"/>
        </w:rPr>
        <w:t>3</w:t>
      </w:r>
      <w:r w:rsidR="00FB6D52">
        <w:t xml:space="preserve"> will enqueue this packet pending a successful route discovery for the address of nodeGround[0]. Once a route has been established to nodeGround[0], the packet will be removed from </w:t>
      </w:r>
      <w:r w:rsidR="00276D9D">
        <w:t>the D</w:t>
      </w:r>
      <w:r w:rsidR="00276D9D" w:rsidRPr="007E1249">
        <w:rPr>
          <w:vertAlign w:val="superscript"/>
        </w:rPr>
        <w:t>3</w:t>
      </w:r>
      <w:r w:rsidR="00181E14">
        <w:t>’s internal queue and sent</w:t>
      </w:r>
      <w:r w:rsidR="00FB6D52">
        <w:t xml:space="preserve"> to the appropriate interface (</w:t>
      </w:r>
      <w:r w:rsidR="00FB6D52">
        <w:fldChar w:fldCharType="begin"/>
      </w:r>
      <w:r w:rsidR="00FB6D52">
        <w:instrText xml:space="preserve"> REF _Ref481935340 \h </w:instrText>
      </w:r>
      <w:r w:rsidR="00FB6D52">
        <w:fldChar w:fldCharType="separate"/>
      </w:r>
      <w:r w:rsidR="00923841">
        <w:t xml:space="preserve">Figure </w:t>
      </w:r>
      <w:r w:rsidR="00923841">
        <w:rPr>
          <w:noProof/>
        </w:rPr>
        <w:t>33</w:t>
      </w:r>
      <w:r w:rsidR="00FB6D52">
        <w:fldChar w:fldCharType="end"/>
      </w:r>
      <w:r w:rsidR="00FB6D52">
        <w:t xml:space="preserve">). Assuming the </w:t>
      </w:r>
      <w:r w:rsidR="00431120">
        <w:t>S2S interface is to be used</w:t>
      </w:r>
      <w:r w:rsidR="00E65064">
        <w:t>,</w:t>
      </w:r>
      <w:r w:rsidR="00431120">
        <w:t xml:space="preserve"> the packet will be passed to the “CubeMacLayer” module within the “wlan[0]” module.</w:t>
      </w:r>
      <w:r w:rsidR="00FB6D52">
        <w:t xml:space="preserve"> </w:t>
      </w:r>
      <w:r w:rsidR="00431120">
        <w:t>CubeMac will enqueue the packet pending the start of nodeMaster[0]’s time slot. During this time slot CubeMac will send the packet to the “IdealRadio” module which will in turn send the packet to a module name</w:t>
      </w:r>
      <w:r w:rsidR="00673F0E">
        <w:t>d</w:t>
      </w:r>
      <w:r w:rsidR="00431120">
        <w:t xml:space="preserve"> “IdealTransmitter”. From this point the packet will pass through </w:t>
      </w:r>
      <w:r w:rsidR="009F483D">
        <w:t>an</w:t>
      </w:r>
      <w:r w:rsidR="00431120">
        <w:t xml:space="preserve"> “IdealRadioMedium” </w:t>
      </w:r>
      <w:r w:rsidR="009F483D">
        <w:t>module</w:t>
      </w:r>
      <w:r w:rsidR="00431120">
        <w:t xml:space="preserve">. Finally, the packet will be received by </w:t>
      </w:r>
      <w:r w:rsidR="00E65064">
        <w:t>an “IdealReceiver</w:t>
      </w:r>
      <w:r w:rsidR="00431120">
        <w:t xml:space="preserve">” </w:t>
      </w:r>
      <w:r w:rsidR="007A24EB">
        <w:t xml:space="preserve">module </w:t>
      </w:r>
      <w:r w:rsidR="00431120">
        <w:t xml:space="preserve">within </w:t>
      </w:r>
      <w:r w:rsidR="00E65064">
        <w:t>an S2S interface</w:t>
      </w:r>
      <w:r w:rsidR="00431120">
        <w:t xml:space="preserve"> of </w:t>
      </w:r>
      <w:r w:rsidR="00E65064">
        <w:t>another network node</w:t>
      </w:r>
      <w:r w:rsidR="00673F0E">
        <w:t>. T</w:t>
      </w:r>
      <w:r w:rsidR="00431120">
        <w:t>he packet will be passed</w:t>
      </w:r>
      <w:r w:rsidR="00673F0E">
        <w:t xml:space="preserve"> from the </w:t>
      </w:r>
      <w:r w:rsidR="00F321AE">
        <w:t>receiver</w:t>
      </w:r>
      <w:r w:rsidR="00431120">
        <w:t xml:space="preserve"> up through a similar progression of modules which will determine the </w:t>
      </w:r>
      <w:r w:rsidR="00431120">
        <w:lastRenderedPageBreak/>
        <w:t>receiving node’s handling of the packet. The module path taken by this packet is</w:t>
      </w:r>
      <w:r w:rsidR="007A24EB">
        <w:t xml:space="preserve"> illustrated</w:t>
      </w:r>
      <w:r w:rsidR="00431120">
        <w:t xml:space="preserve"> in</w:t>
      </w:r>
      <w:r w:rsidR="004237C8">
        <w:t xml:space="preserve"> </w:t>
      </w:r>
      <w:r w:rsidR="004237C8">
        <w:fldChar w:fldCharType="begin"/>
      </w:r>
      <w:r w:rsidR="004237C8">
        <w:instrText xml:space="preserve"> REF _Ref482008584 \h </w:instrText>
      </w:r>
      <w:r w:rsidR="004237C8">
        <w:fldChar w:fldCharType="separate"/>
      </w:r>
      <w:r w:rsidR="00923841">
        <w:t xml:space="preserve">Figure </w:t>
      </w:r>
      <w:r w:rsidR="00923841">
        <w:rPr>
          <w:noProof/>
        </w:rPr>
        <w:t>37</w:t>
      </w:r>
      <w:r w:rsidR="004237C8">
        <w:fldChar w:fldCharType="end"/>
      </w:r>
      <w:r w:rsidR="00431120">
        <w:t>.</w:t>
      </w:r>
    </w:p>
    <w:p w14:paraId="4833C242" w14:textId="4FCA8D00" w:rsidR="004237C8" w:rsidRDefault="00B278C5" w:rsidP="004237C8">
      <w:pPr>
        <w:pStyle w:val="Centered"/>
        <w:keepNext/>
      </w:pPr>
      <w:r>
        <w:pict w14:anchorId="1EFC2406">
          <v:shape id="_x0000_i1114" type="#_x0000_t75" style="width:284.75pt;height:217.65pt">
            <v:imagedata r:id="rId47" o:title="Packet Progression"/>
          </v:shape>
        </w:pict>
      </w:r>
    </w:p>
    <w:p w14:paraId="1B3B2C76" w14:textId="7ABB66D5" w:rsidR="00431120" w:rsidRDefault="004237C8" w:rsidP="004237C8">
      <w:pPr>
        <w:pStyle w:val="Figurecaption"/>
      </w:pPr>
      <w:bookmarkStart w:id="143" w:name="_Ref482008584"/>
      <w:bookmarkStart w:id="144" w:name="_Toc482621083"/>
      <w:r>
        <w:t xml:space="preserve">Figure </w:t>
      </w:r>
      <w:r>
        <w:fldChar w:fldCharType="begin"/>
      </w:r>
      <w:r>
        <w:instrText xml:space="preserve"> SEQ Figure \* ARABIC </w:instrText>
      </w:r>
      <w:r>
        <w:fldChar w:fldCharType="separate"/>
      </w:r>
      <w:r w:rsidR="00923841">
        <w:rPr>
          <w:noProof/>
        </w:rPr>
        <w:t>37</w:t>
      </w:r>
      <w:r>
        <w:fldChar w:fldCharType="end"/>
      </w:r>
      <w:bookmarkEnd w:id="143"/>
      <w:r w:rsidR="00623D71">
        <w:t>.</w:t>
      </w:r>
      <w:r>
        <w:t xml:space="preserve"> An example packet’s progression through various modules within nodeMaster[0] which culminates in its reception at another node within the network. This path represents a common packet progression </w:t>
      </w:r>
      <w:r w:rsidR="00E65064">
        <w:t>which includes</w:t>
      </w:r>
      <w:r w:rsidR="00276D9D">
        <w:t xml:space="preserve"> both D</w:t>
      </w:r>
      <w:r w:rsidR="00276D9D" w:rsidRPr="007E1249">
        <w:rPr>
          <w:vertAlign w:val="superscript"/>
        </w:rPr>
        <w:t>3</w:t>
      </w:r>
      <w:r>
        <w:t xml:space="preserve"> and CubeMac.</w:t>
      </w:r>
      <w:bookmarkEnd w:id="144"/>
    </w:p>
    <w:p w14:paraId="20120958" w14:textId="230B9568" w:rsidR="0004485D" w:rsidRDefault="00E65064" w:rsidP="0004485D">
      <w:r>
        <w:t>This work’s simulation</w:t>
      </w:r>
      <w:r w:rsidR="004237C8">
        <w:t xml:space="preserve"> utilize</w:t>
      </w:r>
      <w:r>
        <w:t>s</w:t>
      </w:r>
      <w:r w:rsidR="004237C8">
        <w:t xml:space="preserve"> several “Ideal” INET modules. As discussed in chapter 3, aspects of the physical layer are not considere</w:t>
      </w:r>
      <w:r w:rsidR="00276D9D">
        <w:t>d relevant to the analysis of D</w:t>
      </w:r>
      <w:r w:rsidR="00276D9D" w:rsidRPr="007E1249">
        <w:rPr>
          <w:vertAlign w:val="superscript"/>
        </w:rPr>
        <w:t>3</w:t>
      </w:r>
      <w:r w:rsidR="004237C8">
        <w:t xml:space="preserve"> and CubeMac. Idealized modules allow for greatly simplified simulations </w:t>
      </w:r>
      <w:r w:rsidR="007A24EB">
        <w:t>wherein the effects of modifying</w:t>
      </w:r>
      <w:r w:rsidR="004237C8">
        <w:t xml:space="preserve"> modules or</w:t>
      </w:r>
      <w:r w:rsidR="007A24EB">
        <w:t xml:space="preserve"> adjusting</w:t>
      </w:r>
      <w:r w:rsidR="004237C8">
        <w:t xml:space="preserve"> parameter</w:t>
      </w:r>
      <w:r w:rsidR="007A24EB">
        <w:t>s may be more easily understood</w:t>
      </w:r>
      <w:r w:rsidR="004237C8">
        <w:t xml:space="preserve">. </w:t>
      </w:r>
      <w:r w:rsidR="001E7F9E">
        <w:t xml:space="preserve">The largest drawback resulting from the use of ideal modules is the lack of an accurate model of </w:t>
      </w:r>
      <w:r w:rsidR="00F321AE">
        <w:t>CubeSat communication within</w:t>
      </w:r>
      <w:r w:rsidR="007A24EB">
        <w:t xml:space="preserve"> LEO</w:t>
      </w:r>
      <w:r w:rsidR="001E7F9E">
        <w:t xml:space="preserve"> environment</w:t>
      </w:r>
      <w:r w:rsidR="00F321AE">
        <w:t>s</w:t>
      </w:r>
      <w:r w:rsidR="001E7F9E">
        <w:t>. For instance, the effects of noise, propagation delays, signal interference and signal fading are not modelled. The use of ideal models was driven by the need for rapid prototyping and</w:t>
      </w:r>
      <w:r>
        <w:t xml:space="preserve"> several</w:t>
      </w:r>
      <w:r w:rsidR="001E7F9E">
        <w:t xml:space="preserve"> issues arising from module modifica</w:t>
      </w:r>
      <w:r w:rsidR="00276D9D">
        <w:t>tions required by CubeMac and D</w:t>
      </w:r>
      <w:r w:rsidR="00276D9D" w:rsidRPr="007E1249">
        <w:rPr>
          <w:vertAlign w:val="superscript"/>
        </w:rPr>
        <w:t>3</w:t>
      </w:r>
      <w:r w:rsidR="001E7F9E">
        <w:t>. Such issues are discussed further in section</w:t>
      </w:r>
      <w:r w:rsidR="007A24EB">
        <w:t xml:space="preserve"> </w:t>
      </w:r>
      <w:r w:rsidR="001E7F9E">
        <w:fldChar w:fldCharType="begin"/>
      </w:r>
      <w:r w:rsidR="001E7F9E">
        <w:instrText xml:space="preserve"> REF _Ref482009285 \r \h </w:instrText>
      </w:r>
      <w:r w:rsidR="001E7F9E">
        <w:fldChar w:fldCharType="separate"/>
      </w:r>
      <w:r w:rsidR="00923841">
        <w:t>4.2</w:t>
      </w:r>
      <w:r w:rsidR="001E7F9E">
        <w:fldChar w:fldCharType="end"/>
      </w:r>
      <w:r w:rsidR="001E7F9E">
        <w:t xml:space="preserve">. </w:t>
      </w:r>
    </w:p>
    <w:p w14:paraId="6906DCF2" w14:textId="0A438939" w:rsidR="00F90713" w:rsidRDefault="00F90713" w:rsidP="001E7F9E">
      <w:pPr>
        <w:pStyle w:val="Heading3"/>
      </w:pPr>
      <w:bookmarkStart w:id="145" w:name="_Toc482621012"/>
      <w:r>
        <w:lastRenderedPageBreak/>
        <w:t>CubeMac</w:t>
      </w:r>
      <w:bookmarkEnd w:id="145"/>
    </w:p>
    <w:p w14:paraId="49319896" w14:textId="77777777" w:rsidR="00F07D8C" w:rsidRDefault="003258E0" w:rsidP="00F07D8C">
      <w:pPr>
        <w:keepNext/>
        <w:jc w:val="center"/>
      </w:pPr>
      <w:r>
        <w:pict w14:anchorId="680A7979">
          <v:shape id="_x0000_i1057" type="#_x0000_t75" style="width:265.65pt;height:281.45pt">
            <v:imagedata r:id="rId48" o:title="CubeMac Module"/>
          </v:shape>
        </w:pict>
      </w:r>
    </w:p>
    <w:p w14:paraId="5BF4049B" w14:textId="45464DE0" w:rsidR="00F90713" w:rsidRDefault="00F07D8C" w:rsidP="00F07D8C">
      <w:pPr>
        <w:pStyle w:val="Figurecaption"/>
      </w:pPr>
      <w:bookmarkStart w:id="146" w:name="_Ref482015671"/>
      <w:bookmarkStart w:id="147" w:name="_Toc482621084"/>
      <w:r>
        <w:t xml:space="preserve">Figure </w:t>
      </w:r>
      <w:r>
        <w:fldChar w:fldCharType="begin"/>
      </w:r>
      <w:r>
        <w:instrText xml:space="preserve"> SEQ Figure \* ARABIC </w:instrText>
      </w:r>
      <w:r>
        <w:fldChar w:fldCharType="separate"/>
      </w:r>
      <w:r w:rsidR="00923841">
        <w:rPr>
          <w:noProof/>
        </w:rPr>
        <w:t>38</w:t>
      </w:r>
      <w:r>
        <w:fldChar w:fldCharType="end"/>
      </w:r>
      <w:bookmarkEnd w:id="146"/>
      <w:r w:rsidR="00623D71">
        <w:t>.</w:t>
      </w:r>
      <w:r>
        <w:t xml:space="preserve"> </w:t>
      </w:r>
      <w:r w:rsidR="00D8593F">
        <w:t>The various visible elements of a CubeMac module. From top to bottom are: Parameter</w:t>
      </w:r>
      <w:r w:rsidR="00F321AE">
        <w:t>s</w:t>
      </w:r>
      <w:r w:rsidR="00D8593F">
        <w:t xml:space="preserve">, gates (connection points between modules), a vector (for </w:t>
      </w:r>
      <w:r w:rsidR="00E65064">
        <w:t>result</w:t>
      </w:r>
      <w:r w:rsidR="00D8593F">
        <w:t xml:space="preserve"> recording), watched internal module variables and </w:t>
      </w:r>
      <w:r w:rsidR="00E65064">
        <w:t xml:space="preserve">owned </w:t>
      </w:r>
      <w:r w:rsidR="00D8593F">
        <w:t>messages. The above messages are all used for internal timing.</w:t>
      </w:r>
      <w:bookmarkEnd w:id="147"/>
    </w:p>
    <w:p w14:paraId="6492828F" w14:textId="79A832EA" w:rsidR="00D8593F" w:rsidRDefault="00D8593F" w:rsidP="00D8593F">
      <w:r>
        <w:t xml:space="preserve">The CubeMac module was developed following the design approach of an existing INET implementation of LMAC </w:t>
      </w:r>
      <w:r>
        <w:fldChar w:fldCharType="begin"/>
      </w:r>
      <w:r w:rsidR="00951E12">
        <w:instrText xml:space="preserve"> ADDIN EN.CITE &lt;EndNote&gt;&lt;Cite&gt;&lt;Author&gt;Van Hoesel&lt;/Author&gt;&lt;Year&gt;2004&lt;/Year&gt;&lt;RecNum&gt;165&lt;/RecNum&gt;&lt;DisplayText&gt;[119]&lt;/DisplayText&gt;&lt;record&gt;&lt;rec-number&gt;165&lt;/rec-number&gt;&lt;foreign-keys&gt;&lt;key app="EN" db-id="s2tw2pe5hwzta8esap0xpxarvrrwetsezwzd" timestamp="1493718003"&gt;165&lt;/key&gt;&lt;/foreign-keys&gt;&lt;ref-type name="Journal Article"&gt;17&lt;/ref-type&gt;&lt;contributors&gt;&lt;authors&gt;&lt;author&gt;Van Hoesel, Lodewijk FW&lt;/author&gt;&lt;author&gt;Havinga, Paul JM&lt;/author&gt;&lt;/authors&gt;&lt;/contributors&gt;&lt;titles&gt;&lt;title&gt;A lightweight medium access protocol (LMAC) for wireless sensor networks: Reducing preamble transmissions and transceiver state switches&lt;/title&gt;&lt;/titles&gt;&lt;dates&gt;&lt;year&gt;2004&lt;/year&gt;&lt;/dates&gt;&lt;urls&gt;&lt;/urls&gt;&lt;/record&gt;&lt;/Cite&gt;&lt;/EndNote&gt;</w:instrText>
      </w:r>
      <w:r>
        <w:fldChar w:fldCharType="separate"/>
      </w:r>
      <w:r w:rsidR="00951E12">
        <w:rPr>
          <w:noProof/>
        </w:rPr>
        <w:t>[119]</w:t>
      </w:r>
      <w:r>
        <w:fldChar w:fldCharType="end"/>
      </w:r>
      <w:r>
        <w:t xml:space="preserve">. Internally CubeMac implements two large state machines, one for CubeMac slaves and the other for CubeMac masters. The CubeMac module’s implementation is </w:t>
      </w:r>
      <w:r w:rsidR="00833B1C">
        <w:t xml:space="preserve">highly faithful to the description of CubeMac in section </w:t>
      </w:r>
      <w:r w:rsidR="00833B1C">
        <w:fldChar w:fldCharType="begin"/>
      </w:r>
      <w:r w:rsidR="00833B1C">
        <w:instrText xml:space="preserve"> REF _Ref482015639 \r \h </w:instrText>
      </w:r>
      <w:r w:rsidR="00833B1C">
        <w:fldChar w:fldCharType="separate"/>
      </w:r>
      <w:r w:rsidR="00923841">
        <w:t>3.1</w:t>
      </w:r>
      <w:r w:rsidR="00833B1C">
        <w:fldChar w:fldCharType="end"/>
      </w:r>
      <w:r w:rsidR="00833B1C">
        <w:t xml:space="preserve">. </w:t>
      </w:r>
      <w:r w:rsidR="00511089">
        <w:t>CubeMac ca</w:t>
      </w:r>
      <w:r w:rsidR="00F321AE">
        <w:t>n be configured to act in a pure</w:t>
      </w:r>
      <w:r w:rsidR="00511089">
        <w:t xml:space="preserve"> TDMA mode</w:t>
      </w:r>
      <w:r w:rsidR="00F321AE">
        <w:t xml:space="preserve">, without clustering or CDMA, </w:t>
      </w:r>
      <w:r w:rsidR="00511089">
        <w:t xml:space="preserve">using the </w:t>
      </w:r>
      <w:r w:rsidR="00E65064">
        <w:t>“</w:t>
      </w:r>
      <w:r w:rsidR="00511089">
        <w:t>pureTDMA</w:t>
      </w:r>
      <w:r w:rsidR="00E65064">
        <w:t>”</w:t>
      </w:r>
      <w:r w:rsidR="00673F0E">
        <w:t xml:space="preserve"> parameter. In this </w:t>
      </w:r>
      <w:r w:rsidR="00DD7691">
        <w:t>mode,</w:t>
      </w:r>
      <w:r w:rsidR="007A24EB">
        <w:t xml:space="preserve"> all</w:t>
      </w:r>
      <w:r w:rsidR="00511089">
        <w:t xml:space="preserve"> nodes act as masters.</w:t>
      </w:r>
      <w:r w:rsidR="00276D9D">
        <w:t xml:space="preserve"> The behaviour of D</w:t>
      </w:r>
      <w:r w:rsidR="00276D9D" w:rsidRPr="007E1249">
        <w:rPr>
          <w:vertAlign w:val="superscript"/>
        </w:rPr>
        <w:t>3</w:t>
      </w:r>
      <w:r w:rsidR="00673F0E">
        <w:t xml:space="preserve"> is unchanged</w:t>
      </w:r>
      <w:r w:rsidR="00F321AE">
        <w:t xml:space="preserve"> by this mode. Although the slave role is dropped, o</w:t>
      </w:r>
      <w:r w:rsidR="00673F0E">
        <w:t>nly node</w:t>
      </w:r>
      <w:r w:rsidR="00F321AE">
        <w:t>s</w:t>
      </w:r>
      <w:r w:rsidR="00673F0E">
        <w:t xml:space="preserve"> originally designated as masters</w:t>
      </w:r>
      <w:r w:rsidR="00F321AE">
        <w:t xml:space="preserve"> (nodeMasters) may conduct S2G communication</w:t>
      </w:r>
      <w:r w:rsidR="00673F0E">
        <w:t>.</w:t>
      </w:r>
      <w:r w:rsidR="00511089">
        <w:t xml:space="preserve"> CubeMac is</w:t>
      </w:r>
      <w:r w:rsidR="007A24EB">
        <w:t xml:space="preserve"> compared to its</w:t>
      </w:r>
      <w:r w:rsidR="00511089">
        <w:t xml:space="preserve"> pure TDMA</w:t>
      </w:r>
      <w:r w:rsidR="007A24EB">
        <w:t xml:space="preserve"> module </w:t>
      </w:r>
      <w:r w:rsidR="00F321AE">
        <w:t>in simulation</w:t>
      </w:r>
      <w:r w:rsidR="00511089">
        <w:t xml:space="preserve"> scenario 2</w:t>
      </w:r>
      <w:r w:rsidR="00E65064">
        <w:t>a</w:t>
      </w:r>
      <w:r w:rsidR="00511089">
        <w:t xml:space="preserve">. </w:t>
      </w:r>
    </w:p>
    <w:p w14:paraId="0D753A4D" w14:textId="77777777" w:rsidR="00F321AE" w:rsidRDefault="00E65064" w:rsidP="00D8593F">
      <w:r>
        <w:lastRenderedPageBreak/>
        <w:t>C/</w:t>
      </w:r>
      <w:r w:rsidR="00833B1C">
        <w:t>TDMA</w:t>
      </w:r>
      <w:r>
        <w:t>’s time slots are</w:t>
      </w:r>
      <w:r w:rsidR="00833B1C">
        <w:t xml:space="preserve"> modelled </w:t>
      </w:r>
      <w:r w:rsidR="00F321AE">
        <w:t>through</w:t>
      </w:r>
      <w:r w:rsidR="00511089">
        <w:t xml:space="preserve"> tracking the ID of the current</w:t>
      </w:r>
      <w:r>
        <w:t xml:space="preserve"> time slot</w:t>
      </w:r>
      <w:r w:rsidR="00833B1C">
        <w:t>. Internally a ‘self-message’, “wakeUp</w:t>
      </w:r>
      <w:r>
        <w:t xml:space="preserve">", is scheduled at intervals equal to the configured </w:t>
      </w:r>
      <w:r w:rsidR="00833B1C">
        <w:t>slot duration</w:t>
      </w:r>
      <w:r w:rsidR="00511089">
        <w:t>. Upon receiving a wakeUp message nodes will determ</w:t>
      </w:r>
      <w:r>
        <w:t>ine the current slot and carry</w:t>
      </w:r>
      <w:r w:rsidR="00511089">
        <w:t xml:space="preserve"> out any required actions. </w:t>
      </w:r>
      <w:r w:rsidR="00833B1C">
        <w:t xml:space="preserve">For masters, if </w:t>
      </w:r>
      <w:r w:rsidR="007A24EB">
        <w:t>the starting slot ID matches it</w:t>
      </w:r>
      <w:r w:rsidR="00833B1C">
        <w:t>s cluster ID parameter</w:t>
      </w:r>
      <w:r w:rsidR="008E1DCA">
        <w:t xml:space="preserve"> </w:t>
      </w:r>
      <w:r w:rsidR="00833B1C">
        <w:t xml:space="preserve">the master behaves as an owner of the </w:t>
      </w:r>
      <w:r w:rsidR="008E1DCA">
        <w:t xml:space="preserve">time </w:t>
      </w:r>
      <w:r w:rsidR="00833B1C">
        <w:t>slot. A similar approach is used for the slave upli</w:t>
      </w:r>
      <w:r>
        <w:t>nk slot wherein all slaves know</w:t>
      </w:r>
      <w:r w:rsidR="00833B1C">
        <w:t xml:space="preserve"> the ID of the uplink</w:t>
      </w:r>
      <w:r w:rsidR="007A24EB">
        <w:t xml:space="preserve"> slot</w:t>
      </w:r>
      <w:r w:rsidR="00833B1C">
        <w:t xml:space="preserve">. </w:t>
      </w:r>
    </w:p>
    <w:p w14:paraId="1F7DB9FF" w14:textId="208F5B9D" w:rsidR="00511089" w:rsidRPr="00D8593F" w:rsidRDefault="00833B1C" w:rsidP="00D8593F">
      <w:r>
        <w:t xml:space="preserve">CDMA’s implementation is trivial. All slaves </w:t>
      </w:r>
      <w:r w:rsidR="00511089">
        <w:t>enter a</w:t>
      </w:r>
      <w:r>
        <w:t xml:space="preserve"> “send data” state</w:t>
      </w:r>
      <w:r w:rsidR="00511089">
        <w:t xml:space="preserve"> during the uplink slot</w:t>
      </w:r>
      <w:r>
        <w:t xml:space="preserve"> and</w:t>
      </w:r>
      <w:r w:rsidR="00511089">
        <w:t xml:space="preserve"> send packets to the IdealRadio</w:t>
      </w:r>
      <w:r>
        <w:t xml:space="preserve"> module (</w:t>
      </w:r>
      <w:r>
        <w:fldChar w:fldCharType="begin"/>
      </w:r>
      <w:r>
        <w:instrText xml:space="preserve"> REF _Ref482008584 \h </w:instrText>
      </w:r>
      <w:r>
        <w:fldChar w:fldCharType="separate"/>
      </w:r>
      <w:r w:rsidR="00923841">
        <w:t xml:space="preserve">Figure </w:t>
      </w:r>
      <w:r w:rsidR="00923841">
        <w:rPr>
          <w:noProof/>
        </w:rPr>
        <w:t>37</w:t>
      </w:r>
      <w:r>
        <w:fldChar w:fldCharType="end"/>
      </w:r>
      <w:r>
        <w:t xml:space="preserve">). CDMA required adjustments to the INET “Radio” </w:t>
      </w:r>
      <w:r w:rsidR="00131674">
        <w:t>module</w:t>
      </w:r>
      <w:r>
        <w:t xml:space="preserve"> which is a parent </w:t>
      </w:r>
      <w:r w:rsidR="00131674">
        <w:t>module</w:t>
      </w:r>
      <w:r>
        <w:t xml:space="preserve"> of the </w:t>
      </w:r>
      <w:r w:rsidR="00511089">
        <w:t>IdealRadio module. These</w:t>
      </w:r>
      <w:r>
        <w:t xml:space="preserve"> adjustments are discussed in section </w:t>
      </w:r>
      <w:r w:rsidR="00511089">
        <w:fldChar w:fldCharType="begin"/>
      </w:r>
      <w:r w:rsidR="00511089">
        <w:instrText xml:space="preserve"> REF _Ref482016317 \r \h </w:instrText>
      </w:r>
      <w:r w:rsidR="00511089">
        <w:fldChar w:fldCharType="separate"/>
      </w:r>
      <w:r w:rsidR="00923841">
        <w:t>4.2</w:t>
      </w:r>
      <w:r w:rsidR="00511089">
        <w:fldChar w:fldCharType="end"/>
      </w:r>
      <w:r w:rsidR="00511089">
        <w:t xml:space="preserve">. </w:t>
      </w:r>
    </w:p>
    <w:p w14:paraId="4B500233" w14:textId="3B0AA138" w:rsidR="00F90713" w:rsidRDefault="00F90713" w:rsidP="001E7F9E">
      <w:pPr>
        <w:pStyle w:val="Heading3"/>
      </w:pPr>
      <w:bookmarkStart w:id="148" w:name="_Ref482034254"/>
      <w:bookmarkStart w:id="149" w:name="_Ref482554887"/>
      <w:bookmarkStart w:id="150" w:name="_Ref482556545"/>
      <w:bookmarkStart w:id="151" w:name="_Toc482621013"/>
      <w:r>
        <w:t>D</w:t>
      </w:r>
      <w:bookmarkEnd w:id="148"/>
      <w:r w:rsidR="00276D9D" w:rsidRPr="007E1249">
        <w:rPr>
          <w:vertAlign w:val="superscript"/>
        </w:rPr>
        <w:t>3</w:t>
      </w:r>
      <w:bookmarkEnd w:id="149"/>
      <w:bookmarkEnd w:id="150"/>
      <w:bookmarkEnd w:id="151"/>
    </w:p>
    <w:p w14:paraId="0875E276" w14:textId="77777777" w:rsidR="00F07D8C" w:rsidRDefault="003258E0" w:rsidP="00F07D8C">
      <w:pPr>
        <w:pStyle w:val="Centered"/>
        <w:keepNext/>
      </w:pPr>
      <w:r>
        <w:pict w14:anchorId="2B3EE2F2">
          <v:shape id="_x0000_i1058" type="#_x0000_t75" style="width:268.9pt;height:244.35pt">
            <v:imagedata r:id="rId49" o:title="D3 Module"/>
          </v:shape>
        </w:pict>
      </w:r>
    </w:p>
    <w:p w14:paraId="1FCDD098" w14:textId="2A24D3E2" w:rsidR="00855F8E" w:rsidRDefault="005C22C7" w:rsidP="00F07D8C">
      <w:pPr>
        <w:pStyle w:val="Figurecaption"/>
      </w:pPr>
      <w:bookmarkStart w:id="152" w:name="_Ref482022786"/>
      <w:bookmarkStart w:id="153" w:name="_Toc482621085"/>
      <w:r>
        <w:t xml:space="preserve">Figure </w:t>
      </w:r>
      <w:r w:rsidR="00F07D8C">
        <w:fldChar w:fldCharType="begin"/>
      </w:r>
      <w:r w:rsidR="00F07D8C">
        <w:instrText xml:space="preserve"> SEQ Figure \* ARABIC </w:instrText>
      </w:r>
      <w:r w:rsidR="00F07D8C">
        <w:fldChar w:fldCharType="separate"/>
      </w:r>
      <w:r w:rsidR="00923841">
        <w:rPr>
          <w:noProof/>
        </w:rPr>
        <w:t>39</w:t>
      </w:r>
      <w:r w:rsidR="00F07D8C">
        <w:fldChar w:fldCharType="end"/>
      </w:r>
      <w:bookmarkEnd w:id="152"/>
      <w:r w:rsidR="00623D71">
        <w:t>.</w:t>
      </w:r>
      <w:r w:rsidR="00D8593F">
        <w:t xml:space="preserve"> Several parameters such as “se</w:t>
      </w:r>
      <w:r w:rsidR="00276D9D">
        <w:t>ndIntermediateRREP” relate to D</w:t>
      </w:r>
      <w:r w:rsidR="00276D9D" w:rsidRPr="007E1249">
        <w:rPr>
          <w:vertAlign w:val="superscript"/>
        </w:rPr>
        <w:t>3</w:t>
      </w:r>
      <w:r w:rsidR="00131674">
        <w:t>’s modifications of DYMO</w:t>
      </w:r>
      <w:r w:rsidR="00D8593F">
        <w:t xml:space="preserve"> as described in section</w:t>
      </w:r>
      <w:r w:rsidR="00F321AE">
        <w:t xml:space="preserve"> </w:t>
      </w:r>
      <w:r w:rsidR="00F321AE">
        <w:fldChar w:fldCharType="begin"/>
      </w:r>
      <w:r w:rsidR="00F321AE">
        <w:instrText xml:space="preserve"> REF _Ref482558073 \r \h </w:instrText>
      </w:r>
      <w:r w:rsidR="00F321AE">
        <w:fldChar w:fldCharType="separate"/>
      </w:r>
      <w:r w:rsidR="00923841">
        <w:t>3.2</w:t>
      </w:r>
      <w:r w:rsidR="00F321AE">
        <w:fldChar w:fldCharType="end"/>
      </w:r>
      <w:r w:rsidR="00D8593F">
        <w:t>.</w:t>
      </w:r>
      <w:bookmarkEnd w:id="153"/>
    </w:p>
    <w:p w14:paraId="410E390A" w14:textId="40335B17" w:rsidR="007A5D8F" w:rsidRDefault="00276D9D" w:rsidP="00D8593F">
      <w:r>
        <w:lastRenderedPageBreak/>
        <w:t>D</w:t>
      </w:r>
      <w:r w:rsidRPr="007E1249">
        <w:rPr>
          <w:vertAlign w:val="superscript"/>
        </w:rPr>
        <w:t>3</w:t>
      </w:r>
      <w:r w:rsidR="00511089">
        <w:t xml:space="preserve"> retains the majority of the </w:t>
      </w:r>
      <w:r w:rsidR="00DD7691">
        <w:t xml:space="preserve">existing </w:t>
      </w:r>
      <w:r w:rsidR="00511089">
        <w:t>INET implementation of DYMO. Any references to a DYMO module in</w:t>
      </w:r>
      <w:r w:rsidR="00131674">
        <w:t xml:space="preserve"> simulation</w:t>
      </w:r>
      <w:r w:rsidR="007A24EB">
        <w:t xml:space="preserve"> scenarios</w:t>
      </w:r>
      <w:r w:rsidR="00511089">
        <w:t xml:space="preserve"> </w:t>
      </w:r>
      <w:r w:rsidR="007A24EB">
        <w:t xml:space="preserve">should be taken to refer to the </w:t>
      </w:r>
      <w:r>
        <w:t>D</w:t>
      </w:r>
      <w:r w:rsidRPr="007E1249">
        <w:rPr>
          <w:vertAlign w:val="superscript"/>
        </w:rPr>
        <w:t>3</w:t>
      </w:r>
      <w:r>
        <w:t xml:space="preserve"> protocol.</w:t>
      </w:r>
      <w:r w:rsidR="00F321AE">
        <w:t xml:space="preserve"> </w:t>
      </w:r>
      <w:r>
        <w:t>D</w:t>
      </w:r>
      <w:r w:rsidRPr="007E1249">
        <w:rPr>
          <w:vertAlign w:val="superscript"/>
        </w:rPr>
        <w:t>3</w:t>
      </w:r>
      <w:r w:rsidR="00511089">
        <w:t xml:space="preserve"> implements two new parameters: “isGroundMaster” and “isGroundStation”. These parameters are used to handle the modifications </w:t>
      </w:r>
      <w:r w:rsidR="00F321AE">
        <w:t xml:space="preserve">discussed </w:t>
      </w:r>
      <w:r w:rsidR="00511089">
        <w:t xml:space="preserve">in section </w:t>
      </w:r>
      <w:r w:rsidR="00511089">
        <w:fldChar w:fldCharType="begin"/>
      </w:r>
      <w:r w:rsidR="00511089">
        <w:instrText xml:space="preserve"> REF _Ref482016983 \r \h </w:instrText>
      </w:r>
      <w:r w:rsidR="00511089">
        <w:fldChar w:fldCharType="separate"/>
      </w:r>
      <w:r w:rsidR="00923841">
        <w:t>3.2.7</w:t>
      </w:r>
      <w:r w:rsidR="00511089">
        <w:fldChar w:fldCharType="end"/>
      </w:r>
      <w:r>
        <w:t>. D</w:t>
      </w:r>
      <w:r w:rsidRPr="007E1249">
        <w:rPr>
          <w:vertAlign w:val="superscript"/>
        </w:rPr>
        <w:t>3</w:t>
      </w:r>
      <w:r w:rsidR="007A5D8F">
        <w:t xml:space="preserve"> is implemented in a more fu</w:t>
      </w:r>
      <w:r>
        <w:t>nctional manner than CubeMac. D</w:t>
      </w:r>
      <w:r w:rsidRPr="007E1249">
        <w:rPr>
          <w:vertAlign w:val="superscript"/>
        </w:rPr>
        <w:t>3</w:t>
      </w:r>
      <w:r w:rsidR="007A5D8F">
        <w:t xml:space="preserve"> specifies dedicated functions for hand</w:t>
      </w:r>
      <w:r w:rsidR="007A24EB">
        <w:t>lin</w:t>
      </w:r>
      <w:r>
        <w:t>g each type of route message. D</w:t>
      </w:r>
      <w:r w:rsidRPr="007E1249">
        <w:rPr>
          <w:vertAlign w:val="superscript"/>
        </w:rPr>
        <w:t>3</w:t>
      </w:r>
      <w:r w:rsidR="007A24EB">
        <w:t xml:space="preserve">’s current state is </w:t>
      </w:r>
      <w:r w:rsidR="007A5D8F">
        <w:t xml:space="preserve">almost entirely described by the route entries in the containing node’s </w:t>
      </w:r>
      <w:r w:rsidR="007A24EB">
        <w:t>IPv4RoutingT</w:t>
      </w:r>
      <w:r w:rsidR="007A5D8F">
        <w:t>able</w:t>
      </w:r>
      <w:r w:rsidR="00131674">
        <w:t xml:space="preserve"> module</w:t>
      </w:r>
      <w:r w:rsidR="007A5D8F">
        <w:t xml:space="preserve">. </w:t>
      </w:r>
    </w:p>
    <w:p w14:paraId="534A6DED" w14:textId="659740D7" w:rsidR="00D8593F" w:rsidRDefault="007A5D8F" w:rsidP="00D8593F">
      <w:r>
        <w:t>Several aspects of the</w:t>
      </w:r>
      <w:r w:rsidR="007A24EB">
        <w:t xml:space="preserve"> relevant IETF</w:t>
      </w:r>
      <w:r>
        <w:t xml:space="preserve"> DYMO specification</w:t>
      </w:r>
      <w:r w:rsidR="007A24EB">
        <w:t xml:space="preserve"> </w:t>
      </w:r>
      <w:r w:rsidR="007A24EB">
        <w:fldChar w:fldCharType="begin"/>
      </w:r>
      <w:r w:rsidR="00951E12">
        <w:instrText xml:space="preserve"> ADDIN EN.CITE &lt;EndNote&gt;&lt;Cite&gt;&lt;Author&gt;Perkins&lt;/Author&gt;&lt;Year&gt;2013&lt;/Year&gt;&lt;RecNum&gt;135&lt;/RecNum&gt;&lt;DisplayText&gt;[83]&lt;/DisplayText&gt;&lt;record&gt;&lt;rec-number&gt;135&lt;/rec-number&gt;&lt;foreign-keys&gt;&lt;key app="EN" db-id="s2tw2pe5hwzta8esap0xpxarvrrwetsezwzd" timestamp="1492781545"&gt;135&lt;/key&gt;&lt;/foreign-keys&gt;&lt;ref-type name="Journal Article"&gt;17&lt;/ref-type&gt;&lt;contributors&gt;&lt;authors&gt;&lt;author&gt;Perkins, Charles&lt;/author&gt;&lt;author&gt;Chakeres, Ian&lt;/author&gt;&lt;/authors&gt;&lt;/contributors&gt;&lt;titles&gt;&lt;title&gt;Dynamic MANET on-demand (DYMO) routing&lt;/title&gt;&lt;secondary-title&gt;draft-ietf-manet-dymo-26 (work in progress)&lt;/secondary-title&gt;&lt;/titles&gt;&lt;periodical&gt;&lt;full-title&gt;draft-ietf-manet-dymo-26 (work in progress)&lt;/full-title&gt;&lt;/periodical&gt;&lt;pages&gt;127&lt;/pages&gt;&lt;dates&gt;&lt;year&gt;2013&lt;/year&gt;&lt;/dates&gt;&lt;urls&gt;&lt;/urls&gt;&lt;/record&gt;&lt;/Cite&gt;&lt;/EndNote&gt;</w:instrText>
      </w:r>
      <w:r w:rsidR="007A24EB">
        <w:fldChar w:fldCharType="separate"/>
      </w:r>
      <w:r w:rsidR="00951E12">
        <w:rPr>
          <w:noProof/>
        </w:rPr>
        <w:t>[83]</w:t>
      </w:r>
      <w:r w:rsidR="007A24EB">
        <w:fldChar w:fldCharType="end"/>
      </w:r>
      <w:r>
        <w:t xml:space="preserve"> were found to be either omitted or incorrectly implemented within the </w:t>
      </w:r>
      <w:r w:rsidR="00F44BE9">
        <w:t xml:space="preserve">DYMO’s </w:t>
      </w:r>
      <w:r>
        <w:t xml:space="preserve">existing INET module. Most notably, RERRs were non-functional, link costs and sequence numbers were incorrectly implemented and </w:t>
      </w:r>
      <w:r w:rsidR="007A24EB">
        <w:t>no mechanisms for loop detection</w:t>
      </w:r>
      <w:r>
        <w:t xml:space="preserve"> were </w:t>
      </w:r>
      <w:r w:rsidR="00F44BE9">
        <w:t>present</w:t>
      </w:r>
      <w:r>
        <w:t xml:space="preserve">. Of these, link costs, sequence numbers and loop freedom </w:t>
      </w:r>
      <w:r w:rsidR="00131674">
        <w:t>were made</w:t>
      </w:r>
      <w:r w:rsidR="00276D9D">
        <w:t xml:space="preserve"> operative in D</w:t>
      </w:r>
      <w:r w:rsidR="00276D9D" w:rsidRPr="007E1249">
        <w:rPr>
          <w:vertAlign w:val="superscript"/>
        </w:rPr>
        <w:t>3</w:t>
      </w:r>
      <w:r>
        <w:t xml:space="preserve">. A “stand-in” solution for RERRs was implemented alongside the </w:t>
      </w:r>
      <w:r w:rsidR="007D3B73">
        <w:t>logic for the election of ground masters.</w:t>
      </w:r>
    </w:p>
    <w:p w14:paraId="7AE0A16C" w14:textId="10C6FF86" w:rsidR="000A5047" w:rsidRDefault="007D3B73" w:rsidP="00D8593F">
      <w:r>
        <w:t>As discussed, DYMO’s approach to int</w:t>
      </w:r>
      <w:r w:rsidR="00276D9D">
        <w:t>erface handling is altered in D</w:t>
      </w:r>
      <w:r w:rsidR="00276D9D" w:rsidRPr="007E1249">
        <w:rPr>
          <w:vertAlign w:val="superscript"/>
        </w:rPr>
        <w:t>3</w:t>
      </w:r>
      <w:r>
        <w:t xml:space="preserve"> to match the behaviour of GMs and non-GMs. The </w:t>
      </w:r>
      <w:r w:rsidR="008E1DCA">
        <w:t>implementation</w:t>
      </w:r>
      <w:r>
        <w:t xml:space="preserve"> of GM election constitutes the greatest departure from a viable “real-world” implementation within this work’s </w:t>
      </w:r>
      <w:r w:rsidR="007A24EB">
        <w:t>simulation of proposed protocol</w:t>
      </w:r>
      <w:r w:rsidR="00F44BE9">
        <w:t>s</w:t>
      </w:r>
      <w:r>
        <w:t xml:space="preserve">. </w:t>
      </w:r>
      <w:r w:rsidR="000A5047">
        <w:t xml:space="preserve">GM election requires information regarding multiple nodes. For instance, election of the master closest to the ground station requires knowledge of the current location of all </w:t>
      </w:r>
      <w:r w:rsidR="00131674">
        <w:t>masters</w:t>
      </w:r>
      <w:r w:rsidR="000A5047">
        <w:t xml:space="preserve">. Rather than a distributed decision making </w:t>
      </w:r>
      <w:r w:rsidR="00654E09">
        <w:t>approach</w:t>
      </w:r>
      <w:r w:rsidR="000A5047">
        <w:t xml:space="preserve"> based on information shared in packet headers, an additional “RoleOracle” module is added to the simulation. </w:t>
      </w:r>
    </w:p>
    <w:p w14:paraId="265FF937" w14:textId="73B880C6" w:rsidR="007D3B73" w:rsidRDefault="00276D9D" w:rsidP="00D8593F">
      <w:r>
        <w:t>D</w:t>
      </w:r>
      <w:r w:rsidRPr="007E1249">
        <w:rPr>
          <w:vertAlign w:val="superscript"/>
        </w:rPr>
        <w:t>3</w:t>
      </w:r>
      <w:r w:rsidR="000A5047">
        <w:t xml:space="preserve">’s role oracle module periodically “wake ups” at configurable intervals in order to determine whether the GM role should </w:t>
      </w:r>
      <w:r w:rsidR="00131674">
        <w:t>transfer</w:t>
      </w:r>
      <w:r w:rsidR="000A5047">
        <w:t xml:space="preserve"> to a new master. Using the “closest master” approach, the oracle will traverse th</w:t>
      </w:r>
      <w:r w:rsidR="00654E09">
        <w:t>e module hierarchy using</w:t>
      </w:r>
      <w:r w:rsidR="000A5047">
        <w:t xml:space="preserve"> built-in OMNeT++ </w:t>
      </w:r>
      <w:r w:rsidR="000A5047">
        <w:lastRenderedPageBreak/>
        <w:t>functions. During this traversal the oracle collects the position</w:t>
      </w:r>
      <w:r w:rsidR="00510680">
        <w:t>s</w:t>
      </w:r>
      <w:r w:rsidR="000A5047">
        <w:t xml:space="preserve"> </w:t>
      </w:r>
      <w:r w:rsidR="00510680">
        <w:t xml:space="preserve">of all </w:t>
      </w:r>
      <w:r w:rsidR="00F44BE9">
        <w:t>masters</w:t>
      </w:r>
      <w:r w:rsidR="00510680">
        <w:t xml:space="preserve"> and determine</w:t>
      </w:r>
      <w:r w:rsidR="00131674">
        <w:t>s</w:t>
      </w:r>
      <w:r w:rsidR="00510680">
        <w:t xml:space="preserve"> which </w:t>
      </w:r>
      <w:r w:rsidR="00F44BE9">
        <w:t>master</w:t>
      </w:r>
      <w:r w:rsidR="00510680">
        <w:t xml:space="preserve"> is currently the GM. If the</w:t>
      </w:r>
      <w:r w:rsidR="00F44BE9">
        <w:t xml:space="preserve"> current</w:t>
      </w:r>
      <w:r w:rsidR="00510680">
        <w:t xml:space="preserve"> GM is not the </w:t>
      </w:r>
      <w:r w:rsidR="00F44BE9">
        <w:t>master</w:t>
      </w:r>
      <w:r w:rsidR="00510680">
        <w:t xml:space="preserve"> closest to ground </w:t>
      </w:r>
      <w:r w:rsidR="00654E09">
        <w:t>the oracle will call custom functions to</w:t>
      </w:r>
      <w:r w:rsidR="00510680">
        <w:t xml:space="preserve"> </w:t>
      </w:r>
      <w:r w:rsidR="00131674">
        <w:t>transfer</w:t>
      </w:r>
      <w:r w:rsidR="00510680">
        <w:t xml:space="preserve"> the GM role to the closest master</w:t>
      </w:r>
      <w:r w:rsidR="00B76B71">
        <w:t xml:space="preserve"> (</w:t>
      </w:r>
      <w:r w:rsidR="00B76B71">
        <w:fldChar w:fldCharType="begin"/>
      </w:r>
      <w:r w:rsidR="00B76B71">
        <w:instrText xml:space="preserve"> REF _Ref482020123 \h </w:instrText>
      </w:r>
      <w:r w:rsidR="00B76B71">
        <w:fldChar w:fldCharType="separate"/>
      </w:r>
      <w:r w:rsidR="00923841">
        <w:t xml:space="preserve">Figure </w:t>
      </w:r>
      <w:r w:rsidR="00923841">
        <w:rPr>
          <w:noProof/>
        </w:rPr>
        <w:t>40</w:t>
      </w:r>
      <w:r w:rsidR="00B76B71">
        <w:fldChar w:fldCharType="end"/>
      </w:r>
      <w:r w:rsidR="00B76B71">
        <w:t>)</w:t>
      </w:r>
      <w:r w:rsidR="00F44BE9">
        <w:t>. S</w:t>
      </w:r>
      <w:r w:rsidR="00510680">
        <w:t>imulation scenari</w:t>
      </w:r>
      <w:r w:rsidR="00F44BE9">
        <w:t>os are configured such that</w:t>
      </w:r>
      <w:r w:rsidR="00510680">
        <w:t xml:space="preserve"> at least one master is always in range of ground. As a result, one master will always be designated as the GM. Also, each transfer</w:t>
      </w:r>
      <w:r w:rsidR="00654E09">
        <w:t>r</w:t>
      </w:r>
      <w:r w:rsidR="00510680">
        <w:t xml:space="preserve">al of the GM role constitutes the only possible source of a link break. </w:t>
      </w:r>
      <w:r w:rsidR="00DD7691">
        <w:t>Typically,</w:t>
      </w:r>
      <w:r w:rsidR="00510680">
        <w:t xml:space="preserve"> this would require the master </w:t>
      </w:r>
      <w:r w:rsidR="00131674">
        <w:t>vacating</w:t>
      </w:r>
      <w:r w:rsidR="00510680">
        <w:t xml:space="preserve"> </w:t>
      </w:r>
      <w:r w:rsidR="00F44BE9">
        <w:t>the GM role to broadcast</w:t>
      </w:r>
      <w:r w:rsidR="00510680">
        <w:t xml:space="preserve"> a RERR. However, as discussed, t</w:t>
      </w:r>
      <w:r w:rsidR="00F44BE9">
        <w:t>he implementation of RERRs in the existing INET DYMO module was found to be</w:t>
      </w:r>
      <w:r w:rsidR="00510680">
        <w:t xml:space="preserve"> fundamentally broken. In place of RERRs propagating throughout the network</w:t>
      </w:r>
      <w:r w:rsidR="00131674">
        <w:t>,</w:t>
      </w:r>
      <w:r w:rsidR="00510680">
        <w:t xml:space="preserve"> the oracle calls a function for each </w:t>
      </w:r>
      <w:r w:rsidR="00F44BE9">
        <w:t>CSN node</w:t>
      </w:r>
      <w:r w:rsidR="00510680">
        <w:t xml:space="preserve">. This function instructs </w:t>
      </w:r>
      <w:r w:rsidR="00131674">
        <w:t>the node</w:t>
      </w:r>
      <w:r w:rsidR="00510680">
        <w:t xml:space="preserve"> to drop all routes to ground and cancel any ongoing route discovery attempts.</w:t>
      </w:r>
    </w:p>
    <w:p w14:paraId="39F3672E" w14:textId="156CA45A" w:rsidR="00B76B71" w:rsidRDefault="003258E0" w:rsidP="00B76B71">
      <w:pPr>
        <w:pStyle w:val="Centered"/>
        <w:keepNext/>
      </w:pPr>
      <w:r>
        <w:pict w14:anchorId="492EC470">
          <v:shape id="_x0000_i1059" type="#_x0000_t75" style="width:182.2pt;height:263.45pt">
            <v:imagedata r:id="rId50" o:title="Closest Master GM"/>
          </v:shape>
        </w:pict>
      </w:r>
    </w:p>
    <w:p w14:paraId="060A5735" w14:textId="6D4EEFE3" w:rsidR="00510680" w:rsidRDefault="00B76B71" w:rsidP="00B76B71">
      <w:pPr>
        <w:pStyle w:val="Figurecaption"/>
      </w:pPr>
      <w:bookmarkStart w:id="154" w:name="_Ref482020123"/>
      <w:bookmarkStart w:id="155" w:name="_Toc482621086"/>
      <w:r>
        <w:t xml:space="preserve">Figure </w:t>
      </w:r>
      <w:r>
        <w:fldChar w:fldCharType="begin"/>
      </w:r>
      <w:r>
        <w:instrText xml:space="preserve"> SEQ Figure \* ARABIC </w:instrText>
      </w:r>
      <w:r>
        <w:fldChar w:fldCharType="separate"/>
      </w:r>
      <w:r w:rsidR="00923841">
        <w:rPr>
          <w:noProof/>
        </w:rPr>
        <w:t>40</w:t>
      </w:r>
      <w:r>
        <w:fldChar w:fldCharType="end"/>
      </w:r>
      <w:bookmarkEnd w:id="154"/>
      <w:r w:rsidR="00623D71">
        <w:t>.</w:t>
      </w:r>
      <w:r>
        <w:t xml:space="preserve"> The closest master to ground, indicated by the grey arrow, is elected as the </w:t>
      </w:r>
      <w:r w:rsidR="00F44BE9">
        <w:t>CSN’s</w:t>
      </w:r>
      <w:r>
        <w:t xml:space="preserve"> GM. The paths of UDP packets are indicated by solid lines. Logical routes determined opportunistically as a result of the movement of route messages are indicated by dotted line</w:t>
      </w:r>
      <w:r w:rsidR="00F44BE9">
        <w:t>s</w:t>
      </w:r>
      <w:r>
        <w:t>.</w:t>
      </w:r>
      <w:bookmarkEnd w:id="155"/>
    </w:p>
    <w:p w14:paraId="79923C91" w14:textId="246B6CAA" w:rsidR="007D3B73" w:rsidRPr="00D8593F" w:rsidRDefault="00B76B71" w:rsidP="00D8593F">
      <w:r>
        <w:lastRenderedPageBreak/>
        <w:fldChar w:fldCharType="begin"/>
      </w:r>
      <w:r>
        <w:instrText xml:space="preserve"> REF _Ref482020123 \h </w:instrText>
      </w:r>
      <w:r>
        <w:fldChar w:fldCharType="separate"/>
      </w:r>
      <w:r w:rsidR="00923841">
        <w:t xml:space="preserve">Figure </w:t>
      </w:r>
      <w:r w:rsidR="00923841">
        <w:rPr>
          <w:noProof/>
        </w:rPr>
        <w:t>40</w:t>
      </w:r>
      <w:r>
        <w:fldChar w:fldCharType="end"/>
      </w:r>
      <w:r w:rsidR="00131674">
        <w:t xml:space="preserve"> indicates</w:t>
      </w:r>
      <w:r>
        <w:t xml:space="preserve"> the use of a potentially unexpected route to ground by nodeMaster[4]. Rather than performing a single hop to nodeMaster[3], nodeMaster[4] opts for a route involving three hops starting with nodeMaster[2]. There are </w:t>
      </w:r>
      <w:r w:rsidR="00DD7691">
        <w:t>several</w:t>
      </w:r>
      <w:r>
        <w:t xml:space="preserve"> possible causes of this</w:t>
      </w:r>
      <w:r w:rsidR="002655F3">
        <w:t xml:space="preserve"> </w:t>
      </w:r>
      <w:r>
        <w:t>route choice. Rather than a hop count based link cost function (</w:t>
      </w:r>
      <w:r>
        <w:fldChar w:fldCharType="begin"/>
      </w:r>
      <w:r>
        <w:instrText xml:space="preserve"> REF _Ref481934713 \h </w:instrText>
      </w:r>
      <w:r>
        <w:fldChar w:fldCharType="separate"/>
      </w:r>
      <w:r w:rsidR="00923841">
        <w:t xml:space="preserve">Figure </w:t>
      </w:r>
      <w:r w:rsidR="00923841">
        <w:rPr>
          <w:noProof/>
        </w:rPr>
        <w:t>31</w:t>
      </w:r>
      <w:r>
        <w:fldChar w:fldCharType="end"/>
      </w:r>
      <w:r w:rsidR="00276D9D">
        <w:t>) D</w:t>
      </w:r>
      <w:r w:rsidR="00276D9D" w:rsidRPr="007E1249">
        <w:rPr>
          <w:vertAlign w:val="superscript"/>
        </w:rPr>
        <w:t>3</w:t>
      </w:r>
      <w:r>
        <w:t xml:space="preserve"> implements a function based on a receiving node’s </w:t>
      </w:r>
      <w:r w:rsidR="002655F3">
        <w:t xml:space="preserve">energy consumption since the beginning of simulation. This link cost </w:t>
      </w:r>
      <w:r w:rsidR="00276D9D">
        <w:t>allows D</w:t>
      </w:r>
      <w:r w:rsidR="00276D9D" w:rsidRPr="007E1249">
        <w:rPr>
          <w:vertAlign w:val="superscript"/>
        </w:rPr>
        <w:t>3</w:t>
      </w:r>
      <w:r w:rsidR="00131674">
        <w:t xml:space="preserve"> to favour</w:t>
      </w:r>
      <w:r w:rsidR="002655F3">
        <w:t xml:space="preserve"> routes </w:t>
      </w:r>
      <w:r w:rsidR="00F44BE9">
        <w:t>involving</w:t>
      </w:r>
      <w:r w:rsidR="002655F3">
        <w:t xml:space="preserve"> nodes which have consumed the least amount of energy. However, this cannot be the cause of the route choice in </w:t>
      </w:r>
      <w:r w:rsidR="002655F3">
        <w:fldChar w:fldCharType="begin"/>
      </w:r>
      <w:r w:rsidR="002655F3">
        <w:instrText xml:space="preserve"> REF _Ref482020123 \h </w:instrText>
      </w:r>
      <w:r w:rsidR="002655F3">
        <w:fldChar w:fldCharType="separate"/>
      </w:r>
      <w:r w:rsidR="00923841">
        <w:t xml:space="preserve">Figure </w:t>
      </w:r>
      <w:r w:rsidR="00923841">
        <w:rPr>
          <w:noProof/>
        </w:rPr>
        <w:t>40</w:t>
      </w:r>
      <w:r w:rsidR="002655F3">
        <w:fldChar w:fldCharType="end"/>
      </w:r>
      <w:r w:rsidR="002655F3">
        <w:t xml:space="preserve"> as the available route to nodeMast</w:t>
      </w:r>
      <w:r w:rsidR="00654E09">
        <w:t>er[3] is necessarily cheaper. A</w:t>
      </w:r>
      <w:r w:rsidR="002655F3">
        <w:t>ll link costs must</w:t>
      </w:r>
      <w:r w:rsidR="00F44BE9">
        <w:t xml:space="preserve"> be</w:t>
      </w:r>
      <w:r w:rsidR="002655F3">
        <w:t xml:space="preserve"> </w:t>
      </w:r>
      <w:r w:rsidR="00654E09">
        <w:t>values</w:t>
      </w:r>
      <w:r w:rsidR="002655F3">
        <w:t xml:space="preserve"> greater than zero. The most likely cause of this route choice is an unresolved bug within INET’s DYMO module which has been carried into</w:t>
      </w:r>
      <w:r w:rsidR="00276D9D">
        <w:t xml:space="preserve"> D</w:t>
      </w:r>
      <w:r w:rsidR="00276D9D" w:rsidRPr="007E1249">
        <w:rPr>
          <w:vertAlign w:val="superscript"/>
        </w:rPr>
        <w:t>3</w:t>
      </w:r>
      <w:r w:rsidR="002655F3">
        <w:t>. In this case</w:t>
      </w:r>
      <w:r w:rsidR="00DD7691">
        <w:t>,</w:t>
      </w:r>
      <w:r w:rsidR="002655F3">
        <w:t xml:space="preserve"> </w:t>
      </w:r>
      <w:r w:rsidR="00DD7691">
        <w:t>nodeMaster[</w:t>
      </w:r>
      <w:r w:rsidR="002655F3">
        <w:t>4] began route discovery and received an intermediate RREP from nod</w:t>
      </w:r>
      <w:r w:rsidR="00654E09">
        <w:t>eMaster[2]. A</w:t>
      </w:r>
      <w:r w:rsidR="002655F3">
        <w:t xml:space="preserve"> RREP from ground</w:t>
      </w:r>
      <w:r w:rsidR="00F44BE9">
        <w:t xml:space="preserve"> or nodeMaster[3]</w:t>
      </w:r>
      <w:r w:rsidR="002655F3">
        <w:t xml:space="preserve"> should also have reached nodeMaster[4] and allowed it replace its more expensive existing route to ground. It is possible that</w:t>
      </w:r>
      <w:r w:rsidR="00276D9D">
        <w:t xml:space="preserve"> D</w:t>
      </w:r>
      <w:r w:rsidR="00276D9D" w:rsidRPr="007E1249">
        <w:rPr>
          <w:vertAlign w:val="superscript"/>
        </w:rPr>
        <w:t>3</w:t>
      </w:r>
      <w:r w:rsidR="00595CB4">
        <w:t>’s</w:t>
      </w:r>
      <w:r w:rsidR="002655F3">
        <w:t xml:space="preserve"> use of sequences number</w:t>
      </w:r>
      <w:r w:rsidR="00654E09">
        <w:t>s caused nodeMaster[4] to drop the</w:t>
      </w:r>
      <w:r w:rsidR="00F44BE9">
        <w:t xml:space="preserve"> cheapest</w:t>
      </w:r>
      <w:r w:rsidR="002655F3">
        <w:t xml:space="preserve"> route to ground in favour of a </w:t>
      </w:r>
      <w:r w:rsidR="00595CB4">
        <w:t>‘</w:t>
      </w:r>
      <w:r w:rsidR="002655F3">
        <w:t>fresher</w:t>
      </w:r>
      <w:r w:rsidR="00595CB4">
        <w:t xml:space="preserve">’ route </w:t>
      </w:r>
      <w:r w:rsidR="00131674">
        <w:t>represented by the</w:t>
      </w:r>
      <w:r w:rsidR="00595CB4">
        <w:t xml:space="preserve"> intermediate RREP from nodeMaster[2]</w:t>
      </w:r>
      <w:r w:rsidR="002655F3">
        <w:t>.</w:t>
      </w:r>
    </w:p>
    <w:p w14:paraId="1F0DE625" w14:textId="2FDC2F24" w:rsidR="004D48C0" w:rsidRDefault="004D48C0" w:rsidP="004D48C0">
      <w:pPr>
        <w:pStyle w:val="Heading3"/>
      </w:pPr>
      <w:bookmarkStart w:id="156" w:name="_Toc482621014"/>
      <w:r>
        <w:t>Parameterization</w:t>
      </w:r>
      <w:bookmarkEnd w:id="156"/>
    </w:p>
    <w:p w14:paraId="2D094C60" w14:textId="5DB39398" w:rsidR="00595CB4" w:rsidRDefault="00595CB4" w:rsidP="00595CB4">
      <w:r>
        <w:t xml:space="preserve">This work’s simulations are configured through several hundred parameters. Such parameters, as shown in figures such as </w:t>
      </w:r>
      <w:r>
        <w:fldChar w:fldCharType="begin"/>
      </w:r>
      <w:r>
        <w:instrText xml:space="preserve"> REF _Ref482008275 \h </w:instrText>
      </w:r>
      <w:r>
        <w:fldChar w:fldCharType="separate"/>
      </w:r>
      <w:r w:rsidR="00923841">
        <w:t xml:space="preserve">Figure </w:t>
      </w:r>
      <w:r w:rsidR="00923841">
        <w:rPr>
          <w:noProof/>
        </w:rPr>
        <w:t>36</w:t>
      </w:r>
      <w:r>
        <w:fldChar w:fldCharType="end"/>
      </w:r>
      <w:r>
        <w:t xml:space="preserve">, control various aspects of operation of </w:t>
      </w:r>
      <w:r w:rsidR="00F44BE9">
        <w:t>simulation</w:t>
      </w:r>
      <w:r>
        <w:t xml:space="preserve"> modules.</w:t>
      </w:r>
      <w:r w:rsidR="00C87398">
        <w:t xml:space="preserve"> </w:t>
      </w:r>
      <w:r w:rsidR="00654E09">
        <w:t xml:space="preserve">The parametrization of node positions </w:t>
      </w:r>
      <w:r w:rsidR="00C87398">
        <w:t xml:space="preserve">results in an in-cluster spacing of ~35m and the shortest inter-master </w:t>
      </w:r>
      <w:r w:rsidR="00131674">
        <w:t xml:space="preserve">spacing </w:t>
      </w:r>
      <w:r w:rsidR="00C87398">
        <w:t>of ~112m</w:t>
      </w:r>
      <w:r w:rsidR="00654E09">
        <w:t>. Such distances are not to scale and are used for ease of visualization. The use of IdealRadio modules negates all realistic communication distance affects other than</w:t>
      </w:r>
      <w:r w:rsidR="00F44BE9">
        <w:t xml:space="preserve"> the establishment of whether</w:t>
      </w:r>
      <w:r w:rsidR="00654E09">
        <w:t xml:space="preserve"> two radios are in</w:t>
      </w:r>
      <w:r w:rsidR="00F44BE9">
        <w:t xml:space="preserve"> within wireless </w:t>
      </w:r>
      <w:r w:rsidR="00DD7691">
        <w:t>communication</w:t>
      </w:r>
      <w:r w:rsidR="00654E09">
        <w:t xml:space="preserve"> range</w:t>
      </w:r>
      <w:r w:rsidR="00C87398">
        <w:t>.</w:t>
      </w:r>
      <w:r w:rsidR="00654E09">
        <w:t xml:space="preserve"> Further</w:t>
      </w:r>
      <w:r>
        <w:t xml:space="preserve"> </w:t>
      </w:r>
      <w:r w:rsidR="00141999">
        <w:t>relevant</w:t>
      </w:r>
      <w:r>
        <w:t xml:space="preserve"> parameter</w:t>
      </w:r>
      <w:r w:rsidR="00141999">
        <w:t>s</w:t>
      </w:r>
      <w:r>
        <w:t xml:space="preserve"> are listed in </w:t>
      </w:r>
      <w:r w:rsidR="0065371E">
        <w:fldChar w:fldCharType="begin"/>
      </w:r>
      <w:r w:rsidR="0065371E">
        <w:instrText xml:space="preserve"> REF _Ref482023491 \h </w:instrText>
      </w:r>
      <w:r w:rsidR="0065371E">
        <w:fldChar w:fldCharType="separate"/>
      </w:r>
      <w:r w:rsidR="00923841">
        <w:t xml:space="preserve">Table </w:t>
      </w:r>
      <w:r w:rsidR="00923841">
        <w:rPr>
          <w:noProof/>
        </w:rPr>
        <w:t>2</w:t>
      </w:r>
      <w:r w:rsidR="0065371E">
        <w:fldChar w:fldCharType="end"/>
      </w:r>
      <w:r>
        <w:t xml:space="preserve">. </w:t>
      </w:r>
    </w:p>
    <w:p w14:paraId="5CE03654" w14:textId="59D70821" w:rsidR="0065371E" w:rsidRDefault="0065371E" w:rsidP="0065371E">
      <w:pPr>
        <w:pStyle w:val="Tabletitle"/>
      </w:pPr>
      <w:bookmarkStart w:id="157" w:name="_Ref482023491"/>
      <w:bookmarkStart w:id="158" w:name="_Ref482023487"/>
      <w:bookmarkStart w:id="159" w:name="_Toc482621101"/>
      <w:r>
        <w:lastRenderedPageBreak/>
        <w:t xml:space="preserve">Table </w:t>
      </w:r>
      <w:r>
        <w:fldChar w:fldCharType="begin"/>
      </w:r>
      <w:r>
        <w:instrText xml:space="preserve"> SEQ Table \* ARABIC </w:instrText>
      </w:r>
      <w:r>
        <w:fldChar w:fldCharType="separate"/>
      </w:r>
      <w:r w:rsidR="00923841">
        <w:rPr>
          <w:noProof/>
        </w:rPr>
        <w:t>2</w:t>
      </w:r>
      <w:r>
        <w:fldChar w:fldCharType="end"/>
      </w:r>
      <w:bookmarkEnd w:id="157"/>
      <w:r w:rsidR="00623D71">
        <w:t>.</w:t>
      </w:r>
      <w:r>
        <w:t xml:space="preserve"> </w:t>
      </w:r>
      <w:bookmarkEnd w:id="158"/>
      <w:r w:rsidR="00141999">
        <w:t>Parameter values are based, where possible and practical, on the known capabilities of CubeSats.</w:t>
      </w:r>
      <w:bookmarkEnd w:id="159"/>
    </w:p>
    <w:tbl>
      <w:tblPr>
        <w:tblStyle w:val="TableGrid"/>
        <w:tblW w:w="0" w:type="auto"/>
        <w:tblLook w:val="04A0" w:firstRow="1" w:lastRow="0" w:firstColumn="1" w:lastColumn="0" w:noHBand="0" w:noVBand="1"/>
      </w:tblPr>
      <w:tblGrid>
        <w:gridCol w:w="2151"/>
        <w:gridCol w:w="2869"/>
        <w:gridCol w:w="1461"/>
        <w:gridCol w:w="2149"/>
      </w:tblGrid>
      <w:tr w:rsidR="00653270" w14:paraId="395DB764" w14:textId="77777777" w:rsidTr="00141999">
        <w:trPr>
          <w:trHeight w:val="576"/>
        </w:trPr>
        <w:tc>
          <w:tcPr>
            <w:tcW w:w="2151" w:type="dxa"/>
            <w:vAlign w:val="center"/>
          </w:tcPr>
          <w:p w14:paraId="2A8FE99C" w14:textId="555D003B" w:rsidR="00653270" w:rsidRPr="00653270" w:rsidRDefault="00653270" w:rsidP="00653270">
            <w:pPr>
              <w:spacing w:after="0"/>
              <w:ind w:firstLine="0"/>
              <w:jc w:val="center"/>
              <w:rPr>
                <w:b/>
                <w:sz w:val="18"/>
              </w:rPr>
            </w:pPr>
            <w:r w:rsidRPr="00653270">
              <w:rPr>
                <w:b/>
                <w:sz w:val="18"/>
              </w:rPr>
              <w:t>Module</w:t>
            </w:r>
          </w:p>
        </w:tc>
        <w:tc>
          <w:tcPr>
            <w:tcW w:w="2869" w:type="dxa"/>
            <w:vAlign w:val="center"/>
          </w:tcPr>
          <w:p w14:paraId="6E01E1E8" w14:textId="60A99FFA" w:rsidR="00653270" w:rsidRPr="00653270" w:rsidRDefault="00653270" w:rsidP="00653270">
            <w:pPr>
              <w:spacing w:after="0"/>
              <w:ind w:firstLine="0"/>
              <w:jc w:val="center"/>
              <w:rPr>
                <w:b/>
                <w:sz w:val="18"/>
              </w:rPr>
            </w:pPr>
            <w:r w:rsidRPr="00653270">
              <w:rPr>
                <w:b/>
                <w:sz w:val="18"/>
              </w:rPr>
              <w:t>Parameter</w:t>
            </w:r>
          </w:p>
        </w:tc>
        <w:tc>
          <w:tcPr>
            <w:tcW w:w="1461" w:type="dxa"/>
            <w:vAlign w:val="center"/>
          </w:tcPr>
          <w:p w14:paraId="5944721F" w14:textId="224BFE51" w:rsidR="00653270" w:rsidRPr="00653270" w:rsidRDefault="00653270" w:rsidP="00653270">
            <w:pPr>
              <w:spacing w:after="0"/>
              <w:ind w:firstLine="0"/>
              <w:jc w:val="center"/>
              <w:rPr>
                <w:b/>
                <w:sz w:val="18"/>
              </w:rPr>
            </w:pPr>
            <w:r w:rsidRPr="00653270">
              <w:rPr>
                <w:b/>
                <w:sz w:val="18"/>
              </w:rPr>
              <w:t>Value</w:t>
            </w:r>
          </w:p>
        </w:tc>
        <w:tc>
          <w:tcPr>
            <w:tcW w:w="2149" w:type="dxa"/>
            <w:vAlign w:val="center"/>
          </w:tcPr>
          <w:p w14:paraId="31DAFE62" w14:textId="6A5AFE94" w:rsidR="00653270" w:rsidRPr="00653270" w:rsidRDefault="00653270" w:rsidP="00653270">
            <w:pPr>
              <w:spacing w:after="0"/>
              <w:ind w:firstLine="0"/>
              <w:jc w:val="center"/>
              <w:rPr>
                <w:b/>
                <w:sz w:val="18"/>
              </w:rPr>
            </w:pPr>
            <w:r w:rsidRPr="00653270">
              <w:rPr>
                <w:b/>
                <w:sz w:val="18"/>
              </w:rPr>
              <w:t>Note</w:t>
            </w:r>
          </w:p>
        </w:tc>
      </w:tr>
      <w:tr w:rsidR="00653270" w:rsidRPr="00653270" w14:paraId="54A0EA22" w14:textId="77777777" w:rsidTr="00141999">
        <w:trPr>
          <w:trHeight w:val="576"/>
        </w:trPr>
        <w:tc>
          <w:tcPr>
            <w:tcW w:w="2151" w:type="dxa"/>
            <w:vAlign w:val="center"/>
          </w:tcPr>
          <w:p w14:paraId="3D8F5F2B" w14:textId="6EA8CF4F" w:rsidR="00653270" w:rsidRPr="00653270" w:rsidRDefault="00653270" w:rsidP="0065371E">
            <w:pPr>
              <w:spacing w:after="0" w:line="276" w:lineRule="auto"/>
              <w:ind w:firstLine="0"/>
              <w:jc w:val="center"/>
              <w:rPr>
                <w:sz w:val="18"/>
              </w:rPr>
            </w:pPr>
            <w:r>
              <w:rPr>
                <w:sz w:val="18"/>
              </w:rPr>
              <w:t>UDPBasicApp</w:t>
            </w:r>
          </w:p>
        </w:tc>
        <w:tc>
          <w:tcPr>
            <w:tcW w:w="2869" w:type="dxa"/>
            <w:vAlign w:val="center"/>
          </w:tcPr>
          <w:p w14:paraId="4042BF06" w14:textId="394FFDD7" w:rsidR="00653270" w:rsidRPr="00653270" w:rsidRDefault="00653270" w:rsidP="0065371E">
            <w:pPr>
              <w:spacing w:after="0" w:line="276" w:lineRule="auto"/>
              <w:ind w:firstLine="0"/>
              <w:jc w:val="center"/>
              <w:rPr>
                <w:sz w:val="18"/>
              </w:rPr>
            </w:pPr>
            <w:r>
              <w:rPr>
                <w:sz w:val="18"/>
              </w:rPr>
              <w:t>sendInterval</w:t>
            </w:r>
          </w:p>
        </w:tc>
        <w:tc>
          <w:tcPr>
            <w:tcW w:w="1461" w:type="dxa"/>
            <w:vAlign w:val="center"/>
          </w:tcPr>
          <w:p w14:paraId="5BA7312E" w14:textId="0A88A2AD" w:rsidR="00653270" w:rsidRPr="00653270" w:rsidRDefault="00653270" w:rsidP="0065371E">
            <w:pPr>
              <w:spacing w:after="0" w:line="276" w:lineRule="auto"/>
              <w:ind w:firstLine="0"/>
              <w:jc w:val="center"/>
              <w:rPr>
                <w:sz w:val="18"/>
              </w:rPr>
            </w:pPr>
            <w:r>
              <w:rPr>
                <w:sz w:val="18"/>
              </w:rPr>
              <w:t>Exponential(1s)</w:t>
            </w:r>
          </w:p>
        </w:tc>
        <w:tc>
          <w:tcPr>
            <w:tcW w:w="2149" w:type="dxa"/>
            <w:vAlign w:val="center"/>
          </w:tcPr>
          <w:p w14:paraId="3816900C" w14:textId="3A3198DF" w:rsidR="00653270" w:rsidRPr="00653270" w:rsidRDefault="0065371E" w:rsidP="0065371E">
            <w:pPr>
              <w:spacing w:after="0" w:line="276" w:lineRule="auto"/>
              <w:ind w:firstLine="0"/>
              <w:jc w:val="center"/>
              <w:rPr>
                <w:sz w:val="18"/>
              </w:rPr>
            </w:pPr>
            <w:r>
              <w:rPr>
                <w:sz w:val="18"/>
              </w:rPr>
              <w:t>S</w:t>
            </w:r>
            <w:r w:rsidR="00653270">
              <w:rPr>
                <w:sz w:val="18"/>
              </w:rPr>
              <w:t xml:space="preserve">ection </w:t>
            </w:r>
            <w:r w:rsidR="00653270">
              <w:rPr>
                <w:sz w:val="18"/>
              </w:rPr>
              <w:fldChar w:fldCharType="begin"/>
            </w:r>
            <w:r w:rsidR="00653270">
              <w:rPr>
                <w:sz w:val="18"/>
              </w:rPr>
              <w:instrText xml:space="preserve"> REF _Ref482022139 \r \h </w:instrText>
            </w:r>
            <w:r>
              <w:rPr>
                <w:sz w:val="18"/>
              </w:rPr>
              <w:instrText xml:space="preserve"> \* MERGEFORMAT </w:instrText>
            </w:r>
            <w:r w:rsidR="00653270">
              <w:rPr>
                <w:sz w:val="18"/>
              </w:rPr>
            </w:r>
            <w:r w:rsidR="00653270">
              <w:rPr>
                <w:sz w:val="18"/>
              </w:rPr>
              <w:fldChar w:fldCharType="separate"/>
            </w:r>
            <w:r w:rsidR="00923841">
              <w:rPr>
                <w:sz w:val="18"/>
              </w:rPr>
              <w:t>4.1</w:t>
            </w:r>
            <w:r w:rsidR="00653270">
              <w:rPr>
                <w:sz w:val="18"/>
              </w:rPr>
              <w:fldChar w:fldCharType="end"/>
            </w:r>
          </w:p>
        </w:tc>
      </w:tr>
      <w:tr w:rsidR="00653270" w:rsidRPr="00653270" w14:paraId="2C8A223B" w14:textId="77777777" w:rsidTr="00141999">
        <w:trPr>
          <w:trHeight w:val="576"/>
        </w:trPr>
        <w:tc>
          <w:tcPr>
            <w:tcW w:w="2151" w:type="dxa"/>
            <w:vAlign w:val="center"/>
          </w:tcPr>
          <w:p w14:paraId="3C430905" w14:textId="57A1A9C5" w:rsidR="00653270" w:rsidRPr="00653270" w:rsidRDefault="00653270" w:rsidP="0065371E">
            <w:pPr>
              <w:spacing w:after="0" w:line="276" w:lineRule="auto"/>
              <w:ind w:firstLine="0"/>
              <w:jc w:val="center"/>
              <w:rPr>
                <w:sz w:val="18"/>
              </w:rPr>
            </w:pPr>
            <w:r>
              <w:rPr>
                <w:sz w:val="18"/>
              </w:rPr>
              <w:t>CubeMac</w:t>
            </w:r>
          </w:p>
        </w:tc>
        <w:tc>
          <w:tcPr>
            <w:tcW w:w="2869" w:type="dxa"/>
            <w:vAlign w:val="center"/>
          </w:tcPr>
          <w:p w14:paraId="72BDE984" w14:textId="4A0FE120" w:rsidR="00653270" w:rsidRPr="00653270" w:rsidRDefault="00653270" w:rsidP="0065371E">
            <w:pPr>
              <w:spacing w:after="0" w:line="276" w:lineRule="auto"/>
              <w:ind w:firstLine="0"/>
              <w:jc w:val="center"/>
              <w:rPr>
                <w:sz w:val="18"/>
              </w:rPr>
            </w:pPr>
            <w:r>
              <w:rPr>
                <w:sz w:val="18"/>
              </w:rPr>
              <w:t>slotDuration</w:t>
            </w:r>
          </w:p>
        </w:tc>
        <w:tc>
          <w:tcPr>
            <w:tcW w:w="1461" w:type="dxa"/>
            <w:vAlign w:val="center"/>
          </w:tcPr>
          <w:p w14:paraId="7AB471F3" w14:textId="46E5F1B6" w:rsidR="00653270" w:rsidRPr="00653270" w:rsidRDefault="00653270" w:rsidP="0065371E">
            <w:pPr>
              <w:spacing w:after="0" w:line="276" w:lineRule="auto"/>
              <w:ind w:firstLine="0"/>
              <w:jc w:val="center"/>
              <w:rPr>
                <w:sz w:val="18"/>
              </w:rPr>
            </w:pPr>
            <w:r>
              <w:rPr>
                <w:sz w:val="18"/>
              </w:rPr>
              <w:t>100ms</w:t>
            </w:r>
          </w:p>
        </w:tc>
        <w:tc>
          <w:tcPr>
            <w:tcW w:w="2149" w:type="dxa"/>
            <w:vAlign w:val="center"/>
          </w:tcPr>
          <w:p w14:paraId="77846100" w14:textId="6FDADA0A" w:rsidR="00653270" w:rsidRPr="00653270" w:rsidRDefault="00653270" w:rsidP="0065371E">
            <w:pPr>
              <w:spacing w:after="0" w:line="276" w:lineRule="auto"/>
              <w:ind w:firstLine="0"/>
              <w:jc w:val="center"/>
              <w:rPr>
                <w:sz w:val="18"/>
              </w:rPr>
            </w:pPr>
            <w:r>
              <w:rPr>
                <w:sz w:val="18"/>
              </w:rPr>
              <w:fldChar w:fldCharType="begin"/>
            </w:r>
            <w:r w:rsidR="00951E12">
              <w:rPr>
                <w:sz w:val="18"/>
              </w:rPr>
              <w:instrText xml:space="preserve"> ADDIN EN.CITE &lt;EndNote&gt;&lt;Cite&gt;&lt;Author&gt;Radhakrishnan&lt;/Author&gt;&lt;Year&gt;2014&lt;/Year&gt;&lt;RecNum&gt;46&lt;/RecNum&gt;&lt;DisplayText&gt;[111]&lt;/DisplayText&gt;&lt;record&gt;&lt;rec-number&gt;46&lt;/rec-number&gt;&lt;foreign-keys&gt;&lt;key app="EN" db-id="s2tw2pe5hwzta8esap0xpxarvrrwetsezwzd" timestamp="1485946112"&gt;46&lt;/key&gt;&lt;/foreign-keys&gt;&lt;ref-type name="Conference Proceedings"&gt;10&lt;/ref-type&gt;&lt;contributors&gt;&lt;authors&gt;&lt;author&gt;Radhakrishnan, Radhika&lt;/author&gt;&lt;author&gt;Edmonson, William W&lt;/author&gt;&lt;author&gt;Afghah, Fatemeh&lt;/author&gt;&lt;author&gt;Chenou, Jules&lt;/author&gt;&lt;author&gt;Rodriguez-Osorio, R Martinez&lt;/author&gt;&lt;author&gt;Zeng, Qing-An&lt;/author&gt;&lt;/authors&gt;&lt;/contributors&gt;&lt;titles&gt;&lt;title&gt;Optimal multiple access protocol for inter-satellite communication in small satellite systems&lt;/title&gt;&lt;secondary-title&gt;4S Small Satellite Systems and Services Symposium&lt;/secondary-title&gt;&lt;/titles&gt;&lt;dates&gt;&lt;year&gt;2014&lt;/year&gt;&lt;/dates&gt;&lt;urls&gt;&lt;/urls&gt;&lt;/record&gt;&lt;/Cite&gt;&lt;/EndNote&gt;</w:instrText>
            </w:r>
            <w:r>
              <w:rPr>
                <w:sz w:val="18"/>
              </w:rPr>
              <w:fldChar w:fldCharType="separate"/>
            </w:r>
            <w:r w:rsidR="00951E12">
              <w:rPr>
                <w:noProof/>
                <w:sz w:val="18"/>
              </w:rPr>
              <w:t>[111]</w:t>
            </w:r>
            <w:r>
              <w:rPr>
                <w:sz w:val="18"/>
              </w:rPr>
              <w:fldChar w:fldCharType="end"/>
            </w:r>
          </w:p>
        </w:tc>
      </w:tr>
      <w:tr w:rsidR="00653270" w:rsidRPr="00653270" w14:paraId="22766F12" w14:textId="77777777" w:rsidTr="00141999">
        <w:trPr>
          <w:trHeight w:val="576"/>
        </w:trPr>
        <w:tc>
          <w:tcPr>
            <w:tcW w:w="2151" w:type="dxa"/>
            <w:vAlign w:val="center"/>
          </w:tcPr>
          <w:p w14:paraId="4A4FF432" w14:textId="6EDCC9CA" w:rsidR="00653270" w:rsidRPr="00653270" w:rsidRDefault="00653270" w:rsidP="0065371E">
            <w:pPr>
              <w:spacing w:after="0" w:line="276" w:lineRule="auto"/>
              <w:ind w:firstLine="0"/>
              <w:jc w:val="center"/>
              <w:rPr>
                <w:sz w:val="18"/>
              </w:rPr>
            </w:pPr>
            <w:r>
              <w:rPr>
                <w:sz w:val="18"/>
              </w:rPr>
              <w:t>CubeMac</w:t>
            </w:r>
          </w:p>
        </w:tc>
        <w:tc>
          <w:tcPr>
            <w:tcW w:w="2869" w:type="dxa"/>
            <w:vAlign w:val="center"/>
          </w:tcPr>
          <w:p w14:paraId="7857F5EE" w14:textId="4884D9E4" w:rsidR="00653270" w:rsidRPr="00653270" w:rsidRDefault="00C87398" w:rsidP="0065371E">
            <w:pPr>
              <w:spacing w:after="0" w:line="276" w:lineRule="auto"/>
              <w:ind w:firstLine="0"/>
              <w:jc w:val="center"/>
              <w:rPr>
                <w:sz w:val="18"/>
              </w:rPr>
            </w:pPr>
            <w:r>
              <w:rPr>
                <w:sz w:val="18"/>
              </w:rPr>
              <w:t>*</w:t>
            </w:r>
          </w:p>
        </w:tc>
        <w:tc>
          <w:tcPr>
            <w:tcW w:w="1461" w:type="dxa"/>
            <w:vAlign w:val="center"/>
          </w:tcPr>
          <w:p w14:paraId="6182AE82" w14:textId="3D793BD3" w:rsidR="00653270" w:rsidRPr="00653270" w:rsidRDefault="00C87398" w:rsidP="0065371E">
            <w:pPr>
              <w:spacing w:after="0" w:line="276" w:lineRule="auto"/>
              <w:ind w:firstLine="0"/>
              <w:jc w:val="center"/>
              <w:rPr>
                <w:sz w:val="18"/>
              </w:rPr>
            </w:pPr>
            <w:r>
              <w:rPr>
                <w:sz w:val="18"/>
              </w:rPr>
              <w:t>*</w:t>
            </w:r>
          </w:p>
        </w:tc>
        <w:tc>
          <w:tcPr>
            <w:tcW w:w="2149" w:type="dxa"/>
            <w:vAlign w:val="center"/>
          </w:tcPr>
          <w:p w14:paraId="6D6DA596" w14:textId="337EA5CD" w:rsidR="00653270" w:rsidRPr="00C87398" w:rsidRDefault="00C87398" w:rsidP="0065371E">
            <w:pPr>
              <w:spacing w:after="0" w:line="276" w:lineRule="auto"/>
              <w:ind w:firstLine="0"/>
              <w:jc w:val="center"/>
              <w:rPr>
                <w:sz w:val="18"/>
                <w:szCs w:val="18"/>
              </w:rPr>
            </w:pPr>
            <w:r w:rsidRPr="00C87398">
              <w:rPr>
                <w:sz w:val="18"/>
                <w:szCs w:val="18"/>
              </w:rPr>
              <w:fldChar w:fldCharType="begin"/>
            </w:r>
            <w:r w:rsidRPr="00C87398">
              <w:rPr>
                <w:sz w:val="18"/>
                <w:szCs w:val="18"/>
              </w:rPr>
              <w:instrText xml:space="preserve"> REF _Ref482015671 \h </w:instrText>
            </w:r>
            <w:r>
              <w:rPr>
                <w:sz w:val="18"/>
                <w:szCs w:val="18"/>
              </w:rPr>
              <w:instrText xml:space="preserve"> \* MERGEFORMAT </w:instrText>
            </w:r>
            <w:r w:rsidRPr="00C87398">
              <w:rPr>
                <w:sz w:val="18"/>
                <w:szCs w:val="18"/>
              </w:rPr>
            </w:r>
            <w:r w:rsidRPr="00C87398">
              <w:rPr>
                <w:sz w:val="18"/>
                <w:szCs w:val="18"/>
              </w:rPr>
              <w:fldChar w:fldCharType="separate"/>
            </w:r>
            <w:r w:rsidR="00923841" w:rsidRPr="00923841">
              <w:rPr>
                <w:sz w:val="18"/>
                <w:szCs w:val="18"/>
              </w:rPr>
              <w:t xml:space="preserve">Figure </w:t>
            </w:r>
            <w:r w:rsidR="00923841" w:rsidRPr="00923841">
              <w:rPr>
                <w:noProof/>
                <w:sz w:val="18"/>
                <w:szCs w:val="18"/>
              </w:rPr>
              <w:t>38</w:t>
            </w:r>
            <w:r w:rsidRPr="00C87398">
              <w:rPr>
                <w:sz w:val="18"/>
                <w:szCs w:val="18"/>
              </w:rPr>
              <w:fldChar w:fldCharType="end"/>
            </w:r>
          </w:p>
        </w:tc>
      </w:tr>
      <w:tr w:rsidR="0065371E" w:rsidRPr="00653270" w14:paraId="425A1B51" w14:textId="77777777" w:rsidTr="00141999">
        <w:trPr>
          <w:trHeight w:val="576"/>
        </w:trPr>
        <w:tc>
          <w:tcPr>
            <w:tcW w:w="2151" w:type="dxa"/>
            <w:vAlign w:val="center"/>
          </w:tcPr>
          <w:p w14:paraId="1AF00F93" w14:textId="77777777" w:rsidR="0065371E" w:rsidRPr="00653270" w:rsidRDefault="0065371E" w:rsidP="00563A22">
            <w:pPr>
              <w:spacing w:after="0" w:line="276" w:lineRule="auto"/>
              <w:ind w:firstLine="0"/>
              <w:jc w:val="center"/>
              <w:rPr>
                <w:sz w:val="18"/>
              </w:rPr>
            </w:pPr>
            <w:r>
              <w:rPr>
                <w:sz w:val="18"/>
              </w:rPr>
              <w:t>DYMO</w:t>
            </w:r>
          </w:p>
        </w:tc>
        <w:tc>
          <w:tcPr>
            <w:tcW w:w="2869" w:type="dxa"/>
            <w:vAlign w:val="center"/>
          </w:tcPr>
          <w:p w14:paraId="06924C4E" w14:textId="77777777" w:rsidR="0065371E" w:rsidRPr="00653270" w:rsidRDefault="0065371E" w:rsidP="00563A22">
            <w:pPr>
              <w:spacing w:after="0" w:line="276" w:lineRule="auto"/>
              <w:ind w:firstLine="0"/>
              <w:jc w:val="center"/>
              <w:rPr>
                <w:sz w:val="18"/>
              </w:rPr>
            </w:pPr>
            <w:r>
              <w:rPr>
                <w:sz w:val="18"/>
              </w:rPr>
              <w:t>*</w:t>
            </w:r>
          </w:p>
        </w:tc>
        <w:tc>
          <w:tcPr>
            <w:tcW w:w="1461" w:type="dxa"/>
            <w:vAlign w:val="center"/>
          </w:tcPr>
          <w:p w14:paraId="3585EDE8" w14:textId="77777777" w:rsidR="0065371E" w:rsidRPr="00653270" w:rsidRDefault="0065371E" w:rsidP="00563A22">
            <w:pPr>
              <w:spacing w:after="0" w:line="276" w:lineRule="auto"/>
              <w:ind w:firstLine="0"/>
              <w:jc w:val="center"/>
              <w:rPr>
                <w:sz w:val="18"/>
              </w:rPr>
            </w:pPr>
            <w:r w:rsidRPr="00C87398">
              <w:rPr>
                <w:sz w:val="18"/>
                <w:szCs w:val="18"/>
              </w:rPr>
              <w:t>*</w:t>
            </w:r>
          </w:p>
        </w:tc>
        <w:tc>
          <w:tcPr>
            <w:tcW w:w="2149" w:type="dxa"/>
            <w:vAlign w:val="center"/>
          </w:tcPr>
          <w:p w14:paraId="6E049F24" w14:textId="54C1CCB6" w:rsidR="0065371E" w:rsidRPr="00653270" w:rsidRDefault="0065371E" w:rsidP="00563A22">
            <w:pPr>
              <w:spacing w:after="0" w:line="276" w:lineRule="auto"/>
              <w:ind w:firstLine="0"/>
              <w:jc w:val="center"/>
              <w:rPr>
                <w:sz w:val="18"/>
              </w:rPr>
            </w:pPr>
            <w:r w:rsidRPr="00C87398">
              <w:rPr>
                <w:sz w:val="18"/>
                <w:szCs w:val="18"/>
              </w:rPr>
              <w:fldChar w:fldCharType="begin"/>
            </w:r>
            <w:r w:rsidRPr="00C87398">
              <w:rPr>
                <w:sz w:val="18"/>
                <w:szCs w:val="18"/>
              </w:rPr>
              <w:instrText xml:space="preserve"> REF _Ref482022786 \h  \* MERGEFORMAT </w:instrText>
            </w:r>
            <w:r w:rsidRPr="00C87398">
              <w:rPr>
                <w:sz w:val="18"/>
                <w:szCs w:val="18"/>
              </w:rPr>
            </w:r>
            <w:r w:rsidRPr="00C87398">
              <w:rPr>
                <w:sz w:val="18"/>
                <w:szCs w:val="18"/>
              </w:rPr>
              <w:fldChar w:fldCharType="separate"/>
            </w:r>
            <w:r w:rsidR="00923841" w:rsidRPr="00923841">
              <w:rPr>
                <w:sz w:val="18"/>
                <w:szCs w:val="18"/>
              </w:rPr>
              <w:t xml:space="preserve">Figure </w:t>
            </w:r>
            <w:r w:rsidR="00923841" w:rsidRPr="00923841">
              <w:rPr>
                <w:noProof/>
                <w:sz w:val="18"/>
                <w:szCs w:val="18"/>
              </w:rPr>
              <w:t>39</w:t>
            </w:r>
            <w:r w:rsidRPr="00C87398">
              <w:rPr>
                <w:sz w:val="18"/>
                <w:szCs w:val="18"/>
              </w:rPr>
              <w:fldChar w:fldCharType="end"/>
            </w:r>
          </w:p>
        </w:tc>
      </w:tr>
      <w:tr w:rsidR="006B146F" w:rsidRPr="00653270" w14:paraId="65787CD7" w14:textId="77777777" w:rsidTr="00141999">
        <w:trPr>
          <w:trHeight w:val="576"/>
        </w:trPr>
        <w:tc>
          <w:tcPr>
            <w:tcW w:w="2151" w:type="dxa"/>
            <w:vAlign w:val="center"/>
          </w:tcPr>
          <w:p w14:paraId="10E0446D" w14:textId="77777777" w:rsidR="006B146F" w:rsidRPr="00653270" w:rsidRDefault="006B146F" w:rsidP="00563A22">
            <w:pPr>
              <w:spacing w:after="0" w:line="276" w:lineRule="auto"/>
              <w:ind w:firstLine="0"/>
              <w:jc w:val="center"/>
              <w:rPr>
                <w:sz w:val="18"/>
              </w:rPr>
            </w:pPr>
            <w:r>
              <w:rPr>
                <w:sz w:val="18"/>
              </w:rPr>
              <w:t>IdealTransmitter (S2S)</w:t>
            </w:r>
          </w:p>
        </w:tc>
        <w:tc>
          <w:tcPr>
            <w:tcW w:w="2869" w:type="dxa"/>
            <w:vAlign w:val="center"/>
          </w:tcPr>
          <w:p w14:paraId="06ADB429" w14:textId="77777777" w:rsidR="006B146F" w:rsidRPr="00653270" w:rsidRDefault="006B146F" w:rsidP="00563A22">
            <w:pPr>
              <w:spacing w:after="0" w:line="276" w:lineRule="auto"/>
              <w:ind w:firstLine="0"/>
              <w:jc w:val="center"/>
              <w:rPr>
                <w:sz w:val="18"/>
              </w:rPr>
            </w:pPr>
            <w:r>
              <w:rPr>
                <w:sz w:val="18"/>
              </w:rPr>
              <w:t>communicationRange</w:t>
            </w:r>
          </w:p>
        </w:tc>
        <w:tc>
          <w:tcPr>
            <w:tcW w:w="1461" w:type="dxa"/>
            <w:vAlign w:val="center"/>
          </w:tcPr>
          <w:p w14:paraId="50E542F7" w14:textId="77777777" w:rsidR="006B146F" w:rsidRPr="00653270" w:rsidRDefault="006B146F" w:rsidP="00563A22">
            <w:pPr>
              <w:spacing w:after="0" w:line="276" w:lineRule="auto"/>
              <w:ind w:firstLine="0"/>
              <w:jc w:val="center"/>
              <w:rPr>
                <w:sz w:val="18"/>
              </w:rPr>
            </w:pPr>
            <w:r>
              <w:rPr>
                <w:sz w:val="18"/>
              </w:rPr>
              <w:t>125m</w:t>
            </w:r>
          </w:p>
        </w:tc>
        <w:tc>
          <w:tcPr>
            <w:tcW w:w="2149" w:type="dxa"/>
            <w:vAlign w:val="center"/>
          </w:tcPr>
          <w:p w14:paraId="0646CECF" w14:textId="77777777" w:rsidR="006B146F" w:rsidRPr="00653270" w:rsidRDefault="006B146F" w:rsidP="00563A22">
            <w:pPr>
              <w:spacing w:after="0" w:line="276" w:lineRule="auto"/>
              <w:ind w:firstLine="0"/>
              <w:jc w:val="center"/>
              <w:rPr>
                <w:sz w:val="18"/>
              </w:rPr>
            </w:pPr>
            <w:r>
              <w:rPr>
                <w:sz w:val="18"/>
              </w:rPr>
              <w:t>Unrealistic. Adjusted to improve visualization</w:t>
            </w:r>
          </w:p>
        </w:tc>
      </w:tr>
      <w:tr w:rsidR="006B146F" w:rsidRPr="00653270" w14:paraId="6E42E36E" w14:textId="77777777" w:rsidTr="00141999">
        <w:trPr>
          <w:trHeight w:val="576"/>
        </w:trPr>
        <w:tc>
          <w:tcPr>
            <w:tcW w:w="2151" w:type="dxa"/>
            <w:vAlign w:val="center"/>
          </w:tcPr>
          <w:p w14:paraId="5A5A334C" w14:textId="77777777" w:rsidR="006B146F" w:rsidRPr="00653270" w:rsidRDefault="006B146F" w:rsidP="00563A22">
            <w:pPr>
              <w:spacing w:after="0" w:line="276" w:lineRule="auto"/>
              <w:ind w:firstLine="0"/>
              <w:jc w:val="center"/>
              <w:rPr>
                <w:sz w:val="18"/>
              </w:rPr>
            </w:pPr>
            <w:r>
              <w:rPr>
                <w:sz w:val="18"/>
              </w:rPr>
              <w:t>IdealTransmitter (S2G)</w:t>
            </w:r>
          </w:p>
        </w:tc>
        <w:tc>
          <w:tcPr>
            <w:tcW w:w="2869" w:type="dxa"/>
            <w:vAlign w:val="center"/>
          </w:tcPr>
          <w:p w14:paraId="516ED9BA" w14:textId="77777777" w:rsidR="006B146F" w:rsidRPr="00653270" w:rsidRDefault="006B146F" w:rsidP="00563A22">
            <w:pPr>
              <w:spacing w:after="0" w:line="276" w:lineRule="auto"/>
              <w:ind w:firstLine="0"/>
              <w:jc w:val="center"/>
              <w:rPr>
                <w:sz w:val="18"/>
              </w:rPr>
            </w:pPr>
            <w:r>
              <w:rPr>
                <w:sz w:val="18"/>
              </w:rPr>
              <w:t>communicationRange</w:t>
            </w:r>
          </w:p>
        </w:tc>
        <w:tc>
          <w:tcPr>
            <w:tcW w:w="1461" w:type="dxa"/>
            <w:vAlign w:val="center"/>
          </w:tcPr>
          <w:p w14:paraId="24A39CB9" w14:textId="77777777" w:rsidR="006B146F" w:rsidRPr="00653270" w:rsidRDefault="006B146F" w:rsidP="00563A22">
            <w:pPr>
              <w:spacing w:after="0" w:line="276" w:lineRule="auto"/>
              <w:ind w:firstLine="0"/>
              <w:jc w:val="center"/>
              <w:rPr>
                <w:sz w:val="18"/>
              </w:rPr>
            </w:pPr>
            <w:r>
              <w:rPr>
                <w:sz w:val="18"/>
              </w:rPr>
              <w:t>150m</w:t>
            </w:r>
          </w:p>
        </w:tc>
        <w:tc>
          <w:tcPr>
            <w:tcW w:w="2149" w:type="dxa"/>
            <w:vAlign w:val="center"/>
          </w:tcPr>
          <w:p w14:paraId="33C02B1E" w14:textId="77777777" w:rsidR="006B146F" w:rsidRPr="00653270" w:rsidRDefault="006B146F" w:rsidP="00563A22">
            <w:pPr>
              <w:spacing w:after="0" w:line="276" w:lineRule="auto"/>
              <w:ind w:firstLine="0"/>
              <w:jc w:val="center"/>
              <w:rPr>
                <w:sz w:val="18"/>
              </w:rPr>
            </w:pPr>
            <w:r>
              <w:rPr>
                <w:sz w:val="18"/>
              </w:rPr>
              <w:t>Scaled from 750km</w:t>
            </w:r>
          </w:p>
        </w:tc>
      </w:tr>
      <w:tr w:rsidR="006B146F" w:rsidRPr="00653270" w14:paraId="5DCB9788" w14:textId="77777777" w:rsidTr="00141999">
        <w:trPr>
          <w:trHeight w:val="576"/>
        </w:trPr>
        <w:tc>
          <w:tcPr>
            <w:tcW w:w="2151" w:type="dxa"/>
            <w:vAlign w:val="center"/>
          </w:tcPr>
          <w:p w14:paraId="171BE262" w14:textId="77777777" w:rsidR="006B146F" w:rsidRPr="00653270" w:rsidRDefault="006B146F" w:rsidP="00563A22">
            <w:pPr>
              <w:spacing w:after="0" w:line="276" w:lineRule="auto"/>
              <w:ind w:firstLine="0"/>
              <w:jc w:val="center"/>
              <w:rPr>
                <w:sz w:val="18"/>
              </w:rPr>
            </w:pPr>
            <w:r>
              <w:rPr>
                <w:sz w:val="18"/>
              </w:rPr>
              <w:t>LinearMobility</w:t>
            </w:r>
          </w:p>
        </w:tc>
        <w:tc>
          <w:tcPr>
            <w:tcW w:w="2869" w:type="dxa"/>
            <w:vAlign w:val="center"/>
          </w:tcPr>
          <w:p w14:paraId="23C880FA" w14:textId="77777777" w:rsidR="006B146F" w:rsidRPr="00653270" w:rsidRDefault="006B146F" w:rsidP="00563A22">
            <w:pPr>
              <w:spacing w:after="0" w:line="276" w:lineRule="auto"/>
              <w:ind w:firstLine="0"/>
              <w:jc w:val="center"/>
              <w:rPr>
                <w:sz w:val="18"/>
              </w:rPr>
            </w:pPr>
            <w:r>
              <w:rPr>
                <w:sz w:val="18"/>
              </w:rPr>
              <w:t>intialZ</w:t>
            </w:r>
          </w:p>
        </w:tc>
        <w:tc>
          <w:tcPr>
            <w:tcW w:w="1461" w:type="dxa"/>
            <w:vAlign w:val="center"/>
          </w:tcPr>
          <w:p w14:paraId="5E08B336" w14:textId="77777777" w:rsidR="006B146F" w:rsidRPr="00653270" w:rsidRDefault="006B146F" w:rsidP="00563A22">
            <w:pPr>
              <w:spacing w:after="0" w:line="276" w:lineRule="auto"/>
              <w:ind w:firstLine="0"/>
              <w:jc w:val="center"/>
              <w:rPr>
                <w:sz w:val="18"/>
              </w:rPr>
            </w:pPr>
            <w:r>
              <w:rPr>
                <w:sz w:val="18"/>
              </w:rPr>
              <w:t>100m</w:t>
            </w:r>
          </w:p>
        </w:tc>
        <w:tc>
          <w:tcPr>
            <w:tcW w:w="2149" w:type="dxa"/>
            <w:vAlign w:val="center"/>
          </w:tcPr>
          <w:p w14:paraId="0ED007E5" w14:textId="7697B9CC" w:rsidR="006B146F" w:rsidRPr="00653270" w:rsidRDefault="006B146F" w:rsidP="00563A22">
            <w:pPr>
              <w:spacing w:after="0" w:line="276" w:lineRule="auto"/>
              <w:ind w:firstLine="0"/>
              <w:jc w:val="center"/>
              <w:rPr>
                <w:sz w:val="18"/>
              </w:rPr>
            </w:pPr>
            <w:r>
              <w:rPr>
                <w:sz w:val="18"/>
              </w:rPr>
              <w:t>Scaled from 550km</w:t>
            </w:r>
          </w:p>
        </w:tc>
      </w:tr>
      <w:tr w:rsidR="006B146F" w:rsidRPr="00653270" w14:paraId="737CFB7D" w14:textId="77777777" w:rsidTr="00141999">
        <w:trPr>
          <w:trHeight w:val="576"/>
        </w:trPr>
        <w:tc>
          <w:tcPr>
            <w:tcW w:w="2151" w:type="dxa"/>
            <w:vAlign w:val="center"/>
          </w:tcPr>
          <w:p w14:paraId="66813736" w14:textId="77777777" w:rsidR="006B146F" w:rsidRPr="00653270" w:rsidRDefault="006B146F" w:rsidP="00563A22">
            <w:pPr>
              <w:spacing w:after="0" w:line="276" w:lineRule="auto"/>
              <w:ind w:firstLine="0"/>
              <w:jc w:val="center"/>
              <w:rPr>
                <w:sz w:val="18"/>
              </w:rPr>
            </w:pPr>
            <w:r>
              <w:rPr>
                <w:sz w:val="18"/>
              </w:rPr>
              <w:t>LinearMobility</w:t>
            </w:r>
          </w:p>
        </w:tc>
        <w:tc>
          <w:tcPr>
            <w:tcW w:w="2869" w:type="dxa"/>
            <w:vAlign w:val="center"/>
          </w:tcPr>
          <w:p w14:paraId="063007A9" w14:textId="77777777" w:rsidR="006B146F" w:rsidRPr="00653270" w:rsidRDefault="006B146F" w:rsidP="00563A22">
            <w:pPr>
              <w:spacing w:after="0" w:line="276" w:lineRule="auto"/>
              <w:ind w:firstLine="0"/>
              <w:jc w:val="center"/>
              <w:rPr>
                <w:sz w:val="18"/>
              </w:rPr>
            </w:pPr>
            <w:r>
              <w:rPr>
                <w:sz w:val="18"/>
              </w:rPr>
              <w:t>Speed</w:t>
            </w:r>
          </w:p>
        </w:tc>
        <w:tc>
          <w:tcPr>
            <w:tcW w:w="1461" w:type="dxa"/>
            <w:vAlign w:val="center"/>
          </w:tcPr>
          <w:p w14:paraId="7BA2873A" w14:textId="77777777" w:rsidR="006B146F" w:rsidRPr="00653270" w:rsidRDefault="006B146F" w:rsidP="00563A22">
            <w:pPr>
              <w:spacing w:after="0" w:line="276" w:lineRule="auto"/>
              <w:ind w:firstLine="0"/>
              <w:jc w:val="center"/>
              <w:rPr>
                <w:sz w:val="18"/>
              </w:rPr>
            </w:pPr>
            <w:r>
              <w:rPr>
                <w:sz w:val="18"/>
              </w:rPr>
              <w:t>1.5m/s</w:t>
            </w:r>
          </w:p>
        </w:tc>
        <w:tc>
          <w:tcPr>
            <w:tcW w:w="2149" w:type="dxa"/>
            <w:vAlign w:val="center"/>
          </w:tcPr>
          <w:p w14:paraId="252ABC0D" w14:textId="77777777" w:rsidR="006B146F" w:rsidRPr="00653270" w:rsidRDefault="006B146F" w:rsidP="00563A22">
            <w:pPr>
              <w:spacing w:after="0" w:line="276" w:lineRule="auto"/>
              <w:ind w:firstLine="0"/>
              <w:jc w:val="center"/>
              <w:rPr>
                <w:sz w:val="18"/>
              </w:rPr>
            </w:pPr>
            <w:r>
              <w:rPr>
                <w:sz w:val="18"/>
              </w:rPr>
              <w:t>Produces a realistic S2G contact duration</w:t>
            </w:r>
          </w:p>
        </w:tc>
      </w:tr>
      <w:tr w:rsidR="006B146F" w:rsidRPr="00C87398" w14:paraId="33B0AB06" w14:textId="77777777" w:rsidTr="00141999">
        <w:trPr>
          <w:trHeight w:val="576"/>
        </w:trPr>
        <w:tc>
          <w:tcPr>
            <w:tcW w:w="2151" w:type="dxa"/>
            <w:vAlign w:val="center"/>
          </w:tcPr>
          <w:p w14:paraId="1CC8D02A" w14:textId="3245AEFD" w:rsidR="006B146F" w:rsidRPr="00653270" w:rsidRDefault="006B146F" w:rsidP="00563A22">
            <w:pPr>
              <w:spacing w:after="0" w:line="276" w:lineRule="auto"/>
              <w:ind w:firstLine="0"/>
              <w:jc w:val="center"/>
              <w:rPr>
                <w:sz w:val="18"/>
              </w:rPr>
            </w:pPr>
            <w:r>
              <w:rPr>
                <w:sz w:val="18"/>
              </w:rPr>
              <w:t>S2G I/F</w:t>
            </w:r>
            <w:r w:rsidR="00141999">
              <w:rPr>
                <w:sz w:val="18"/>
              </w:rPr>
              <w:t>s</w:t>
            </w:r>
          </w:p>
        </w:tc>
        <w:tc>
          <w:tcPr>
            <w:tcW w:w="2869" w:type="dxa"/>
            <w:vAlign w:val="center"/>
          </w:tcPr>
          <w:p w14:paraId="5EE6A882" w14:textId="5D3DE681" w:rsidR="006B146F" w:rsidRPr="00653270" w:rsidRDefault="00ED6754" w:rsidP="00563A22">
            <w:pPr>
              <w:spacing w:after="0" w:line="276" w:lineRule="auto"/>
              <w:ind w:firstLine="0"/>
              <w:jc w:val="center"/>
              <w:rPr>
                <w:sz w:val="18"/>
              </w:rPr>
            </w:pPr>
            <w:r>
              <w:rPr>
                <w:sz w:val="18"/>
              </w:rPr>
              <w:t>B</w:t>
            </w:r>
            <w:r w:rsidR="006B146F">
              <w:rPr>
                <w:sz w:val="18"/>
              </w:rPr>
              <w:t>itrate</w:t>
            </w:r>
          </w:p>
        </w:tc>
        <w:tc>
          <w:tcPr>
            <w:tcW w:w="1461" w:type="dxa"/>
            <w:vAlign w:val="center"/>
          </w:tcPr>
          <w:p w14:paraId="51DB677B" w14:textId="77777777" w:rsidR="006B146F" w:rsidRPr="00C87398" w:rsidRDefault="006B146F" w:rsidP="00563A22">
            <w:pPr>
              <w:spacing w:after="0" w:line="276" w:lineRule="auto"/>
              <w:ind w:firstLine="0"/>
              <w:jc w:val="center"/>
              <w:rPr>
                <w:sz w:val="18"/>
                <w:szCs w:val="18"/>
              </w:rPr>
            </w:pPr>
            <w:r>
              <w:rPr>
                <w:sz w:val="18"/>
              </w:rPr>
              <w:t>125kbps</w:t>
            </w:r>
          </w:p>
        </w:tc>
        <w:tc>
          <w:tcPr>
            <w:tcW w:w="2149" w:type="dxa"/>
            <w:vAlign w:val="center"/>
          </w:tcPr>
          <w:p w14:paraId="691DB4DF" w14:textId="0DE71AC0" w:rsidR="006B146F" w:rsidRPr="00C87398" w:rsidRDefault="006B146F" w:rsidP="00563A22">
            <w:pPr>
              <w:spacing w:after="0" w:line="276" w:lineRule="auto"/>
              <w:ind w:firstLine="0"/>
              <w:jc w:val="center"/>
              <w:rPr>
                <w:sz w:val="18"/>
                <w:szCs w:val="18"/>
              </w:rPr>
            </w:pPr>
            <w:r>
              <w:rPr>
                <w:sz w:val="18"/>
                <w:szCs w:val="18"/>
              </w:rPr>
              <w:fldChar w:fldCharType="begin"/>
            </w:r>
            <w:r w:rsidR="00951E12">
              <w:rPr>
                <w:sz w:val="18"/>
                <w:szCs w:val="18"/>
              </w:rPr>
              <w:instrText xml:space="preserve"> ADDIN EN.CITE &lt;EndNote&gt;&lt;Cite&gt;&lt;Author&gt;Wu&lt;/Author&gt;&lt;Year&gt;2016&lt;/Year&gt;&lt;RecNum&gt;56&lt;/RecNum&gt;&lt;DisplayText&gt;[40]&lt;/DisplayText&gt;&lt;record&gt;&lt;rec-number&gt;56&lt;/rec-number&gt;&lt;foreign-keys&gt;&lt;key app="EN" db-id="s2tw2pe5hwzta8esap0xpxarvrrwetsezwzd" timestamp="1485956683"&gt;56&lt;/key&gt;&lt;/foreign-keys&gt;&lt;ref-type name="Journal Article"&gt;17&lt;/ref-type&gt;&lt;contributors&gt;&lt;authors&gt;&lt;author&gt;Wu, Shufan&lt;/author&gt;&lt;author&gt;Chen, Wen&lt;/author&gt;&lt;author&gt;Chao, Caixia&lt;/author&gt;&lt;/authors&gt;&lt;/contributors&gt;&lt;titles&gt;&lt;title&gt;The STU-2 CubeSat Mission and In-Orbit Test Results&lt;/title&gt;&lt;/titles&gt;&lt;dates&gt;&lt;year&gt;2016&lt;/year&gt;&lt;/dates&gt;&lt;urls&gt;&lt;/urls&gt;&lt;/record&gt;&lt;/Cite&gt;&lt;/EndNote&gt;</w:instrText>
            </w:r>
            <w:r>
              <w:rPr>
                <w:sz w:val="18"/>
                <w:szCs w:val="18"/>
              </w:rPr>
              <w:fldChar w:fldCharType="separate"/>
            </w:r>
            <w:r w:rsidR="00951E12">
              <w:rPr>
                <w:noProof/>
                <w:sz w:val="18"/>
                <w:szCs w:val="18"/>
              </w:rPr>
              <w:t>[40]</w:t>
            </w:r>
            <w:r>
              <w:rPr>
                <w:sz w:val="18"/>
                <w:szCs w:val="18"/>
              </w:rPr>
              <w:fldChar w:fldCharType="end"/>
            </w:r>
          </w:p>
        </w:tc>
      </w:tr>
      <w:tr w:rsidR="006B146F" w:rsidRPr="00653270" w14:paraId="45A9F31D" w14:textId="77777777" w:rsidTr="00141999">
        <w:trPr>
          <w:trHeight w:val="576"/>
        </w:trPr>
        <w:tc>
          <w:tcPr>
            <w:tcW w:w="2151" w:type="dxa"/>
            <w:vAlign w:val="center"/>
          </w:tcPr>
          <w:p w14:paraId="1B9DE11F" w14:textId="0887B44A" w:rsidR="006B146F" w:rsidRPr="00653270" w:rsidRDefault="006B146F" w:rsidP="00563A22">
            <w:pPr>
              <w:spacing w:after="0" w:line="276" w:lineRule="auto"/>
              <w:ind w:firstLine="0"/>
              <w:jc w:val="center"/>
              <w:rPr>
                <w:sz w:val="18"/>
              </w:rPr>
            </w:pPr>
            <w:r>
              <w:rPr>
                <w:sz w:val="18"/>
              </w:rPr>
              <w:t>S2S I/F</w:t>
            </w:r>
            <w:r w:rsidR="00141999">
              <w:rPr>
                <w:sz w:val="18"/>
              </w:rPr>
              <w:t>s</w:t>
            </w:r>
          </w:p>
        </w:tc>
        <w:tc>
          <w:tcPr>
            <w:tcW w:w="2869" w:type="dxa"/>
            <w:vAlign w:val="center"/>
          </w:tcPr>
          <w:p w14:paraId="12D210DF" w14:textId="12D0F898" w:rsidR="006B146F" w:rsidRPr="00653270" w:rsidRDefault="00ED6754" w:rsidP="00563A22">
            <w:pPr>
              <w:spacing w:after="0" w:line="276" w:lineRule="auto"/>
              <w:ind w:firstLine="0"/>
              <w:jc w:val="center"/>
              <w:rPr>
                <w:sz w:val="18"/>
              </w:rPr>
            </w:pPr>
            <w:r>
              <w:rPr>
                <w:sz w:val="18"/>
              </w:rPr>
              <w:t>B</w:t>
            </w:r>
            <w:r w:rsidR="006B146F">
              <w:rPr>
                <w:sz w:val="18"/>
              </w:rPr>
              <w:t>itrate</w:t>
            </w:r>
          </w:p>
        </w:tc>
        <w:tc>
          <w:tcPr>
            <w:tcW w:w="1461" w:type="dxa"/>
            <w:vAlign w:val="center"/>
          </w:tcPr>
          <w:p w14:paraId="1FDDEDBE" w14:textId="77777777" w:rsidR="006B146F" w:rsidRPr="00653270" w:rsidRDefault="006B146F" w:rsidP="00563A22">
            <w:pPr>
              <w:spacing w:after="0" w:line="276" w:lineRule="auto"/>
              <w:ind w:firstLine="0"/>
              <w:jc w:val="center"/>
              <w:rPr>
                <w:sz w:val="18"/>
              </w:rPr>
            </w:pPr>
            <w:r>
              <w:rPr>
                <w:sz w:val="18"/>
              </w:rPr>
              <w:t>2Mbps</w:t>
            </w:r>
          </w:p>
        </w:tc>
        <w:tc>
          <w:tcPr>
            <w:tcW w:w="2149" w:type="dxa"/>
            <w:vAlign w:val="center"/>
          </w:tcPr>
          <w:p w14:paraId="1FF64461" w14:textId="43B919EE" w:rsidR="006B146F" w:rsidRPr="00653270" w:rsidRDefault="006B146F" w:rsidP="00563A22">
            <w:pPr>
              <w:spacing w:after="0" w:line="276" w:lineRule="auto"/>
              <w:ind w:firstLine="0"/>
              <w:jc w:val="center"/>
              <w:rPr>
                <w:sz w:val="18"/>
              </w:rPr>
            </w:pPr>
            <w:r>
              <w:rPr>
                <w:sz w:val="18"/>
              </w:rPr>
              <w:t>Gamalink</w:t>
            </w:r>
            <w:r w:rsidR="00141999">
              <w:rPr>
                <w:sz w:val="18"/>
              </w:rPr>
              <w:t>,</w:t>
            </w:r>
            <w:r>
              <w:rPr>
                <w:sz w:val="18"/>
              </w:rPr>
              <w:t xml:space="preserve"> section </w:t>
            </w:r>
            <w:r>
              <w:rPr>
                <w:sz w:val="18"/>
              </w:rPr>
              <w:fldChar w:fldCharType="begin"/>
            </w:r>
            <w:r>
              <w:rPr>
                <w:sz w:val="18"/>
              </w:rPr>
              <w:instrText xml:space="preserve"> REF _Ref482024155 \r \h </w:instrText>
            </w:r>
            <w:r>
              <w:rPr>
                <w:sz w:val="18"/>
              </w:rPr>
            </w:r>
            <w:r>
              <w:rPr>
                <w:sz w:val="18"/>
              </w:rPr>
              <w:fldChar w:fldCharType="separate"/>
            </w:r>
            <w:r w:rsidR="00923841">
              <w:rPr>
                <w:sz w:val="18"/>
              </w:rPr>
              <w:t>2.1.1</w:t>
            </w:r>
            <w:r>
              <w:rPr>
                <w:sz w:val="18"/>
              </w:rPr>
              <w:fldChar w:fldCharType="end"/>
            </w:r>
          </w:p>
        </w:tc>
      </w:tr>
      <w:tr w:rsidR="00C87398" w:rsidRPr="00653270" w14:paraId="32AC0E02" w14:textId="77777777" w:rsidTr="00141999">
        <w:trPr>
          <w:trHeight w:val="576"/>
        </w:trPr>
        <w:tc>
          <w:tcPr>
            <w:tcW w:w="2151" w:type="dxa"/>
            <w:vAlign w:val="center"/>
          </w:tcPr>
          <w:p w14:paraId="39CB3FF3" w14:textId="1EC93608" w:rsidR="00C87398" w:rsidRPr="00653270" w:rsidRDefault="006B146F" w:rsidP="0065371E">
            <w:pPr>
              <w:spacing w:after="0" w:line="276" w:lineRule="auto"/>
              <w:ind w:firstLine="0"/>
              <w:jc w:val="center"/>
              <w:rPr>
                <w:sz w:val="18"/>
              </w:rPr>
            </w:pPr>
            <w:r>
              <w:rPr>
                <w:sz w:val="18"/>
              </w:rPr>
              <w:t>Master</w:t>
            </w:r>
            <w:r w:rsidRPr="006B146F">
              <w:rPr>
                <w:sz w:val="18"/>
              </w:rPr>
              <w:t xml:space="preserve"> S2S I/F</w:t>
            </w:r>
            <w:r w:rsidR="00141999">
              <w:rPr>
                <w:sz w:val="18"/>
              </w:rPr>
              <w:t>s</w:t>
            </w:r>
          </w:p>
        </w:tc>
        <w:tc>
          <w:tcPr>
            <w:tcW w:w="2869" w:type="dxa"/>
            <w:vAlign w:val="center"/>
          </w:tcPr>
          <w:p w14:paraId="45613281" w14:textId="21105C9C" w:rsidR="00C87398" w:rsidRPr="00653270" w:rsidRDefault="006B146F" w:rsidP="0065371E">
            <w:pPr>
              <w:spacing w:after="0" w:line="276" w:lineRule="auto"/>
              <w:ind w:firstLine="0"/>
              <w:jc w:val="center"/>
              <w:rPr>
                <w:sz w:val="18"/>
              </w:rPr>
            </w:pPr>
            <w:r w:rsidRPr="006B146F">
              <w:rPr>
                <w:sz w:val="18"/>
              </w:rPr>
              <w:t>receivingPowerConsumption</w:t>
            </w:r>
          </w:p>
        </w:tc>
        <w:tc>
          <w:tcPr>
            <w:tcW w:w="1461" w:type="dxa"/>
            <w:vAlign w:val="center"/>
          </w:tcPr>
          <w:p w14:paraId="3CDB67EA" w14:textId="2822B417" w:rsidR="00C87398" w:rsidRPr="00653270" w:rsidRDefault="006B146F" w:rsidP="0065371E">
            <w:pPr>
              <w:spacing w:after="0" w:line="276" w:lineRule="auto"/>
              <w:ind w:firstLine="0"/>
              <w:jc w:val="center"/>
              <w:rPr>
                <w:sz w:val="18"/>
              </w:rPr>
            </w:pPr>
            <w:r>
              <w:rPr>
                <w:sz w:val="18"/>
              </w:rPr>
              <w:t>200mW</w:t>
            </w:r>
          </w:p>
        </w:tc>
        <w:tc>
          <w:tcPr>
            <w:tcW w:w="2149" w:type="dxa"/>
            <w:vAlign w:val="center"/>
          </w:tcPr>
          <w:p w14:paraId="482E48CF" w14:textId="2BB7DE06" w:rsidR="00C87398" w:rsidRPr="00653270" w:rsidRDefault="006B146F" w:rsidP="0065371E">
            <w:pPr>
              <w:spacing w:after="0" w:line="276" w:lineRule="auto"/>
              <w:ind w:firstLine="0"/>
              <w:jc w:val="center"/>
              <w:rPr>
                <w:sz w:val="18"/>
              </w:rPr>
            </w:pPr>
            <w:r>
              <w:rPr>
                <w:sz w:val="18"/>
              </w:rPr>
              <w:t>Gamalink</w:t>
            </w:r>
            <w:r w:rsidR="00141999">
              <w:rPr>
                <w:sz w:val="18"/>
              </w:rPr>
              <w:t>,</w:t>
            </w:r>
            <w:r>
              <w:rPr>
                <w:sz w:val="18"/>
              </w:rPr>
              <w:t xml:space="preserve"> section </w:t>
            </w:r>
            <w:r>
              <w:rPr>
                <w:sz w:val="18"/>
              </w:rPr>
              <w:fldChar w:fldCharType="begin"/>
            </w:r>
            <w:r>
              <w:rPr>
                <w:sz w:val="18"/>
              </w:rPr>
              <w:instrText xml:space="preserve"> REF _Ref482024155 \r \h </w:instrText>
            </w:r>
            <w:r>
              <w:rPr>
                <w:sz w:val="18"/>
              </w:rPr>
            </w:r>
            <w:r>
              <w:rPr>
                <w:sz w:val="18"/>
              </w:rPr>
              <w:fldChar w:fldCharType="separate"/>
            </w:r>
            <w:r w:rsidR="00923841">
              <w:rPr>
                <w:sz w:val="18"/>
              </w:rPr>
              <w:t>2.1.1</w:t>
            </w:r>
            <w:r>
              <w:rPr>
                <w:sz w:val="18"/>
              </w:rPr>
              <w:fldChar w:fldCharType="end"/>
            </w:r>
          </w:p>
        </w:tc>
      </w:tr>
      <w:tr w:rsidR="0065371E" w:rsidRPr="00653270" w14:paraId="225D6179" w14:textId="77777777" w:rsidTr="00141999">
        <w:trPr>
          <w:trHeight w:val="576"/>
        </w:trPr>
        <w:tc>
          <w:tcPr>
            <w:tcW w:w="2151" w:type="dxa"/>
            <w:vAlign w:val="center"/>
          </w:tcPr>
          <w:p w14:paraId="4EBC62F7" w14:textId="7C24BD92" w:rsidR="0065371E" w:rsidRPr="00653270" w:rsidRDefault="006B146F" w:rsidP="0065371E">
            <w:pPr>
              <w:spacing w:after="0" w:line="276" w:lineRule="auto"/>
              <w:ind w:firstLine="0"/>
              <w:jc w:val="center"/>
              <w:rPr>
                <w:sz w:val="18"/>
              </w:rPr>
            </w:pPr>
            <w:r>
              <w:rPr>
                <w:sz w:val="18"/>
              </w:rPr>
              <w:t>Master</w:t>
            </w:r>
            <w:r w:rsidRPr="006B146F">
              <w:rPr>
                <w:sz w:val="18"/>
              </w:rPr>
              <w:t xml:space="preserve"> S2S I/F</w:t>
            </w:r>
            <w:r w:rsidR="00141999">
              <w:rPr>
                <w:sz w:val="18"/>
              </w:rPr>
              <w:t>s</w:t>
            </w:r>
          </w:p>
        </w:tc>
        <w:tc>
          <w:tcPr>
            <w:tcW w:w="2869" w:type="dxa"/>
            <w:vAlign w:val="center"/>
          </w:tcPr>
          <w:p w14:paraId="2C2D7D7E" w14:textId="4E9976AC" w:rsidR="0065371E" w:rsidRPr="00653270" w:rsidRDefault="006B146F" w:rsidP="0065371E">
            <w:pPr>
              <w:spacing w:after="0" w:line="276" w:lineRule="auto"/>
              <w:ind w:firstLine="0"/>
              <w:jc w:val="center"/>
              <w:rPr>
                <w:sz w:val="18"/>
              </w:rPr>
            </w:pPr>
            <w:r w:rsidRPr="006B146F">
              <w:rPr>
                <w:sz w:val="18"/>
              </w:rPr>
              <w:t>transmittingPowerConsumption</w:t>
            </w:r>
          </w:p>
        </w:tc>
        <w:tc>
          <w:tcPr>
            <w:tcW w:w="1461" w:type="dxa"/>
            <w:vAlign w:val="center"/>
          </w:tcPr>
          <w:p w14:paraId="6834037E" w14:textId="133F2351" w:rsidR="0065371E" w:rsidRPr="00653270" w:rsidRDefault="006B146F" w:rsidP="0065371E">
            <w:pPr>
              <w:spacing w:after="0" w:line="276" w:lineRule="auto"/>
              <w:ind w:firstLine="0"/>
              <w:jc w:val="center"/>
              <w:rPr>
                <w:sz w:val="18"/>
              </w:rPr>
            </w:pPr>
            <w:r>
              <w:rPr>
                <w:sz w:val="18"/>
              </w:rPr>
              <w:t>1.5W</w:t>
            </w:r>
          </w:p>
        </w:tc>
        <w:tc>
          <w:tcPr>
            <w:tcW w:w="2149" w:type="dxa"/>
            <w:vAlign w:val="center"/>
          </w:tcPr>
          <w:p w14:paraId="2E76E5DF" w14:textId="2B0C7F4E" w:rsidR="0065371E" w:rsidRPr="00653270" w:rsidRDefault="006B146F" w:rsidP="0065371E">
            <w:pPr>
              <w:spacing w:after="0" w:line="276" w:lineRule="auto"/>
              <w:ind w:firstLine="0"/>
              <w:jc w:val="center"/>
              <w:rPr>
                <w:sz w:val="18"/>
              </w:rPr>
            </w:pPr>
            <w:r>
              <w:rPr>
                <w:sz w:val="18"/>
              </w:rPr>
              <w:t>Gamalink</w:t>
            </w:r>
            <w:r w:rsidR="00141999">
              <w:rPr>
                <w:sz w:val="18"/>
              </w:rPr>
              <w:t>,</w:t>
            </w:r>
            <w:r>
              <w:rPr>
                <w:sz w:val="18"/>
              </w:rPr>
              <w:t xml:space="preserve"> section </w:t>
            </w:r>
            <w:r>
              <w:rPr>
                <w:sz w:val="18"/>
              </w:rPr>
              <w:fldChar w:fldCharType="begin"/>
            </w:r>
            <w:r>
              <w:rPr>
                <w:sz w:val="18"/>
              </w:rPr>
              <w:instrText xml:space="preserve"> REF _Ref482024155 \r \h </w:instrText>
            </w:r>
            <w:r>
              <w:rPr>
                <w:sz w:val="18"/>
              </w:rPr>
            </w:r>
            <w:r>
              <w:rPr>
                <w:sz w:val="18"/>
              </w:rPr>
              <w:fldChar w:fldCharType="separate"/>
            </w:r>
            <w:r w:rsidR="00923841">
              <w:rPr>
                <w:sz w:val="18"/>
              </w:rPr>
              <w:t>2.1.1</w:t>
            </w:r>
            <w:r>
              <w:rPr>
                <w:sz w:val="18"/>
              </w:rPr>
              <w:fldChar w:fldCharType="end"/>
            </w:r>
          </w:p>
        </w:tc>
      </w:tr>
      <w:tr w:rsidR="00141999" w:rsidRPr="00C87398" w14:paraId="13294359" w14:textId="77777777" w:rsidTr="00141999">
        <w:trPr>
          <w:trHeight w:val="576"/>
        </w:trPr>
        <w:tc>
          <w:tcPr>
            <w:tcW w:w="2151" w:type="dxa"/>
            <w:vAlign w:val="center"/>
          </w:tcPr>
          <w:p w14:paraId="1BEB939D" w14:textId="1536B4BB" w:rsidR="00141999" w:rsidRPr="00653270" w:rsidRDefault="00141999" w:rsidP="00563A22">
            <w:pPr>
              <w:spacing w:after="0" w:line="276" w:lineRule="auto"/>
              <w:ind w:firstLine="0"/>
              <w:jc w:val="center"/>
              <w:rPr>
                <w:sz w:val="18"/>
              </w:rPr>
            </w:pPr>
            <w:r>
              <w:rPr>
                <w:sz w:val="18"/>
              </w:rPr>
              <w:t>Slave S2S I/Fs</w:t>
            </w:r>
          </w:p>
        </w:tc>
        <w:tc>
          <w:tcPr>
            <w:tcW w:w="2869" w:type="dxa"/>
            <w:vAlign w:val="center"/>
          </w:tcPr>
          <w:p w14:paraId="378ABC30" w14:textId="77777777" w:rsidR="00141999" w:rsidRPr="00653270" w:rsidRDefault="00141999" w:rsidP="00563A22">
            <w:pPr>
              <w:spacing w:after="0" w:line="276" w:lineRule="auto"/>
              <w:ind w:firstLine="0"/>
              <w:jc w:val="center"/>
              <w:rPr>
                <w:sz w:val="18"/>
              </w:rPr>
            </w:pPr>
            <w:r>
              <w:rPr>
                <w:sz w:val="18"/>
              </w:rPr>
              <w:t>r</w:t>
            </w:r>
            <w:r w:rsidRPr="006B146F">
              <w:rPr>
                <w:sz w:val="18"/>
              </w:rPr>
              <w:t>eceivingPowerConsumption</w:t>
            </w:r>
          </w:p>
        </w:tc>
        <w:tc>
          <w:tcPr>
            <w:tcW w:w="1461" w:type="dxa"/>
            <w:vAlign w:val="center"/>
          </w:tcPr>
          <w:p w14:paraId="60624238" w14:textId="77777777" w:rsidR="00141999" w:rsidRPr="00C87398" w:rsidRDefault="00141999" w:rsidP="00563A22">
            <w:pPr>
              <w:spacing w:after="0" w:line="276" w:lineRule="auto"/>
              <w:ind w:firstLine="0"/>
              <w:jc w:val="center"/>
              <w:rPr>
                <w:sz w:val="18"/>
                <w:szCs w:val="18"/>
              </w:rPr>
            </w:pPr>
            <w:r>
              <w:rPr>
                <w:sz w:val="18"/>
              </w:rPr>
              <w:t>225mW</w:t>
            </w:r>
          </w:p>
        </w:tc>
        <w:tc>
          <w:tcPr>
            <w:tcW w:w="2149" w:type="dxa"/>
            <w:vAlign w:val="center"/>
          </w:tcPr>
          <w:p w14:paraId="349354CE" w14:textId="77777777" w:rsidR="00141999" w:rsidRPr="00C87398" w:rsidRDefault="00141999" w:rsidP="00563A22">
            <w:pPr>
              <w:spacing w:after="0" w:line="276" w:lineRule="auto"/>
              <w:ind w:firstLine="0"/>
              <w:jc w:val="center"/>
              <w:rPr>
                <w:sz w:val="18"/>
                <w:szCs w:val="18"/>
              </w:rPr>
            </w:pPr>
            <w:r w:rsidRPr="006B146F">
              <w:rPr>
                <w:sz w:val="18"/>
              </w:rPr>
              <w:t>+16% For CDMA (Assumption)</w:t>
            </w:r>
          </w:p>
        </w:tc>
      </w:tr>
      <w:tr w:rsidR="00141999" w:rsidRPr="00653270" w14:paraId="393B6FD7" w14:textId="77777777" w:rsidTr="00141999">
        <w:trPr>
          <w:trHeight w:val="576"/>
        </w:trPr>
        <w:tc>
          <w:tcPr>
            <w:tcW w:w="2151" w:type="dxa"/>
            <w:vAlign w:val="center"/>
          </w:tcPr>
          <w:p w14:paraId="31095F03" w14:textId="3E2BE011" w:rsidR="00141999" w:rsidRPr="00653270" w:rsidRDefault="00141999" w:rsidP="00563A22">
            <w:pPr>
              <w:spacing w:after="0" w:line="276" w:lineRule="auto"/>
              <w:ind w:firstLine="0"/>
              <w:jc w:val="center"/>
              <w:rPr>
                <w:sz w:val="18"/>
              </w:rPr>
            </w:pPr>
            <w:r w:rsidRPr="006B146F">
              <w:rPr>
                <w:sz w:val="18"/>
              </w:rPr>
              <w:t>Slave S2S I/F</w:t>
            </w:r>
            <w:r>
              <w:rPr>
                <w:sz w:val="18"/>
              </w:rPr>
              <w:t>s</w:t>
            </w:r>
          </w:p>
        </w:tc>
        <w:tc>
          <w:tcPr>
            <w:tcW w:w="2869" w:type="dxa"/>
            <w:vAlign w:val="center"/>
          </w:tcPr>
          <w:p w14:paraId="4F8EB9F9" w14:textId="77777777" w:rsidR="00141999" w:rsidRPr="00653270" w:rsidRDefault="00141999" w:rsidP="00563A22">
            <w:pPr>
              <w:spacing w:after="0" w:line="276" w:lineRule="auto"/>
              <w:ind w:firstLine="0"/>
              <w:jc w:val="center"/>
              <w:rPr>
                <w:sz w:val="18"/>
              </w:rPr>
            </w:pPr>
            <w:r>
              <w:rPr>
                <w:sz w:val="18"/>
              </w:rPr>
              <w:t>t</w:t>
            </w:r>
            <w:r w:rsidRPr="006B146F">
              <w:rPr>
                <w:sz w:val="18"/>
              </w:rPr>
              <w:t>ransmittingPowerConsumption</w:t>
            </w:r>
          </w:p>
        </w:tc>
        <w:tc>
          <w:tcPr>
            <w:tcW w:w="1461" w:type="dxa"/>
            <w:vAlign w:val="center"/>
          </w:tcPr>
          <w:p w14:paraId="31817507" w14:textId="77777777" w:rsidR="00141999" w:rsidRPr="00653270" w:rsidRDefault="00141999" w:rsidP="00563A22">
            <w:pPr>
              <w:spacing w:after="0" w:line="276" w:lineRule="auto"/>
              <w:ind w:firstLine="0"/>
              <w:jc w:val="center"/>
              <w:rPr>
                <w:sz w:val="18"/>
              </w:rPr>
            </w:pPr>
            <w:r>
              <w:rPr>
                <w:sz w:val="18"/>
              </w:rPr>
              <w:t>1.75W</w:t>
            </w:r>
          </w:p>
        </w:tc>
        <w:tc>
          <w:tcPr>
            <w:tcW w:w="2149" w:type="dxa"/>
            <w:vAlign w:val="center"/>
          </w:tcPr>
          <w:p w14:paraId="4E7352C7" w14:textId="77777777" w:rsidR="00141999" w:rsidRPr="00653270" w:rsidRDefault="00141999" w:rsidP="00563A22">
            <w:pPr>
              <w:spacing w:after="0" w:line="276" w:lineRule="auto"/>
              <w:ind w:firstLine="0"/>
              <w:jc w:val="center"/>
              <w:rPr>
                <w:sz w:val="18"/>
              </w:rPr>
            </w:pPr>
            <w:r>
              <w:rPr>
                <w:sz w:val="18"/>
              </w:rPr>
              <w:t>+16% For CDMA (Assumption)</w:t>
            </w:r>
          </w:p>
        </w:tc>
      </w:tr>
      <w:tr w:rsidR="006B146F" w:rsidRPr="00653270" w14:paraId="0D1B22DC" w14:textId="77777777" w:rsidTr="00141999">
        <w:trPr>
          <w:trHeight w:val="576"/>
        </w:trPr>
        <w:tc>
          <w:tcPr>
            <w:tcW w:w="2151" w:type="dxa"/>
            <w:vAlign w:val="center"/>
          </w:tcPr>
          <w:p w14:paraId="3BE40AAF" w14:textId="7398F0DE" w:rsidR="006B146F" w:rsidRPr="00653270" w:rsidRDefault="00141999" w:rsidP="006B146F">
            <w:pPr>
              <w:spacing w:after="0" w:line="276" w:lineRule="auto"/>
              <w:ind w:firstLine="0"/>
              <w:jc w:val="center"/>
              <w:rPr>
                <w:sz w:val="18"/>
              </w:rPr>
            </w:pPr>
            <w:r>
              <w:rPr>
                <w:sz w:val="18"/>
              </w:rPr>
              <w:t>S2G</w:t>
            </w:r>
            <w:r w:rsidR="006B146F">
              <w:rPr>
                <w:sz w:val="18"/>
              </w:rPr>
              <w:t xml:space="preserve"> I/F</w:t>
            </w:r>
            <w:r>
              <w:rPr>
                <w:sz w:val="18"/>
              </w:rPr>
              <w:t>s</w:t>
            </w:r>
          </w:p>
        </w:tc>
        <w:tc>
          <w:tcPr>
            <w:tcW w:w="2869" w:type="dxa"/>
            <w:vAlign w:val="center"/>
          </w:tcPr>
          <w:p w14:paraId="367ABFD4" w14:textId="390A3CBD" w:rsidR="006B146F" w:rsidRPr="00653270" w:rsidRDefault="006B146F" w:rsidP="006B146F">
            <w:pPr>
              <w:spacing w:after="0" w:line="276" w:lineRule="auto"/>
              <w:ind w:firstLine="0"/>
              <w:jc w:val="center"/>
              <w:rPr>
                <w:sz w:val="18"/>
              </w:rPr>
            </w:pPr>
            <w:r>
              <w:rPr>
                <w:sz w:val="18"/>
              </w:rPr>
              <w:t>r</w:t>
            </w:r>
            <w:r w:rsidRPr="006B146F">
              <w:rPr>
                <w:sz w:val="18"/>
              </w:rPr>
              <w:t>eceivingPowerConsumption</w:t>
            </w:r>
          </w:p>
        </w:tc>
        <w:tc>
          <w:tcPr>
            <w:tcW w:w="1461" w:type="dxa"/>
            <w:vAlign w:val="center"/>
          </w:tcPr>
          <w:p w14:paraId="1E1E0335" w14:textId="504A5608" w:rsidR="006B146F" w:rsidRPr="00C87398" w:rsidRDefault="00141999" w:rsidP="006B146F">
            <w:pPr>
              <w:spacing w:after="0" w:line="276" w:lineRule="auto"/>
              <w:ind w:firstLine="0"/>
              <w:jc w:val="center"/>
              <w:rPr>
                <w:sz w:val="18"/>
                <w:szCs w:val="18"/>
              </w:rPr>
            </w:pPr>
            <w:r w:rsidRPr="00141999">
              <w:rPr>
                <w:sz w:val="18"/>
              </w:rPr>
              <w:t>500mW</w:t>
            </w:r>
          </w:p>
        </w:tc>
        <w:tc>
          <w:tcPr>
            <w:tcW w:w="2149" w:type="dxa"/>
            <w:vAlign w:val="center"/>
          </w:tcPr>
          <w:p w14:paraId="006DBDE8" w14:textId="456D19C8" w:rsidR="006B146F" w:rsidRPr="00C87398" w:rsidRDefault="00141999" w:rsidP="006B146F">
            <w:pPr>
              <w:spacing w:after="0" w:line="276" w:lineRule="auto"/>
              <w:ind w:firstLine="0"/>
              <w:jc w:val="center"/>
              <w:rPr>
                <w:sz w:val="18"/>
                <w:szCs w:val="18"/>
              </w:rPr>
            </w:pPr>
            <w:r>
              <w:rPr>
                <w:sz w:val="18"/>
              </w:rPr>
              <w:t>Assumption</w:t>
            </w:r>
          </w:p>
        </w:tc>
      </w:tr>
      <w:tr w:rsidR="006B146F" w:rsidRPr="00653270" w14:paraId="7972E612" w14:textId="77777777" w:rsidTr="00141999">
        <w:trPr>
          <w:trHeight w:val="576"/>
        </w:trPr>
        <w:tc>
          <w:tcPr>
            <w:tcW w:w="2151" w:type="dxa"/>
            <w:vAlign w:val="center"/>
          </w:tcPr>
          <w:p w14:paraId="2D07FE5D" w14:textId="7E4C2AF5" w:rsidR="006B146F" w:rsidRPr="00653270" w:rsidRDefault="00141999" w:rsidP="006B146F">
            <w:pPr>
              <w:spacing w:after="0" w:line="276" w:lineRule="auto"/>
              <w:ind w:firstLine="0"/>
              <w:jc w:val="center"/>
              <w:rPr>
                <w:sz w:val="18"/>
              </w:rPr>
            </w:pPr>
            <w:r>
              <w:rPr>
                <w:sz w:val="18"/>
              </w:rPr>
              <w:t xml:space="preserve">S2G </w:t>
            </w:r>
            <w:r w:rsidR="006B146F" w:rsidRPr="006B146F">
              <w:rPr>
                <w:sz w:val="18"/>
              </w:rPr>
              <w:t>I/F</w:t>
            </w:r>
            <w:r>
              <w:rPr>
                <w:sz w:val="18"/>
              </w:rPr>
              <w:t>s</w:t>
            </w:r>
          </w:p>
        </w:tc>
        <w:tc>
          <w:tcPr>
            <w:tcW w:w="2869" w:type="dxa"/>
            <w:vAlign w:val="center"/>
          </w:tcPr>
          <w:p w14:paraId="26B60E47" w14:textId="4E7803EA" w:rsidR="006B146F" w:rsidRPr="00653270" w:rsidRDefault="006B146F" w:rsidP="006B146F">
            <w:pPr>
              <w:spacing w:after="0" w:line="276" w:lineRule="auto"/>
              <w:ind w:firstLine="0"/>
              <w:jc w:val="center"/>
              <w:rPr>
                <w:sz w:val="18"/>
              </w:rPr>
            </w:pPr>
            <w:r>
              <w:rPr>
                <w:sz w:val="18"/>
              </w:rPr>
              <w:t>t</w:t>
            </w:r>
            <w:r w:rsidRPr="006B146F">
              <w:rPr>
                <w:sz w:val="18"/>
              </w:rPr>
              <w:t>ransmittingPowerConsumption</w:t>
            </w:r>
          </w:p>
        </w:tc>
        <w:tc>
          <w:tcPr>
            <w:tcW w:w="1461" w:type="dxa"/>
            <w:vAlign w:val="center"/>
          </w:tcPr>
          <w:p w14:paraId="314E8120" w14:textId="41745A04" w:rsidR="006B146F" w:rsidRPr="00653270" w:rsidRDefault="00141999" w:rsidP="006B146F">
            <w:pPr>
              <w:spacing w:after="0" w:line="276" w:lineRule="auto"/>
              <w:ind w:firstLine="0"/>
              <w:jc w:val="center"/>
              <w:rPr>
                <w:sz w:val="18"/>
              </w:rPr>
            </w:pPr>
            <w:r w:rsidRPr="00141999">
              <w:rPr>
                <w:sz w:val="18"/>
              </w:rPr>
              <w:t>3W</w:t>
            </w:r>
          </w:p>
        </w:tc>
        <w:tc>
          <w:tcPr>
            <w:tcW w:w="2149" w:type="dxa"/>
            <w:vAlign w:val="center"/>
          </w:tcPr>
          <w:p w14:paraId="2BBC7F78" w14:textId="5BAE0FD1" w:rsidR="006B146F" w:rsidRPr="00653270" w:rsidRDefault="00141999" w:rsidP="006B146F">
            <w:pPr>
              <w:spacing w:after="0" w:line="276" w:lineRule="auto"/>
              <w:ind w:firstLine="0"/>
              <w:jc w:val="center"/>
              <w:rPr>
                <w:sz w:val="18"/>
              </w:rPr>
            </w:pPr>
            <w:r>
              <w:rPr>
                <w:sz w:val="18"/>
              </w:rPr>
              <w:t xml:space="preserve">TW-1 mission, section </w:t>
            </w:r>
            <w:r>
              <w:rPr>
                <w:sz w:val="18"/>
              </w:rPr>
              <w:fldChar w:fldCharType="begin"/>
            </w:r>
            <w:r>
              <w:rPr>
                <w:sz w:val="18"/>
              </w:rPr>
              <w:instrText xml:space="preserve"> REF _Ref482024155 \r \h </w:instrText>
            </w:r>
            <w:r>
              <w:rPr>
                <w:sz w:val="18"/>
              </w:rPr>
            </w:r>
            <w:r>
              <w:rPr>
                <w:sz w:val="18"/>
              </w:rPr>
              <w:fldChar w:fldCharType="separate"/>
            </w:r>
            <w:r w:rsidR="00923841">
              <w:rPr>
                <w:sz w:val="18"/>
              </w:rPr>
              <w:t>2.1.1</w:t>
            </w:r>
            <w:r>
              <w:rPr>
                <w:sz w:val="18"/>
              </w:rPr>
              <w:fldChar w:fldCharType="end"/>
            </w:r>
          </w:p>
        </w:tc>
      </w:tr>
      <w:tr w:rsidR="006B146F" w:rsidRPr="00653270" w14:paraId="26F4BE10" w14:textId="77777777" w:rsidTr="00141999">
        <w:trPr>
          <w:trHeight w:val="576"/>
        </w:trPr>
        <w:tc>
          <w:tcPr>
            <w:tcW w:w="2151" w:type="dxa"/>
            <w:vAlign w:val="center"/>
          </w:tcPr>
          <w:p w14:paraId="49F78568" w14:textId="675799F0" w:rsidR="006B146F" w:rsidRPr="00653270" w:rsidRDefault="006B146F" w:rsidP="006B146F">
            <w:pPr>
              <w:spacing w:after="0" w:line="276" w:lineRule="auto"/>
              <w:ind w:firstLine="0"/>
              <w:jc w:val="center"/>
              <w:rPr>
                <w:sz w:val="18"/>
              </w:rPr>
            </w:pPr>
            <w:r>
              <w:rPr>
                <w:sz w:val="18"/>
              </w:rPr>
              <w:t>All I/Fs</w:t>
            </w:r>
          </w:p>
        </w:tc>
        <w:tc>
          <w:tcPr>
            <w:tcW w:w="2869" w:type="dxa"/>
            <w:vAlign w:val="center"/>
          </w:tcPr>
          <w:p w14:paraId="37C5D514" w14:textId="5120ED01" w:rsidR="006B146F" w:rsidRPr="00653270" w:rsidRDefault="006B146F" w:rsidP="006B146F">
            <w:pPr>
              <w:spacing w:after="0" w:line="276" w:lineRule="auto"/>
              <w:ind w:firstLine="0"/>
              <w:jc w:val="center"/>
              <w:rPr>
                <w:sz w:val="18"/>
              </w:rPr>
            </w:pPr>
            <w:r w:rsidRPr="006B146F">
              <w:rPr>
                <w:sz w:val="18"/>
              </w:rPr>
              <w:t>sleepPowerConsumption</w:t>
            </w:r>
          </w:p>
        </w:tc>
        <w:tc>
          <w:tcPr>
            <w:tcW w:w="1461" w:type="dxa"/>
            <w:vAlign w:val="center"/>
          </w:tcPr>
          <w:p w14:paraId="3B8C2221" w14:textId="3B949295" w:rsidR="006B146F" w:rsidRPr="00653270" w:rsidRDefault="00141999" w:rsidP="006B146F">
            <w:pPr>
              <w:spacing w:after="0" w:line="276" w:lineRule="auto"/>
              <w:ind w:firstLine="0"/>
              <w:jc w:val="center"/>
              <w:rPr>
                <w:sz w:val="18"/>
              </w:rPr>
            </w:pPr>
            <w:r>
              <w:rPr>
                <w:sz w:val="18"/>
              </w:rPr>
              <w:t>1mW</w:t>
            </w:r>
          </w:p>
        </w:tc>
        <w:tc>
          <w:tcPr>
            <w:tcW w:w="2149" w:type="dxa"/>
            <w:vAlign w:val="center"/>
          </w:tcPr>
          <w:p w14:paraId="0A0618DE" w14:textId="199CE53B" w:rsidR="006B146F" w:rsidRPr="00653270" w:rsidRDefault="00141999" w:rsidP="006B146F">
            <w:pPr>
              <w:spacing w:after="0" w:line="276" w:lineRule="auto"/>
              <w:ind w:firstLine="0"/>
              <w:jc w:val="center"/>
              <w:rPr>
                <w:sz w:val="18"/>
              </w:rPr>
            </w:pPr>
            <w:r>
              <w:rPr>
                <w:sz w:val="18"/>
              </w:rPr>
              <w:t>Assumption</w:t>
            </w:r>
          </w:p>
        </w:tc>
      </w:tr>
      <w:tr w:rsidR="006B146F" w:rsidRPr="00653270" w14:paraId="2BD77FA2" w14:textId="77777777" w:rsidTr="00141999">
        <w:trPr>
          <w:trHeight w:val="576"/>
        </w:trPr>
        <w:tc>
          <w:tcPr>
            <w:tcW w:w="2151" w:type="dxa"/>
            <w:vAlign w:val="center"/>
          </w:tcPr>
          <w:p w14:paraId="0D82005A" w14:textId="77777777" w:rsidR="006B146F" w:rsidRPr="00653270" w:rsidRDefault="006B146F" w:rsidP="006B146F">
            <w:pPr>
              <w:spacing w:after="0" w:line="276" w:lineRule="auto"/>
              <w:ind w:firstLine="0"/>
              <w:jc w:val="center"/>
              <w:rPr>
                <w:sz w:val="18"/>
              </w:rPr>
            </w:pPr>
            <w:r>
              <w:rPr>
                <w:sz w:val="18"/>
              </w:rPr>
              <w:t>All I/Fs</w:t>
            </w:r>
          </w:p>
        </w:tc>
        <w:tc>
          <w:tcPr>
            <w:tcW w:w="2869" w:type="dxa"/>
            <w:vAlign w:val="center"/>
          </w:tcPr>
          <w:p w14:paraId="4F54430D" w14:textId="3F492924" w:rsidR="006B146F" w:rsidRPr="00653270" w:rsidRDefault="006B146F" w:rsidP="006B146F">
            <w:pPr>
              <w:spacing w:after="0" w:line="276" w:lineRule="auto"/>
              <w:ind w:firstLine="0"/>
              <w:jc w:val="center"/>
              <w:rPr>
                <w:sz w:val="18"/>
              </w:rPr>
            </w:pPr>
            <w:r w:rsidRPr="006B146F">
              <w:rPr>
                <w:sz w:val="18"/>
              </w:rPr>
              <w:t>switchingPowerConsumption</w:t>
            </w:r>
          </w:p>
        </w:tc>
        <w:tc>
          <w:tcPr>
            <w:tcW w:w="1461" w:type="dxa"/>
            <w:vAlign w:val="center"/>
          </w:tcPr>
          <w:p w14:paraId="6E9D3910" w14:textId="241935C3" w:rsidR="006B146F" w:rsidRPr="00653270" w:rsidRDefault="00141999" w:rsidP="006B146F">
            <w:pPr>
              <w:spacing w:after="0" w:line="276" w:lineRule="auto"/>
              <w:ind w:firstLine="0"/>
              <w:jc w:val="center"/>
              <w:rPr>
                <w:sz w:val="18"/>
              </w:rPr>
            </w:pPr>
            <w:r>
              <w:rPr>
                <w:sz w:val="18"/>
              </w:rPr>
              <w:t>2mW</w:t>
            </w:r>
          </w:p>
        </w:tc>
        <w:tc>
          <w:tcPr>
            <w:tcW w:w="2149" w:type="dxa"/>
            <w:vAlign w:val="center"/>
          </w:tcPr>
          <w:p w14:paraId="20A317DF" w14:textId="044F1509" w:rsidR="006B146F" w:rsidRPr="00653270" w:rsidRDefault="00141999" w:rsidP="006B146F">
            <w:pPr>
              <w:spacing w:after="0" w:line="276" w:lineRule="auto"/>
              <w:ind w:firstLine="0"/>
              <w:jc w:val="center"/>
              <w:rPr>
                <w:sz w:val="18"/>
              </w:rPr>
            </w:pPr>
            <w:r w:rsidRPr="00141999">
              <w:rPr>
                <w:sz w:val="18"/>
              </w:rPr>
              <w:t>Assumption</w:t>
            </w:r>
          </w:p>
        </w:tc>
      </w:tr>
    </w:tbl>
    <w:p w14:paraId="0D2E1888" w14:textId="77777777" w:rsidR="00141999" w:rsidRDefault="00141999" w:rsidP="00141999"/>
    <w:p w14:paraId="70C176E8" w14:textId="5ECCC16F" w:rsidR="0004485D" w:rsidRDefault="0004485D" w:rsidP="00141999">
      <w:pPr>
        <w:pStyle w:val="Heading3"/>
      </w:pPr>
      <w:bookmarkStart w:id="160" w:name="_Ref482212175"/>
      <w:bookmarkStart w:id="161" w:name="_Toc482621015"/>
      <w:r>
        <w:lastRenderedPageBreak/>
        <w:t>Scenario 1</w:t>
      </w:r>
      <w:bookmarkEnd w:id="160"/>
      <w:r w:rsidR="00911A06">
        <w:t>a &amp; 1b</w:t>
      </w:r>
      <w:bookmarkEnd w:id="161"/>
    </w:p>
    <w:p w14:paraId="48FB9419" w14:textId="1A0ADC0E" w:rsidR="0004485D" w:rsidRPr="00870574" w:rsidRDefault="00141999" w:rsidP="0004485D">
      <w:r>
        <w:t>Scenario 1</w:t>
      </w:r>
      <w:r w:rsidR="00870574">
        <w:t>a</w:t>
      </w:r>
      <w:r w:rsidR="00ED6754">
        <w:t xml:space="preserve"> acts as the baseline scenario</w:t>
      </w:r>
      <w:r>
        <w:t>. This scenario represents the</w:t>
      </w:r>
      <w:r w:rsidR="00F44BE9">
        <w:t xml:space="preserve"> base</w:t>
      </w:r>
      <w:r>
        <w:t xml:space="preserve"> simulation as</w:t>
      </w:r>
      <w:r w:rsidR="00ED6754">
        <w:t xml:space="preserve"> discussed</w:t>
      </w:r>
      <w:r>
        <w:t xml:space="preserve"> in the preceding sections.</w:t>
      </w:r>
      <w:r w:rsidR="00A471F4">
        <w:t xml:space="preserve"> Scenario 1b is a slight modification of Scenario 1a wherein certain</w:t>
      </w:r>
      <w:r w:rsidR="00F44BE9">
        <w:t xml:space="preserve"> the</w:t>
      </w:r>
      <w:r w:rsidR="00A471F4">
        <w:t xml:space="preserve"> additional </w:t>
      </w:r>
      <w:r w:rsidR="00F44BE9">
        <w:t xml:space="preserve">CubeMac energy saving features </w:t>
      </w:r>
      <w:r w:rsidR="00A471F4">
        <w:t>are disabled</w:t>
      </w:r>
      <w:r w:rsidR="00654E09">
        <w:t>. Specifically, “No Data” and “Last” packets are disabled</w:t>
      </w:r>
      <w:r w:rsidR="00ED6754">
        <w:t>. The only</w:t>
      </w:r>
      <w:r w:rsidR="00654E09">
        <w:t xml:space="preserve"> configuration</w:t>
      </w:r>
      <w:r w:rsidR="00ED6754">
        <w:t xml:space="preserve"> change made by Scenario 1b is set</w:t>
      </w:r>
      <w:r w:rsidR="00214321">
        <w:t>ting</w:t>
      </w:r>
      <w:r w:rsidR="00ED6754">
        <w:t xml:space="preserve"> CubeMac’s “energySavingFeatures” parameter to “false”</w:t>
      </w:r>
      <w:r w:rsidR="00654E09">
        <w:t>.</w:t>
      </w:r>
    </w:p>
    <w:p w14:paraId="439108A9" w14:textId="2AADEA22" w:rsidR="0004485D" w:rsidRDefault="0004485D" w:rsidP="00141999">
      <w:pPr>
        <w:pStyle w:val="Heading3"/>
      </w:pPr>
      <w:bookmarkStart w:id="162" w:name="_Toc482621016"/>
      <w:r>
        <w:t>Scenario 2</w:t>
      </w:r>
      <w:r w:rsidR="00911A06">
        <w:t>a &amp; 2b</w:t>
      </w:r>
      <w:bookmarkEnd w:id="162"/>
    </w:p>
    <w:p w14:paraId="0B87A66B" w14:textId="3FBCA02B" w:rsidR="000D3251" w:rsidRDefault="00870574" w:rsidP="0004485D">
      <w:r>
        <w:t>Scenario 2a and 2b are used to compare the</w:t>
      </w:r>
      <w:r w:rsidR="008E1DCA">
        <w:t xml:space="preserve"> performance of CubeMac with it</w:t>
      </w:r>
      <w:r>
        <w:t>s pure TDMA mode and an existing INET CSMA MAC protocol respectively. In scenario 2a, CubeMac has its</w:t>
      </w:r>
      <w:r w:rsidR="00BA7B53">
        <w:t xml:space="preserve"> Boolean</w:t>
      </w:r>
      <w:r>
        <w:t xml:space="preserve"> </w:t>
      </w:r>
      <w:r w:rsidR="00BA7B53">
        <w:t>“</w:t>
      </w:r>
      <w:r>
        <w:t>pureTDMA</w:t>
      </w:r>
      <w:r w:rsidR="00BA7B53">
        <w:t>” parameter set to true</w:t>
      </w:r>
      <w:r>
        <w:t xml:space="preserve"> </w:t>
      </w:r>
      <w:r w:rsidR="00214321">
        <w:t>(</w:t>
      </w:r>
      <w:r>
        <w:fldChar w:fldCharType="begin"/>
      </w:r>
      <w:r>
        <w:instrText xml:space="preserve"> REF _Ref482015671 \h </w:instrText>
      </w:r>
      <w:r>
        <w:fldChar w:fldCharType="separate"/>
      </w:r>
      <w:r w:rsidR="00923841">
        <w:t xml:space="preserve">Figure </w:t>
      </w:r>
      <w:r w:rsidR="00923841">
        <w:rPr>
          <w:noProof/>
        </w:rPr>
        <w:t>38</w:t>
      </w:r>
      <w:r>
        <w:fldChar w:fldCharType="end"/>
      </w:r>
      <w:r w:rsidR="00214321">
        <w:t>)</w:t>
      </w:r>
      <w:r>
        <w:t xml:space="preserve">. All slaves have their parameters adjusted to match those of master nodes. </w:t>
      </w:r>
    </w:p>
    <w:p w14:paraId="2E0605F3" w14:textId="117D35DA" w:rsidR="0004485D" w:rsidRPr="00A471F4" w:rsidRDefault="00870574" w:rsidP="0004485D">
      <w:pPr>
        <w:rPr>
          <w:b/>
        </w:rPr>
      </w:pPr>
      <w:r>
        <w:t>Scenario 2b, replace</w:t>
      </w:r>
      <w:r w:rsidR="005C5E6A">
        <w:t>s the CubeMac module in S2S I/F modules</w:t>
      </w:r>
      <w:r>
        <w:t xml:space="preserve"> with </w:t>
      </w:r>
      <w:r w:rsidR="00A471F4">
        <w:t>an existing INET CSMA module. This module is configured not to use acknowledgements and where possible to match the corresponding parameters of CubeMac in scenario 1a.</w:t>
      </w:r>
      <w:r>
        <w:t xml:space="preserve"> </w:t>
      </w:r>
    </w:p>
    <w:p w14:paraId="694E9EF6" w14:textId="30FEE1D4" w:rsidR="0004485D" w:rsidRDefault="0004485D" w:rsidP="00A471F4">
      <w:pPr>
        <w:pStyle w:val="Heading3"/>
      </w:pPr>
      <w:bookmarkStart w:id="163" w:name="_Ref482214435"/>
      <w:bookmarkStart w:id="164" w:name="_Ref482350666"/>
      <w:bookmarkStart w:id="165" w:name="_Toc482621017"/>
      <w:r>
        <w:t>Scenario 3</w:t>
      </w:r>
      <w:bookmarkEnd w:id="163"/>
      <w:bookmarkEnd w:id="164"/>
      <w:bookmarkEnd w:id="165"/>
    </w:p>
    <w:p w14:paraId="71EE46BA" w14:textId="24A06173" w:rsidR="000D3251" w:rsidRDefault="00A471F4" w:rsidP="0004485D">
      <w:r>
        <w:t>The default “closest-master” approach is used by the RoleOracl</w:t>
      </w:r>
      <w:r w:rsidR="005C5E6A">
        <w:t xml:space="preserve">e in scenario 1a. In scenario 3, </w:t>
      </w:r>
      <w:r>
        <w:t>the oracle is configured to util</w:t>
      </w:r>
      <w:r w:rsidR="00C72A93">
        <w:t>ize an approach which considers</w:t>
      </w:r>
      <w:r>
        <w:t xml:space="preserve"> a master</w:t>
      </w:r>
      <w:r w:rsidR="00C72A93">
        <w:t>’</w:t>
      </w:r>
      <w:r>
        <w:t>s distance from ground as well as the amount of energy consumed by the master</w:t>
      </w:r>
      <w:r w:rsidR="00C72A93">
        <w:t xml:space="preserve"> since simulation start</w:t>
      </w:r>
      <w:r>
        <w:t>. The “energy</w:t>
      </w:r>
      <w:r w:rsidR="00F4112B">
        <w:t>-distance</w:t>
      </w:r>
      <w:r>
        <w:t>” approach calculates a score for each master</w:t>
      </w:r>
      <w:r w:rsidR="00C72A93">
        <w:t xml:space="preserve">. </w:t>
      </w:r>
      <w:r w:rsidR="000D3251">
        <w:t>Where a</w:t>
      </w:r>
      <w:r w:rsidR="00C72A93">
        <w:t xml:space="preserve"> lower score indicates a more favourable master</w:t>
      </w:r>
      <w:r w:rsidR="00166F9A">
        <w:t>.</w:t>
      </w:r>
      <w:r>
        <w:t xml:space="preserve"> Each score is calculated as:</w:t>
      </w:r>
    </w:p>
    <w:p w14:paraId="4C33468E" w14:textId="7BAC2E2B" w:rsidR="00855F8E" w:rsidRPr="00563A22" w:rsidRDefault="00563A22" w:rsidP="00A471F4">
      <w:pPr>
        <w:jc w:val="center"/>
      </w:pPr>
      <m:oMathPara>
        <m:oMath>
          <m:r>
            <w:rPr>
              <w:rFonts w:ascii="Cambria Math" w:hAnsi="Cambria Math"/>
            </w:rPr>
            <m:t>Score=</m:t>
          </m:r>
          <m:sSub>
            <m:sSubPr>
              <m:ctrlPr>
                <w:rPr>
                  <w:rFonts w:ascii="Cambria Math" w:hAnsi="Cambria Math"/>
                  <w:i/>
                </w:rPr>
              </m:ctrlPr>
            </m:sSubPr>
            <m:e>
              <m:r>
                <w:rPr>
                  <w:rFonts w:ascii="Cambria Math" w:hAnsi="Cambria Math"/>
                </w:rPr>
                <m:t>d</m:t>
              </m:r>
            </m:e>
            <m:sub>
              <m:r>
                <w:rPr>
                  <w:rFonts w:ascii="Cambria Math" w:hAnsi="Cambria Math"/>
                </w:rPr>
                <m:t>G</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G</m:t>
                  </m:r>
                </m:sub>
              </m:sSub>
              <m:r>
                <w:rPr>
                  <w:rFonts w:ascii="Cambria Math" w:hAnsi="Cambria Math"/>
                </w:rPr>
                <m:t>*</m:t>
              </m:r>
              <m:d>
                <m:dPr>
                  <m:ctrlPr>
                    <w:rPr>
                      <w:rFonts w:ascii="Cambria Math" w:hAnsi="Cambria Math"/>
                      <w:i/>
                    </w:rPr>
                  </m:ctrlPr>
                </m:dPr>
                <m:e>
                  <m:r>
                    <w:rPr>
                      <w:rFonts w:ascii="Cambria Math" w:hAnsi="Cambria Math"/>
                    </w:rPr>
                    <m:t>ER*</m:t>
                  </m:r>
                  <m:sSub>
                    <m:sSubPr>
                      <m:ctrlPr>
                        <w:rPr>
                          <w:rFonts w:ascii="Cambria Math" w:hAnsi="Cambria Math"/>
                          <w:i/>
                        </w:rPr>
                      </m:ctrlPr>
                    </m:sSubPr>
                    <m:e>
                      <m:r>
                        <w:rPr>
                          <w:rFonts w:ascii="Cambria Math" w:hAnsi="Cambria Math"/>
                        </w:rPr>
                        <m:t>W</m:t>
                      </m:r>
                    </m:e>
                    <m:sub>
                      <m:r>
                        <w:rPr>
                          <w:rFonts w:ascii="Cambria Math" w:hAnsi="Cambria Math"/>
                        </w:rPr>
                        <m:t>ER</m:t>
                      </m:r>
                    </m:sub>
                  </m:sSub>
                </m:e>
              </m:d>
            </m:e>
          </m:d>
        </m:oMath>
      </m:oMathPara>
    </w:p>
    <w:p w14:paraId="7EA6F919" w14:textId="79EE8DF5" w:rsidR="00563A22" w:rsidRPr="00563A22" w:rsidRDefault="006B72D3" w:rsidP="00563A22">
      <w:pPr>
        <w:jc w:val="center"/>
      </w:pPr>
      <m:oMathPara>
        <m:oMath>
          <m:sSub>
            <m:sSubPr>
              <m:ctrlPr>
                <w:rPr>
                  <w:rFonts w:ascii="Cambria Math" w:hAnsi="Cambria Math"/>
                  <w:i/>
                </w:rPr>
              </m:ctrlPr>
            </m:sSubPr>
            <m:e>
              <m:r>
                <w:rPr>
                  <w:rFonts w:ascii="Cambria Math" w:hAnsi="Cambria Math"/>
                </w:rPr>
                <m:t>d</m:t>
              </m:r>
            </m:e>
            <m:sub>
              <m:r>
                <w:rPr>
                  <w:rFonts w:ascii="Cambria Math" w:hAnsi="Cambria Math"/>
                </w:rPr>
                <m:t>G</m:t>
              </m:r>
            </m:sub>
          </m:sSub>
          <m:r>
            <w:rPr>
              <w:rFonts w:ascii="Cambria Math" w:hAnsi="Cambria Math"/>
            </w:rPr>
            <m:t>:Distance to Ground- ER:Energy Rank-</m:t>
          </m:r>
          <m:sSub>
            <m:sSubPr>
              <m:ctrlPr>
                <w:rPr>
                  <w:rFonts w:ascii="Cambria Math" w:hAnsi="Cambria Math"/>
                  <w:i/>
                </w:rPr>
              </m:ctrlPr>
            </m:sSubPr>
            <m:e>
              <m:r>
                <w:rPr>
                  <w:rFonts w:ascii="Cambria Math" w:hAnsi="Cambria Math"/>
                </w:rPr>
                <m:t>W</m:t>
              </m:r>
            </m:e>
            <m:sub>
              <m:r>
                <w:rPr>
                  <w:rFonts w:ascii="Cambria Math" w:hAnsi="Cambria Math"/>
                </w:rPr>
                <m:t>ER</m:t>
              </m:r>
            </m:sub>
          </m:sSub>
          <m:r>
            <w:rPr>
              <w:rFonts w:ascii="Cambria Math" w:hAnsi="Cambria Math"/>
            </w:rPr>
            <m:t>:Energy Rank Weight</m:t>
          </m:r>
        </m:oMath>
      </m:oMathPara>
    </w:p>
    <w:p w14:paraId="36EAADC1" w14:textId="35E4A7A5" w:rsidR="000D3251" w:rsidRDefault="00ED6754" w:rsidP="00563A22">
      <w:r>
        <w:lastRenderedPageBreak/>
        <w:t>Energy ranks are</w:t>
      </w:r>
      <w:r w:rsidR="00563A22">
        <w:t xml:space="preserve"> calculated as</w:t>
      </w:r>
      <w:r w:rsidR="000D3251">
        <w:t>:</w:t>
      </w:r>
      <w:r>
        <w:t xml:space="preserve"> </w:t>
      </w:r>
      <w:r w:rsidR="000D3251" w:rsidRPr="000D3251">
        <w:rPr>
          <w:i/>
        </w:rPr>
        <w:t>1 +</w:t>
      </w:r>
      <w:r w:rsidR="00563A22">
        <w:t xml:space="preserve"> the number of masters which have consumed less energy overall than</w:t>
      </w:r>
      <w:r>
        <w:t xml:space="preserve"> the master in question. A rank of </w:t>
      </w:r>
      <w:r w:rsidR="00C72A93">
        <w:t>‘</w:t>
      </w:r>
      <w:r>
        <w:t>2</w:t>
      </w:r>
      <w:r w:rsidR="00C72A93">
        <w:t>’</w:t>
      </w:r>
      <w:r w:rsidR="00563A22">
        <w:t xml:space="preserve"> indicates</w:t>
      </w:r>
      <w:r>
        <w:t xml:space="preserve"> one master exists which has consumed less energy than the master in question</w:t>
      </w:r>
      <w:r w:rsidR="00563A22">
        <w:t>. The energy rank weight is a value passed to the oracle as a parameter. It is used to tune the impact of a master’s energy rank on its final score. A weight of zero will result in election identical to that of “closest-master”.</w:t>
      </w:r>
      <w:r w:rsidR="00166F9A">
        <w:t xml:space="preserve"> Following </w:t>
      </w:r>
      <w:r w:rsidR="00DD7691">
        <w:t>experimentation,</w:t>
      </w:r>
      <w:r w:rsidR="00166F9A">
        <w:t xml:space="preserve"> a</w:t>
      </w:r>
      <w:r w:rsidR="000D3251">
        <w:t xml:space="preserve"> final</w:t>
      </w:r>
      <w:r w:rsidR="00166F9A">
        <w:t xml:space="preserve"> weight of 0.3 was selected.</w:t>
      </w:r>
    </w:p>
    <w:p w14:paraId="03AD9657" w14:textId="2D9B26F8" w:rsidR="00563A22" w:rsidRPr="000D3251" w:rsidRDefault="000D3251" w:rsidP="00563A22">
      <w:r>
        <w:t>This approach is inspired by the Nodes mission’s captaincy election. It is worth noting that this election approach could be further extended to include the election factors considered by Nodes CubeSats i.e. battery voltage, the amount of science data collection and the predicted duration of the next ground station pass.</w:t>
      </w:r>
    </w:p>
    <w:p w14:paraId="17129FF0" w14:textId="4706AD98" w:rsidR="0004485D" w:rsidRDefault="0004485D" w:rsidP="00A471F4">
      <w:pPr>
        <w:pStyle w:val="Heading2"/>
      </w:pPr>
      <w:bookmarkStart w:id="166" w:name="_Ref482009285"/>
      <w:bookmarkStart w:id="167" w:name="_Ref482016297"/>
      <w:bookmarkStart w:id="168" w:name="_Ref482016317"/>
      <w:bookmarkStart w:id="169" w:name="_Toc482621018"/>
      <w:r>
        <w:t>Issues</w:t>
      </w:r>
      <w:bookmarkEnd w:id="166"/>
      <w:bookmarkEnd w:id="167"/>
      <w:bookmarkEnd w:id="168"/>
      <w:bookmarkEnd w:id="169"/>
    </w:p>
    <w:p w14:paraId="3CF18ECA" w14:textId="7B2F8D7F" w:rsidR="000915E7" w:rsidRDefault="00AC5029" w:rsidP="000915E7">
      <w:pPr>
        <w:rPr>
          <w:i/>
        </w:rPr>
      </w:pPr>
      <w:r>
        <w:t>The design a</w:t>
      </w:r>
      <w:r w:rsidR="00033C0B">
        <w:t>nd implementation of simulation scenarios</w:t>
      </w:r>
      <w:r>
        <w:t xml:space="preserve"> faced </w:t>
      </w:r>
      <w:r w:rsidR="00C72A93">
        <w:t>numerous</w:t>
      </w:r>
      <w:r>
        <w:t xml:space="preserve"> issues, </w:t>
      </w:r>
      <w:r w:rsidR="00C72A93">
        <w:t>some</w:t>
      </w:r>
      <w:r>
        <w:t xml:space="preserve"> of which could not be fully addressed given this work’s available development resources. Such resources were reduced as a result of an early change in project direction as well as a change in simulation tool. Development began with Network Simulator 3 (NS-3) </w:t>
      </w:r>
      <w:r>
        <w:fldChar w:fldCharType="begin"/>
      </w:r>
      <w:r w:rsidR="00951E12">
        <w:instrText xml:space="preserve"> ADDIN EN.CITE &lt;EndNote&gt;&lt;Cite&gt;&lt;Author&gt;Riley&lt;/Author&gt;&lt;Year&gt;2010&lt;/Year&gt;&lt;RecNum&gt;170&lt;/RecNum&gt;&lt;DisplayText&gt;[126]&lt;/DisplayText&gt;&lt;record&gt;&lt;rec-number&gt;170&lt;/rec-number&gt;&lt;foreign-keys&gt;&lt;key app="EN" db-id="s2tw2pe5hwzta8esap0xpxarvrrwetsezwzd" timestamp="1494263989"&gt;170&lt;/key&gt;&lt;/foreign-keys&gt;&lt;ref-type name="Journal Article"&gt;17&lt;/ref-type&gt;&lt;contributors&gt;&lt;authors&gt;&lt;author&gt;Riley, George F&lt;/author&gt;&lt;author&gt;Henderson, Thomas R&lt;/author&gt;&lt;/authors&gt;&lt;/contributors&gt;&lt;titles&gt;&lt;title&gt;The ns-3 network simulator&lt;/title&gt;&lt;secondary-title&gt;Modeling and tools for network simulation&lt;/secondary-title&gt;&lt;/titles&gt;&lt;periodical&gt;&lt;full-title&gt;Modeling and tools for network simulation&lt;/full-title&gt;&lt;/periodical&gt;&lt;pages&gt;15-34&lt;/pages&gt;&lt;dates&gt;&lt;year&gt;2010&lt;/year&gt;&lt;/dates&gt;&lt;urls&gt;&lt;/urls&gt;&lt;/record&gt;&lt;/Cite&gt;&lt;/EndNote&gt;</w:instrText>
      </w:r>
      <w:r>
        <w:fldChar w:fldCharType="separate"/>
      </w:r>
      <w:r w:rsidR="00951E12">
        <w:rPr>
          <w:noProof/>
        </w:rPr>
        <w:t>[126]</w:t>
      </w:r>
      <w:r>
        <w:fldChar w:fldCharType="end"/>
      </w:r>
      <w:r w:rsidR="002E7D17">
        <w:t>. However, i</w:t>
      </w:r>
      <w:r>
        <w:t>t became apparent that many key aspects of the hypothetical mission and proposed protocols would have to be written from scratch</w:t>
      </w:r>
      <w:r w:rsidR="00C72A93">
        <w:t xml:space="preserve"> for NS-3</w:t>
      </w:r>
      <w:r>
        <w:t>.</w:t>
      </w:r>
      <w:r w:rsidR="002E7D17">
        <w:t xml:space="preserve"> OMNeT++, with its inclusion of the INET framework, was </w:t>
      </w:r>
      <w:r w:rsidR="00DD7691">
        <w:t>determined to be a</w:t>
      </w:r>
      <w:r w:rsidR="002E7D17">
        <w:t xml:space="preserve"> more suitable</w:t>
      </w:r>
      <w:r w:rsidR="00C72A93">
        <w:t xml:space="preserve"> tool for</w:t>
      </w:r>
      <w:r w:rsidR="002E7D17">
        <w:t xml:space="preserve"> </w:t>
      </w:r>
      <w:r w:rsidR="00DD7691">
        <w:t>this work’s purposes</w:t>
      </w:r>
      <w:r w:rsidR="00033C0B">
        <w:t>.</w:t>
      </w:r>
    </w:p>
    <w:p w14:paraId="47620080" w14:textId="13CE1A23" w:rsidR="000915E7" w:rsidRDefault="000915E7" w:rsidP="002E7D17">
      <w:pPr>
        <w:pStyle w:val="Heading3"/>
      </w:pPr>
      <w:bookmarkStart w:id="170" w:name="_Ref482277993"/>
      <w:bookmarkStart w:id="171" w:name="_Toc482621019"/>
      <w:r>
        <w:t>CDMA</w:t>
      </w:r>
      <w:bookmarkEnd w:id="170"/>
      <w:bookmarkEnd w:id="171"/>
    </w:p>
    <w:p w14:paraId="64CD7B44" w14:textId="6875EC78" w:rsidR="000915E7" w:rsidRDefault="002E7D17" w:rsidP="000915E7">
      <w:r>
        <w:t xml:space="preserve">Simulations are configured to use </w:t>
      </w:r>
      <w:r w:rsidR="00A04AEC">
        <w:t xml:space="preserve">INET’s </w:t>
      </w:r>
      <w:r>
        <w:t>IdealRadio modules (</w:t>
      </w:r>
      <w:r>
        <w:fldChar w:fldCharType="begin"/>
      </w:r>
      <w:r>
        <w:instrText xml:space="preserve"> REF _Ref482008584 \h </w:instrText>
      </w:r>
      <w:r>
        <w:fldChar w:fldCharType="separate"/>
      </w:r>
      <w:r w:rsidR="00923841">
        <w:t xml:space="preserve">Figure </w:t>
      </w:r>
      <w:r w:rsidR="00923841">
        <w:rPr>
          <w:noProof/>
        </w:rPr>
        <w:t>37</w:t>
      </w:r>
      <w:r>
        <w:fldChar w:fldCharType="end"/>
      </w:r>
      <w:r>
        <w:t>). These module</w:t>
      </w:r>
      <w:r w:rsidR="001266E5">
        <w:t>s</w:t>
      </w:r>
      <w:r>
        <w:t xml:space="preserve"> inherit the majority of their code from the INET “Radio” module. </w:t>
      </w:r>
      <w:r w:rsidR="001266E5">
        <w:t xml:space="preserve">The Radio module is </w:t>
      </w:r>
      <w:r w:rsidR="001266E5">
        <w:lastRenderedPageBreak/>
        <w:t>extended</w:t>
      </w:r>
      <w:r>
        <w:t xml:space="preserve"> and accessed by numerous common INET modules. The Radio module presented an issue as it is explicitly design</w:t>
      </w:r>
      <w:r w:rsidR="00C72A93">
        <w:t>ed</w:t>
      </w:r>
      <w:r>
        <w:t xml:space="preserve"> to handle one </w:t>
      </w:r>
      <w:r w:rsidR="00C72A93">
        <w:t>packet</w:t>
      </w:r>
      <w:r>
        <w:t xml:space="preserve"> reception at a time. Upon receiving a packet as a “reception” the Radio module schedules a “receptionTimer” which </w:t>
      </w:r>
      <w:r w:rsidR="00166F9A">
        <w:t>generates</w:t>
      </w:r>
      <w:r>
        <w:t xml:space="preserve"> an event at </w:t>
      </w:r>
      <w:r w:rsidR="00C72A93">
        <w:t xml:space="preserve">the </w:t>
      </w:r>
      <w:r>
        <w:t xml:space="preserve">calculated end of </w:t>
      </w:r>
      <w:r w:rsidR="00033C0B">
        <w:t>a</w:t>
      </w:r>
      <w:r>
        <w:t xml:space="preserve"> packet</w:t>
      </w:r>
      <w:r w:rsidR="00033C0B">
        <w:t xml:space="preserve"> reception</w:t>
      </w:r>
      <w:r w:rsidR="00166F9A">
        <w:t>. In handling this event the Radio module determines whether the reception was successful</w:t>
      </w:r>
      <w:r>
        <w:t>.</w:t>
      </w:r>
      <w:r w:rsidR="00D94CB4">
        <w:t xml:space="preserve"> Only one receptionTimer self-message is implemented within the</w:t>
      </w:r>
      <w:r w:rsidR="00C72A93">
        <w:t xml:space="preserve"> INET</w:t>
      </w:r>
      <w:r w:rsidR="00D94CB4">
        <w:t xml:space="preserve"> Radio module. This presents an issue as</w:t>
      </w:r>
      <w:r>
        <w:t xml:space="preserve"> </w:t>
      </w:r>
      <w:r w:rsidR="00D94CB4">
        <w:t xml:space="preserve">CDMA requires the handling of multiple concurrent receptions. If two packets arrive at once, or if a </w:t>
      </w:r>
      <w:r w:rsidR="00C72A93">
        <w:t>packet</w:t>
      </w:r>
      <w:r w:rsidR="00D94CB4">
        <w:t xml:space="preserve"> arrive</w:t>
      </w:r>
      <w:r w:rsidR="00C72A93">
        <w:t>s prior to the ‘end’</w:t>
      </w:r>
      <w:r w:rsidR="00D94CB4">
        <w:t xml:space="preserve"> of</w:t>
      </w:r>
      <w:r w:rsidR="00C72A93">
        <w:t xml:space="preserve"> </w:t>
      </w:r>
      <w:r w:rsidR="00166F9A">
        <w:t>an ongoing</w:t>
      </w:r>
      <w:r w:rsidR="00C72A93">
        <w:t xml:space="preserve"> receptionTimer, only one</w:t>
      </w:r>
      <w:r w:rsidR="00D94CB4">
        <w:t xml:space="preserve"> reception will succeed</w:t>
      </w:r>
      <w:r w:rsidR="00C72A93">
        <w:t xml:space="preserve"> due to the reuse of the receptionTimer message</w:t>
      </w:r>
      <w:r w:rsidR="00D94CB4">
        <w:t>. Th</w:t>
      </w:r>
      <w:r w:rsidR="00166F9A">
        <w:t>is failure</w:t>
      </w:r>
      <w:r w:rsidR="00C72A93">
        <w:t xml:space="preserve"> </w:t>
      </w:r>
      <w:r w:rsidR="00166F9A">
        <w:t>to receive</w:t>
      </w:r>
      <w:r w:rsidR="00C72A93">
        <w:t xml:space="preserve"> a </w:t>
      </w:r>
      <w:r w:rsidR="00D94CB4">
        <w:t xml:space="preserve">packet occurs silently. As such, correctly identifying </w:t>
      </w:r>
      <w:r w:rsidR="00166F9A">
        <w:t>the root cause of this</w:t>
      </w:r>
      <w:r w:rsidR="00D94CB4">
        <w:t xml:space="preserve"> issue consumed considerable resources. </w:t>
      </w:r>
    </w:p>
    <w:p w14:paraId="5422267F" w14:textId="51AC6F2D" w:rsidR="00D94CB4" w:rsidRPr="002E7D17" w:rsidRDefault="00D94CB4" w:rsidP="000915E7">
      <w:r>
        <w:t xml:space="preserve">This issue was resolved through numerous modifications to the Radio module </w:t>
      </w:r>
      <w:r w:rsidR="00C72A93">
        <w:t>which allowed</w:t>
      </w:r>
      <w:r>
        <w:t xml:space="preserve"> the module to create a receptionTimer for each incoming </w:t>
      </w:r>
      <w:r w:rsidR="00C72A93">
        <w:t>packet</w:t>
      </w:r>
      <w:r>
        <w:t xml:space="preserve">. As mentioned the Radio module is associated with many other INET modules. The modifications required to resolve this CDMA </w:t>
      </w:r>
      <w:r w:rsidR="00C72A93">
        <w:t>issue broke the majority</w:t>
      </w:r>
      <w:r w:rsidR="00166F9A">
        <w:t xml:space="preserve"> of</w:t>
      </w:r>
      <w:r>
        <w:t xml:space="preserve"> radio modules based on the Radio module.</w:t>
      </w:r>
      <w:r w:rsidR="00166F9A">
        <w:t xml:space="preserve"> This forced a development choice to either continue attempting to modify the INET modules representing more realistic radios and radio media or continue with “ideal” modules</w:t>
      </w:r>
      <w:r w:rsidR="004B11E4">
        <w:t>.</w:t>
      </w:r>
    </w:p>
    <w:p w14:paraId="78563C15" w14:textId="3F1A8F01" w:rsidR="000915E7" w:rsidRDefault="00166F9A" w:rsidP="002E7D17">
      <w:pPr>
        <w:pStyle w:val="Heading3"/>
      </w:pPr>
      <w:bookmarkStart w:id="172" w:name="_Toc482621020"/>
      <w:r>
        <w:t>Routing Protocol Modules</w:t>
      </w:r>
      <w:bookmarkEnd w:id="172"/>
    </w:p>
    <w:p w14:paraId="3D0E38C5" w14:textId="212FC159" w:rsidR="00C72A93" w:rsidRDefault="00D94CB4" w:rsidP="000915E7">
      <w:r>
        <w:t>The INET framework provides several</w:t>
      </w:r>
      <w:r w:rsidR="00E67B4E">
        <w:t xml:space="preserve"> routing</w:t>
      </w:r>
      <w:r w:rsidR="00166F9A">
        <w:t xml:space="preserve"> protocol</w:t>
      </w:r>
      <w:r w:rsidR="00E67B4E">
        <w:t xml:space="preserve"> modules based on well-known protocols such as AODV </w:t>
      </w:r>
      <w:r w:rsidR="00E67B4E">
        <w:fldChar w:fldCharType="begin"/>
      </w:r>
      <w:r w:rsidR="00951E12">
        <w:instrText xml:space="preserve"> ADDIN EN.CITE &lt;EndNote&gt;&lt;Cite&gt;&lt;Author&gt;Perkins&lt;/Author&gt;&lt;Year&gt;2003&lt;/Year&gt;&lt;RecNum&gt;138&lt;/RecNum&gt;&lt;DisplayText&gt;[87]&lt;/DisplayText&gt;&lt;record&gt;&lt;rec-number&gt;138&lt;/rec-number&gt;&lt;foreign-keys&gt;&lt;key app="EN" db-id="s2tw2pe5hwzta8esap0xpxarvrrwetsezwzd" timestamp="1492869311"&gt;138&lt;/key&gt;&lt;/foreign-keys&gt;&lt;ref-type name="Report"&gt;27&lt;/ref-type&gt;&lt;contributors&gt;&lt;authors&gt;&lt;author&gt;Perkins, Charles&lt;/author&gt;&lt;author&gt;Belding-Royer, Elizabeth&lt;/author&gt;&lt;author&gt;Das, Samir&lt;/author&gt;&lt;/authors&gt;&lt;/contributors&gt;&lt;titles&gt;&lt;title&gt;Ad hoc on-demand distance vector (AODV) routing&lt;/title&gt;&lt;/titles&gt;&lt;dates&gt;&lt;year&gt;2003&lt;/year&gt;&lt;/dates&gt;&lt;isbn&gt;2070-1721&lt;/isbn&gt;&lt;urls&gt;&lt;/urls&gt;&lt;/record&gt;&lt;/Cite&gt;&lt;/EndNote&gt;</w:instrText>
      </w:r>
      <w:r w:rsidR="00E67B4E">
        <w:fldChar w:fldCharType="separate"/>
      </w:r>
      <w:r w:rsidR="00951E12">
        <w:rPr>
          <w:noProof/>
        </w:rPr>
        <w:t>[87]</w:t>
      </w:r>
      <w:r w:rsidR="00E67B4E">
        <w:fldChar w:fldCharType="end"/>
      </w:r>
      <w:r w:rsidR="00E67B4E">
        <w:t xml:space="preserve"> and GPSR </w:t>
      </w:r>
      <w:r w:rsidR="00E67B4E">
        <w:fldChar w:fldCharType="begin"/>
      </w:r>
      <w:r w:rsidR="00951E12">
        <w:instrText xml:space="preserve"> ADDIN EN.CITE &lt;EndNote&gt;&lt;Cite&gt;&lt;Author&gt;Karp&lt;/Author&gt;&lt;Year&gt;2000&lt;/Year&gt;&lt;RecNum&gt;144&lt;/RecNum&gt;&lt;DisplayText&gt;[94]&lt;/DisplayText&gt;&lt;record&gt;&lt;rec-number&gt;144&lt;/rec-number&gt;&lt;foreign-keys&gt;&lt;key app="EN" db-id="s2tw2pe5hwzta8esap0xpxarvrrwetsezwzd" timestamp="1492955917"&gt;144&lt;/key&gt;&lt;/foreign-keys&gt;&lt;ref-type name="Conference Proceedings"&gt;10&lt;/ref-type&gt;&lt;contributors&gt;&lt;authors&gt;&lt;author&gt;Karp, Brad&lt;/author&gt;&lt;author&gt;Kung, Hsiang-Tsung&lt;/author&gt;&lt;/authors&gt;&lt;/contributors&gt;&lt;titles&gt;&lt;title&gt;GPSR: Greedy perimeter stateless routing for wireless networks&lt;/title&gt;&lt;secondary-title&gt;Proceedings of the 6th annual international conference on Mobile computing and networking&lt;/secondary-title&gt;&lt;/titles&gt;&lt;pages&gt;243-254&lt;/pages&gt;&lt;dates&gt;&lt;year&gt;2000&lt;/year&gt;&lt;/dates&gt;&lt;publisher&gt;ACM&lt;/publisher&gt;&lt;isbn&gt;1581131976&lt;/isbn&gt;&lt;urls&gt;&lt;/urls&gt;&lt;/record&gt;&lt;/Cite&gt;&lt;/EndNote&gt;</w:instrText>
      </w:r>
      <w:r w:rsidR="00E67B4E">
        <w:fldChar w:fldCharType="separate"/>
      </w:r>
      <w:r w:rsidR="00951E12">
        <w:rPr>
          <w:noProof/>
        </w:rPr>
        <w:t>[94]</w:t>
      </w:r>
      <w:r w:rsidR="00E67B4E">
        <w:fldChar w:fldCharType="end"/>
      </w:r>
      <w:r w:rsidR="00E67B4E">
        <w:t>.</w:t>
      </w:r>
      <w:r>
        <w:t xml:space="preserve"> </w:t>
      </w:r>
      <w:r w:rsidR="00E67B4E">
        <w:t>Of these, AODV was this work’s first choice for use alongside CubeMac. However, AODV, and several other routing modules, failed to perform as expected. In the case of AODV, t</w:t>
      </w:r>
      <w:r w:rsidR="00C72A93">
        <w:t xml:space="preserve">he INET implementation requires </w:t>
      </w:r>
      <w:r w:rsidR="00E67B4E">
        <w:t>several parameters relating t</w:t>
      </w:r>
      <w:r w:rsidR="00C72A93">
        <w:t>o estimates of the time taken for route message to</w:t>
      </w:r>
      <w:r w:rsidR="001A6D81">
        <w:t xml:space="preserve"> traverse a given </w:t>
      </w:r>
      <w:r w:rsidR="00E67B4E">
        <w:lastRenderedPageBreak/>
        <w:t xml:space="preserve">network. Due to the </w:t>
      </w:r>
      <w:r w:rsidR="001A6D81">
        <w:t xml:space="preserve">asymmetrical </w:t>
      </w:r>
      <w:r w:rsidR="00C72A93">
        <w:t>nature of CubeMac</w:t>
      </w:r>
      <w:r w:rsidR="00F43F5A">
        <w:t xml:space="preserve"> based communication</w:t>
      </w:r>
      <w:r w:rsidR="00C72A93">
        <w:t xml:space="preserve"> even highly accurate</w:t>
      </w:r>
      <w:r w:rsidR="00E67B4E">
        <w:t xml:space="preserve"> estimates resulted in numerous instances of packet loss, </w:t>
      </w:r>
      <w:r w:rsidR="00F43F5A">
        <w:t>cycles of</w:t>
      </w:r>
      <w:r w:rsidR="00E67B4E">
        <w:t xml:space="preserve"> route</w:t>
      </w:r>
      <w:r w:rsidR="00F43F5A">
        <w:t xml:space="preserve"> discovery failure</w:t>
      </w:r>
      <w:r w:rsidR="00E67B4E">
        <w:t xml:space="preserve"> and runtime errors. Although it was found that</w:t>
      </w:r>
      <w:r w:rsidR="001A6D81">
        <w:t>,</w:t>
      </w:r>
      <w:r w:rsidR="00E67B4E">
        <w:t xml:space="preserve"> through </w:t>
      </w:r>
      <w:r w:rsidR="00F43F5A">
        <w:t>experimentation</w:t>
      </w:r>
      <w:r w:rsidR="001A6D81">
        <w:t>,</w:t>
      </w:r>
      <w:r w:rsidR="00E67B4E">
        <w:t xml:space="preserve"> AODV timing parameters could be tuned to </w:t>
      </w:r>
      <w:r w:rsidR="001A6D81">
        <w:t>reduce</w:t>
      </w:r>
      <w:r w:rsidR="00E67B4E">
        <w:t xml:space="preserve"> ill effects, this approach </w:t>
      </w:r>
      <w:r w:rsidR="00C72A93">
        <w:t>proved</w:t>
      </w:r>
      <w:r w:rsidR="00E67B4E">
        <w:t xml:space="preserve"> highly impractical as development progressed. </w:t>
      </w:r>
    </w:p>
    <w:p w14:paraId="64B38CA9" w14:textId="24FC89FF" w:rsidR="000915E7" w:rsidRPr="00E67B4E" w:rsidRDefault="00E67B4E" w:rsidP="000915E7">
      <w:r>
        <w:t xml:space="preserve">DYMO was used in place of AODV as it </w:t>
      </w:r>
      <w:r w:rsidR="00F2045B">
        <w:t>did not</w:t>
      </w:r>
      <w:r>
        <w:t xml:space="preserve"> rely on such timing parameters. However, the INET DYMO module did not work as expected immediately</w:t>
      </w:r>
      <w:r w:rsidR="001A6D81">
        <w:t xml:space="preserve"> either. The module could eventually establish routes but, due to a lack of loop detection, would generate several thousand route messages during discovery attempts</w:t>
      </w:r>
      <w:r>
        <w:t>.</w:t>
      </w:r>
    </w:p>
    <w:p w14:paraId="36652C42" w14:textId="5557AA01" w:rsidR="000915E7" w:rsidRDefault="000915E7" w:rsidP="002E7D17">
      <w:pPr>
        <w:pStyle w:val="Heading3"/>
      </w:pPr>
      <w:bookmarkStart w:id="173" w:name="_Toc482621021"/>
      <w:r>
        <w:t>DYMO</w:t>
      </w:r>
      <w:bookmarkEnd w:id="173"/>
    </w:p>
    <w:p w14:paraId="2DB4F173" w14:textId="733752D0" w:rsidR="00F43F5A" w:rsidRDefault="00D61678" w:rsidP="00D61678">
      <w:r>
        <w:t xml:space="preserve">As discussed in section </w:t>
      </w:r>
      <w:r w:rsidR="008F2B4A">
        <w:fldChar w:fldCharType="begin"/>
      </w:r>
      <w:r w:rsidR="008F2B4A">
        <w:instrText xml:space="preserve"> REF _Ref482034254 \r \h </w:instrText>
      </w:r>
      <w:r w:rsidR="008F2B4A">
        <w:fldChar w:fldCharType="separate"/>
      </w:r>
      <w:r w:rsidR="00923841">
        <w:t>4.1.2</w:t>
      </w:r>
      <w:r w:rsidR="008F2B4A">
        <w:fldChar w:fldCharType="end"/>
      </w:r>
      <w:r w:rsidR="008F2B4A">
        <w:t>, INET’s DYMO module included various bugs and omissions relating to route metrics, loop detection and RERRs. Aside from these, two</w:t>
      </w:r>
      <w:r w:rsidR="001A6D81">
        <w:t xml:space="preserve"> </w:t>
      </w:r>
      <w:r w:rsidR="00F2045B">
        <w:t>other major</w:t>
      </w:r>
      <w:r w:rsidR="008F2B4A">
        <w:t xml:space="preserve"> issues </w:t>
      </w:r>
      <w:r w:rsidR="00CB2CC4">
        <w:t>consumed considerable</w:t>
      </w:r>
      <w:r w:rsidR="00F43F5A">
        <w:t xml:space="preserve"> development</w:t>
      </w:r>
      <w:r w:rsidR="00CB2CC4">
        <w:t xml:space="preserve"> resources. These</w:t>
      </w:r>
      <w:r w:rsidR="00F2045B">
        <w:t xml:space="preserve"> issues</w:t>
      </w:r>
      <w:r w:rsidR="00CB2CC4">
        <w:t xml:space="preserve"> related to multiple</w:t>
      </w:r>
      <w:r w:rsidR="008F2B4A">
        <w:t xml:space="preserve"> interface handling and DYMO’s use of mu</w:t>
      </w:r>
      <w:r w:rsidR="00F2045B">
        <w:t>lticast. The former issue is introduced</w:t>
      </w:r>
      <w:r w:rsidR="008F2B4A">
        <w:t xml:space="preserve"> in section </w:t>
      </w:r>
      <w:r w:rsidR="008F2B4A">
        <w:fldChar w:fldCharType="begin"/>
      </w:r>
      <w:r w:rsidR="008F2B4A">
        <w:instrText xml:space="preserve"> REF _Ref482034555 \r \h </w:instrText>
      </w:r>
      <w:r w:rsidR="008F2B4A">
        <w:fldChar w:fldCharType="separate"/>
      </w:r>
      <w:r w:rsidR="00923841">
        <w:t>3.2.7</w:t>
      </w:r>
      <w:r w:rsidR="008F2B4A">
        <w:fldChar w:fldCharType="end"/>
      </w:r>
      <w:r w:rsidR="00F2045B">
        <w:t xml:space="preserve">. Section 3.27 </w:t>
      </w:r>
      <w:r w:rsidR="008F2B4A">
        <w:t xml:space="preserve">omits several </w:t>
      </w:r>
      <w:r w:rsidR="00F2045B">
        <w:t>challenges</w:t>
      </w:r>
      <w:r w:rsidR="008F2B4A">
        <w:t xml:space="preserve"> which had to be addressed </w:t>
      </w:r>
      <w:r w:rsidR="007038B1">
        <w:t>i</w:t>
      </w:r>
      <w:r w:rsidR="00CB2CC4">
        <w:t xml:space="preserve">n order to implement the desired </w:t>
      </w:r>
      <w:r w:rsidR="007038B1">
        <w:t>multiple interface behaviour</w:t>
      </w:r>
      <w:r w:rsidR="001A6D81">
        <w:t xml:space="preserve"> (</w:t>
      </w:r>
      <w:r w:rsidR="001A6D81">
        <w:fldChar w:fldCharType="begin"/>
      </w:r>
      <w:r w:rsidR="001A6D81">
        <w:instrText xml:space="preserve"> REF _Ref481935340 \h </w:instrText>
      </w:r>
      <w:r w:rsidR="001A6D81">
        <w:fldChar w:fldCharType="separate"/>
      </w:r>
      <w:r w:rsidR="00923841">
        <w:t xml:space="preserve">Figure </w:t>
      </w:r>
      <w:r w:rsidR="00923841">
        <w:rPr>
          <w:noProof/>
        </w:rPr>
        <w:t>33</w:t>
      </w:r>
      <w:r w:rsidR="001A6D81">
        <w:fldChar w:fldCharType="end"/>
      </w:r>
      <w:r w:rsidR="001A6D81">
        <w:t>)</w:t>
      </w:r>
      <w:r w:rsidR="008F2B4A">
        <w:t>.</w:t>
      </w:r>
      <w:r w:rsidR="007038B1">
        <w:t xml:space="preserve"> </w:t>
      </w:r>
    </w:p>
    <w:p w14:paraId="3E06A689" w14:textId="354D91FC" w:rsidR="007038B1" w:rsidRDefault="007038B1" w:rsidP="00D61678">
      <w:r>
        <w:t>By default</w:t>
      </w:r>
      <w:r w:rsidR="001A6D81">
        <w:t>,</w:t>
      </w:r>
      <w:r w:rsidR="008F2B4A">
        <w:t xml:space="preserve"> DYMO </w:t>
      </w:r>
      <w:r>
        <w:t xml:space="preserve">is implemented to announce, a single </w:t>
      </w:r>
      <w:r w:rsidR="00CB2CC4">
        <w:t>“routerID”</w:t>
      </w:r>
      <w:r>
        <w:t xml:space="preserve">. In </w:t>
      </w:r>
      <w:r w:rsidR="003C2E53">
        <w:t>many</w:t>
      </w:r>
      <w:r>
        <w:t xml:space="preserve"> cases, this ID is added to </w:t>
      </w:r>
      <w:r w:rsidR="00F43F5A">
        <w:t>an</w:t>
      </w:r>
      <w:r>
        <w:t xml:space="preserve"> address field of handled route messages</w:t>
      </w:r>
      <w:r w:rsidR="008F2B4A">
        <w:t>.</w:t>
      </w:r>
      <w:r>
        <w:t xml:space="preserve"> In the case of this work, t</w:t>
      </w:r>
      <w:r w:rsidR="008F2B4A">
        <w:t>his ID is an IPv4 address</w:t>
      </w:r>
      <w:r>
        <w:t>. This address</w:t>
      </w:r>
      <w:r w:rsidR="00CB2CC4">
        <w:t xml:space="preserve"> is</w:t>
      </w:r>
      <w:r w:rsidR="008F2B4A">
        <w:t xml:space="preserve"> read from the first I/F to be configured during OMNeT++’s initialization phases</w:t>
      </w:r>
      <w:r w:rsidR="00CB2CC4">
        <w:t>. However, the</w:t>
      </w:r>
      <w:r w:rsidR="001A6D81">
        <w:t xml:space="preserve"> use of the addresses of both interfaces are required</w:t>
      </w:r>
      <w:r w:rsidR="008F2B4A">
        <w:t xml:space="preserve">. Several workarounds were necessary </w:t>
      </w:r>
      <w:r w:rsidR="003C2E53">
        <w:t>to</w:t>
      </w:r>
      <w:r w:rsidR="008F2B4A">
        <w:t xml:space="preserve"> </w:t>
      </w:r>
      <w:r w:rsidR="00F2045B">
        <w:t>e</w:t>
      </w:r>
      <w:r w:rsidR="008F2B4A">
        <w:t xml:space="preserve">nsure the address of the </w:t>
      </w:r>
      <w:r w:rsidR="001A44D9">
        <w:t>correct</w:t>
      </w:r>
      <w:r w:rsidR="008F2B4A">
        <w:t xml:space="preserve"> interface was included in route messages. For instance, if the address of an intermediate node’s S2S </w:t>
      </w:r>
      <w:r w:rsidR="001A44D9">
        <w:t>I/F</w:t>
      </w:r>
      <w:r w:rsidR="008F2B4A">
        <w:t xml:space="preserve"> was placed in an RREQ</w:t>
      </w:r>
      <w:r w:rsidR="001A44D9">
        <w:t xml:space="preserve"> sent via the S2G I/F</w:t>
      </w:r>
      <w:r>
        <w:t>,</w:t>
      </w:r>
      <w:r w:rsidR="008F2B4A">
        <w:t xml:space="preserve"> this would result in ground </w:t>
      </w:r>
      <w:r w:rsidR="008F2B4A">
        <w:lastRenderedPageBreak/>
        <w:t>recording an</w:t>
      </w:r>
      <w:r>
        <w:t xml:space="preserve"> incorrect next hop address in a route</w:t>
      </w:r>
      <w:r w:rsidR="001A44D9">
        <w:t xml:space="preserve"> entry for this</w:t>
      </w:r>
      <w:r>
        <w:t xml:space="preserve"> node. Packets that use this route entry would be incorrectly ignored by the intermediate node’s S2G I/F. </w:t>
      </w:r>
    </w:p>
    <w:p w14:paraId="67BD84BB" w14:textId="24B0C925" w:rsidR="000915E7" w:rsidRDefault="007038B1" w:rsidP="000915E7">
      <w:r>
        <w:t>The DYMO module</w:t>
      </w:r>
      <w:r w:rsidR="001A44D9">
        <w:t xml:space="preserve"> also</w:t>
      </w:r>
      <w:r>
        <w:t xml:space="preserve"> makes several routing table related function calls which return a ‘default’ interface or the interface referenced by the first matching entry in the “InterfaceTable” module. Such calls often resulted in an </w:t>
      </w:r>
      <w:r w:rsidR="00CB2CC4">
        <w:t>incorrect</w:t>
      </w:r>
      <w:r>
        <w:t xml:space="preserve"> interface being used for communications. In short, the existing INET DYMO module </w:t>
      </w:r>
      <w:r w:rsidR="00F43F5A">
        <w:t>was found to be</w:t>
      </w:r>
      <w:r>
        <w:t xml:space="preserve"> poorly suit</w:t>
      </w:r>
      <w:r w:rsidR="001A6D81">
        <w:t>ed</w:t>
      </w:r>
      <w:r>
        <w:t xml:space="preserve"> for</w:t>
      </w:r>
      <w:r w:rsidR="001A6D81">
        <w:t xml:space="preserve"> application</w:t>
      </w:r>
      <w:r>
        <w:t xml:space="preserve"> with</w:t>
      </w:r>
      <w:r w:rsidR="00F43F5A">
        <w:t xml:space="preserve"> even simple multiple interface</w:t>
      </w:r>
      <w:r w:rsidR="001A44D9">
        <w:t xml:space="preserve"> use cases. </w:t>
      </w:r>
    </w:p>
    <w:p w14:paraId="09243898" w14:textId="52D02D0C" w:rsidR="001A44D9" w:rsidRPr="001A44D9" w:rsidRDefault="001A44D9" w:rsidP="000915E7">
      <w:r>
        <w:t>Within the DYMO module, the use of IPv4 multicast was correctly instrumented. However, several modules used in this work’s simulations eit</w:t>
      </w:r>
      <w:r w:rsidR="00CB2CC4">
        <w:t>her could not initially handle</w:t>
      </w:r>
      <w:r>
        <w:t xml:space="preserve"> IPv4 multicast addressing or did not behave in the manner </w:t>
      </w:r>
      <w:r w:rsidR="00CB2CC4">
        <w:t>required</w:t>
      </w:r>
      <w:r>
        <w:t xml:space="preserve"> by DYMO. This issue was addressed by registering all interfaces within the same multicast group and modifying </w:t>
      </w:r>
      <w:r w:rsidR="003C2E53">
        <w:t>several</w:t>
      </w:r>
      <w:r>
        <w:t xml:space="preserve"> modules to </w:t>
      </w:r>
      <w:r w:rsidR="00F43F5A">
        <w:t>ensure correct handling</w:t>
      </w:r>
      <w:r w:rsidR="00B41D95">
        <w:t xml:space="preserve"> of</w:t>
      </w:r>
      <w:r>
        <w:t xml:space="preserve"> IPv4 multicast</w:t>
      </w:r>
      <w:r w:rsidR="001A6D81">
        <w:t xml:space="preserve"> addressing</w:t>
      </w:r>
      <w:r>
        <w:t>.</w:t>
      </w:r>
    </w:p>
    <w:p w14:paraId="3D0A4CE3" w14:textId="468866BF" w:rsidR="005A1D1B" w:rsidRDefault="005A1D1B" w:rsidP="002E7D17">
      <w:pPr>
        <w:pStyle w:val="Heading3"/>
      </w:pPr>
      <w:bookmarkStart w:id="174" w:name="_Toc482621022"/>
      <w:r>
        <w:t>Intermittent Failures</w:t>
      </w:r>
      <w:bookmarkEnd w:id="174"/>
    </w:p>
    <w:p w14:paraId="5E4C7CA7" w14:textId="309A9A2B" w:rsidR="005A1D1B" w:rsidRPr="001266E5" w:rsidRDefault="001A44D9" w:rsidP="005A1D1B">
      <w:r>
        <w:t>The issues discussed thus far represent the most notable issues for which the root cause</w:t>
      </w:r>
      <w:r w:rsidR="00CB2CC4">
        <w:t>s</w:t>
      </w:r>
      <w:r>
        <w:t xml:space="preserve"> </w:t>
      </w:r>
      <w:r w:rsidR="00CB2CC4">
        <w:t>were</w:t>
      </w:r>
      <w:r>
        <w:t xml:space="preserve"> identified. Several other issues arose during development the root causes for which could not be identified.</w:t>
      </w:r>
      <w:r w:rsidR="00EB6E48">
        <w:t xml:space="preserve"> I</w:t>
      </w:r>
      <w:r>
        <w:t xml:space="preserve">t was possible to avoid </w:t>
      </w:r>
      <w:r w:rsidR="003C2E53">
        <w:t>many</w:t>
      </w:r>
      <w:r>
        <w:t xml:space="preserve"> these issues. However, one issue arose nea</w:t>
      </w:r>
      <w:r w:rsidR="00EB6E48">
        <w:t>r the end of the development of</w:t>
      </w:r>
      <w:r>
        <w:t xml:space="preserve"> simulation scenarios. As OMNeT++ exceeds approximately one million simulated events </w:t>
      </w:r>
      <w:r w:rsidR="001266E5">
        <w:t>the likelihood of a seemingly random segmentation fault</w:t>
      </w:r>
      <w:r w:rsidR="00A04AEC">
        <w:t xml:space="preserve"> </w:t>
      </w:r>
      <w:r w:rsidR="00CB2CC4">
        <w:t>increases</w:t>
      </w:r>
      <w:r w:rsidR="00A04AEC">
        <w:t>. These</w:t>
      </w:r>
      <w:r w:rsidR="001266E5">
        <w:t xml:space="preserve"> faults greatly hindered the </w:t>
      </w:r>
      <w:r w:rsidR="001A6D81">
        <w:t>development of</w:t>
      </w:r>
      <w:r w:rsidR="00A04AEC">
        <w:t xml:space="preserve"> simulation scenario</w:t>
      </w:r>
      <w:r w:rsidR="00CB2CC4">
        <w:t>s</w:t>
      </w:r>
      <w:r w:rsidR="001266E5">
        <w:t xml:space="preserve">. Despite </w:t>
      </w:r>
      <w:r w:rsidR="00A04AEC">
        <w:t>the</w:t>
      </w:r>
      <w:r w:rsidR="001266E5">
        <w:t xml:space="preserve"> </w:t>
      </w:r>
      <w:r w:rsidR="00A04AEC">
        <w:t xml:space="preserve">dedication of considerable resources to </w:t>
      </w:r>
      <w:r w:rsidR="00CB2CC4">
        <w:t>attempting to</w:t>
      </w:r>
      <w:r w:rsidR="001266E5">
        <w:t xml:space="preserve"> understand and </w:t>
      </w:r>
      <w:r w:rsidR="00CB2CC4">
        <w:t>debug</w:t>
      </w:r>
      <w:r w:rsidR="001266E5">
        <w:t xml:space="preserve"> these faults no viable root cause could be identified. </w:t>
      </w:r>
      <w:r w:rsidR="001A6D81">
        <w:t>The faults exhibit no clear pattern other than becoming</w:t>
      </w:r>
      <w:r w:rsidR="00A04AEC">
        <w:t xml:space="preserve"> more likely as the number of simulation events increases</w:t>
      </w:r>
      <w:r w:rsidR="001A6D81">
        <w:t>.</w:t>
      </w:r>
    </w:p>
    <w:p w14:paraId="056E01C3" w14:textId="7D9C8BAD" w:rsidR="00CA77B1" w:rsidRDefault="00F90C42" w:rsidP="00923841">
      <w:pPr>
        <w:pStyle w:val="Heading1"/>
      </w:pPr>
      <w:bookmarkStart w:id="175" w:name="_Toc482621023"/>
      <w:r>
        <w:lastRenderedPageBreak/>
        <w:t>Results</w:t>
      </w:r>
      <w:bookmarkEnd w:id="175"/>
    </w:p>
    <w:p w14:paraId="20F4F3C9" w14:textId="7D4FED4D" w:rsidR="00BB00A2" w:rsidRDefault="00302029" w:rsidP="008A628A">
      <w:r>
        <w:t>This cha</w:t>
      </w:r>
      <w:r w:rsidR="002F4061">
        <w:t>pter presents and discusses</w:t>
      </w:r>
      <w:r>
        <w:t xml:space="preserve"> results </w:t>
      </w:r>
      <w:r w:rsidR="000303EE">
        <w:t xml:space="preserve">collected </w:t>
      </w:r>
      <w:r>
        <w:t xml:space="preserve">from </w:t>
      </w:r>
      <w:r w:rsidR="00000390">
        <w:t xml:space="preserve">this work’s </w:t>
      </w:r>
      <w:r>
        <w:t>simulation scenarios. Each of the five scenarios is run for 810 seconds</w:t>
      </w:r>
      <w:r w:rsidR="002F4061">
        <w:t xml:space="preserve"> in simulation time</w:t>
      </w:r>
      <w:r>
        <w:t>. This</w:t>
      </w:r>
      <w:r w:rsidR="002F4061">
        <w:t xml:space="preserve"> 810 second</w:t>
      </w:r>
      <w:r>
        <w:t xml:space="preserve"> period </w:t>
      </w:r>
      <w:r w:rsidR="0088189C">
        <w:t>represents</w:t>
      </w:r>
      <w:r>
        <w:t xml:space="preserve"> three consecutive passes over ground as described</w:t>
      </w:r>
      <w:r w:rsidR="00880821">
        <w:t xml:space="preserve"> in</w:t>
      </w:r>
      <w:r w:rsidR="00F677A5">
        <w:t xml:space="preserve"> the</w:t>
      </w:r>
      <w:r w:rsidR="00880821">
        <w:t xml:space="preserve"> opening section of chapter 4</w:t>
      </w:r>
      <w:r>
        <w:t>. OMNeT++ is confi</w:t>
      </w:r>
      <w:r w:rsidR="00F677A5">
        <w:t xml:space="preserve">gured to record </w:t>
      </w:r>
      <w:r w:rsidR="003C2E53">
        <w:t>numerous</w:t>
      </w:r>
      <w:r w:rsidR="00F677A5">
        <w:t xml:space="preserve"> network performance</w:t>
      </w:r>
      <w:r>
        <w:t xml:space="preserve"> metrics during each</w:t>
      </w:r>
      <w:r w:rsidR="002F4061">
        <w:t xml:space="preserve"> scenario run. These metrics</w:t>
      </w:r>
      <w:r w:rsidR="00F677A5">
        <w:t xml:space="preserve"> are</w:t>
      </w:r>
      <w:r w:rsidR="00000390">
        <w:t xml:space="preserve"> used to compare the performance of </w:t>
      </w:r>
      <w:r w:rsidR="00F677A5">
        <w:t>the</w:t>
      </w:r>
      <w:r w:rsidR="000303EE">
        <w:t xml:space="preserve"> aspects of</w:t>
      </w:r>
      <w:r w:rsidR="00F677A5">
        <w:t xml:space="preserve"> various </w:t>
      </w:r>
      <w:r w:rsidR="00000390">
        <w:t>simulation scenarios</w:t>
      </w:r>
      <w:r w:rsidR="002F4061">
        <w:t>. In this chapter, two core metrics are used to analyse</w:t>
      </w:r>
      <w:r>
        <w:t xml:space="preserve"> the performance of the proposed protocols </w:t>
      </w:r>
      <w:r w:rsidR="002F4061">
        <w:t>with respect to the PvTP trade-off</w:t>
      </w:r>
      <w:r w:rsidR="0088189C">
        <w:t>: the number of packets received by the ground station and the total amount of energy consumed by each</w:t>
      </w:r>
      <w:r w:rsidR="00000390">
        <w:t xml:space="preserve"> node</w:t>
      </w:r>
      <w:r w:rsidR="0088189C">
        <w:t>.</w:t>
      </w:r>
      <w:r w:rsidR="002F4061">
        <w:t xml:space="preserve"> </w:t>
      </w:r>
    </w:p>
    <w:p w14:paraId="1A49A9AA" w14:textId="714AA341" w:rsidR="00000390" w:rsidRDefault="004E64CA" w:rsidP="008A628A">
      <w:r>
        <w:t>A</w:t>
      </w:r>
      <w:r w:rsidR="002F4061">
        <w:t>ll</w:t>
      </w:r>
      <w:r>
        <w:t xml:space="preserve"> data</w:t>
      </w:r>
      <w:r w:rsidR="00F677A5">
        <w:t xml:space="preserve"> packets have a fixed size of </w:t>
      </w:r>
      <w:r w:rsidR="00000390">
        <w:t>128 Bytes. As such,</w:t>
      </w:r>
      <w:r w:rsidR="002F4061">
        <w:t xml:space="preserve"> only the number of packets received, and not the quantity of data, is of consequence. Also, both the total number of packets generated</w:t>
      </w:r>
      <w:r w:rsidR="001D3E34">
        <w:t xml:space="preserve"> (12234)</w:t>
      </w:r>
      <w:r w:rsidR="002F4061">
        <w:t xml:space="preserve"> and the distribution of packet generation are </w:t>
      </w:r>
      <w:r>
        <w:t>fixed across</w:t>
      </w:r>
      <w:r w:rsidR="002F4061">
        <w:t xml:space="preserve"> scenario runs</w:t>
      </w:r>
      <w:r w:rsidR="00000390">
        <w:t xml:space="preserve">. The distribution of packet generation is such that each node will generate </w:t>
      </w:r>
      <w:r>
        <w:t xml:space="preserve">a </w:t>
      </w:r>
      <w:r w:rsidR="00000390">
        <w:t>packet</w:t>
      </w:r>
      <w:r>
        <w:t>,</w:t>
      </w:r>
      <w:r w:rsidR="00000390">
        <w:t xml:space="preserve"> on average</w:t>
      </w:r>
      <w:r>
        <w:t>,</w:t>
      </w:r>
      <w:r w:rsidR="00000390">
        <w:t xml:space="preserve"> once per second. This </w:t>
      </w:r>
      <w:r>
        <w:t>produces</w:t>
      </w:r>
      <w:r w:rsidR="00000390">
        <w:t xml:space="preserve"> an overall packet generation rate of approximately 15 packets per second. Based on </w:t>
      </w:r>
      <w:r>
        <w:t xml:space="preserve">the </w:t>
      </w:r>
      <w:r w:rsidR="00000390">
        <w:t xml:space="preserve">available S2G bandwidth of 125kbps, the maximum </w:t>
      </w:r>
      <w:r>
        <w:t>theoretical</w:t>
      </w:r>
      <w:r w:rsidR="00000390">
        <w:t xml:space="preserve"> rate of packet reception at ground is </w:t>
      </w:r>
      <w:r w:rsidR="00F61913">
        <w:t>~</w:t>
      </w:r>
      <w:r w:rsidR="00000390">
        <w:t>16 packets per second</w:t>
      </w:r>
      <w:r w:rsidR="002F4061">
        <w:t>.</w:t>
      </w:r>
      <w:r w:rsidR="00000390">
        <w:t xml:space="preserve"> The packet generation rate is lowered below this 16 packet per second saturation </w:t>
      </w:r>
      <w:r w:rsidR="00F677A5">
        <w:t>point</w:t>
      </w:r>
      <w:r w:rsidR="00000390">
        <w:t xml:space="preserve"> to accommodate the effects of ground master election and on-demand route discovery.</w:t>
      </w:r>
    </w:p>
    <w:p w14:paraId="732AA776" w14:textId="7093E429" w:rsidR="008A628A" w:rsidRDefault="00276D9D" w:rsidP="008A628A">
      <w:r>
        <w:t>D</w:t>
      </w:r>
      <w:r w:rsidRPr="007E1249">
        <w:rPr>
          <w:vertAlign w:val="superscript"/>
        </w:rPr>
        <w:t>3</w:t>
      </w:r>
      <w:r w:rsidR="00BA04CA">
        <w:t>’s</w:t>
      </w:r>
      <w:r w:rsidR="008A628A">
        <w:t xml:space="preserve"> route messages are excluded from </w:t>
      </w:r>
      <w:r w:rsidR="004E64CA">
        <w:t>received packet counts</w:t>
      </w:r>
      <w:r w:rsidR="008A628A">
        <w:t>. However, the e</w:t>
      </w:r>
      <w:r>
        <w:t>ffects of D</w:t>
      </w:r>
      <w:r w:rsidRPr="007E1249">
        <w:rPr>
          <w:vertAlign w:val="superscript"/>
        </w:rPr>
        <w:t>3</w:t>
      </w:r>
      <w:r w:rsidR="00F677A5">
        <w:t>’s activities on</w:t>
      </w:r>
      <w:r w:rsidR="008A628A">
        <w:t xml:space="preserve"> energy consumption are not omitted. </w:t>
      </w:r>
      <w:r w:rsidR="003C2E53">
        <w:t>Simulated node radios provide the only</w:t>
      </w:r>
      <w:r w:rsidR="00BB00A2">
        <w:t xml:space="preserve"> sources of en</w:t>
      </w:r>
      <w:r w:rsidR="003C2E53">
        <w:t>ergy consumption within simulation scenarios.</w:t>
      </w:r>
      <w:r w:rsidR="00BB00A2">
        <w:t xml:space="preserve"> The </w:t>
      </w:r>
      <w:r w:rsidR="00F677A5">
        <w:t>salient</w:t>
      </w:r>
      <w:r w:rsidR="00BB00A2">
        <w:t xml:space="preserve"> parameters </w:t>
      </w:r>
      <w:r w:rsidR="00BB00A2">
        <w:lastRenderedPageBreak/>
        <w:t xml:space="preserve">for radio modules and submodules are presented in </w:t>
      </w:r>
      <w:r w:rsidR="00BB00A2">
        <w:fldChar w:fldCharType="begin"/>
      </w:r>
      <w:r w:rsidR="00BB00A2">
        <w:instrText xml:space="preserve"> REF _Ref482023491 \h </w:instrText>
      </w:r>
      <w:r w:rsidR="00BB00A2">
        <w:fldChar w:fldCharType="separate"/>
      </w:r>
      <w:r w:rsidR="00923841">
        <w:t xml:space="preserve">Table </w:t>
      </w:r>
      <w:r w:rsidR="00923841">
        <w:rPr>
          <w:noProof/>
        </w:rPr>
        <w:t>2</w:t>
      </w:r>
      <w:r w:rsidR="00BB00A2">
        <w:fldChar w:fldCharType="end"/>
      </w:r>
      <w:r w:rsidR="00F677A5">
        <w:t>. Simulated nodes</w:t>
      </w:r>
      <w:r w:rsidR="00BB00A2">
        <w:t xml:space="preserve"> do not recharge their energy stores as</w:t>
      </w:r>
      <w:r w:rsidR="004E64CA">
        <w:t xml:space="preserve"> they would</w:t>
      </w:r>
      <w:r w:rsidR="00BB00A2">
        <w:t xml:space="preserve"> in</w:t>
      </w:r>
      <w:r w:rsidR="00F677A5">
        <w:t xml:space="preserve"> reality</w:t>
      </w:r>
      <w:r w:rsidR="00BB00A2">
        <w:t xml:space="preserve">. As all scenarios utilize the same base orbital formations and velocities the recharge experienced by nodes would be identical </w:t>
      </w:r>
      <w:r w:rsidR="004E64CA">
        <w:t>across scenarios and therefore would produce no effect on scenario comparisons</w:t>
      </w:r>
      <w:r w:rsidR="00BB00A2">
        <w:t xml:space="preserve">. </w:t>
      </w:r>
    </w:p>
    <w:p w14:paraId="33CE8816" w14:textId="7BD345D3" w:rsidR="00CA77B1" w:rsidRDefault="00D27B16" w:rsidP="008A628A">
      <w:pPr>
        <w:pStyle w:val="Heading2"/>
      </w:pPr>
      <w:bookmarkStart w:id="176" w:name="_Toc482621024"/>
      <w:r>
        <w:t>Scenario</w:t>
      </w:r>
      <w:r w:rsidR="00CA77B1">
        <w:t xml:space="preserve"> 1</w:t>
      </w:r>
      <w:r w:rsidR="00813F58">
        <w:t>a</w:t>
      </w:r>
      <w:bookmarkEnd w:id="176"/>
    </w:p>
    <w:p w14:paraId="77F0313C" w14:textId="776B0C09" w:rsidR="00D27B16" w:rsidRDefault="00BB00A2" w:rsidP="00362833">
      <w:r>
        <w:t xml:space="preserve">As discussed in section </w:t>
      </w:r>
      <w:r>
        <w:fldChar w:fldCharType="begin"/>
      </w:r>
      <w:r>
        <w:instrText xml:space="preserve"> REF _Ref482212175 \r \h </w:instrText>
      </w:r>
      <w:r>
        <w:fldChar w:fldCharType="separate"/>
      </w:r>
      <w:r w:rsidR="00923841">
        <w:t>4.1.4</w:t>
      </w:r>
      <w:r>
        <w:fldChar w:fldCharType="end"/>
      </w:r>
      <w:r>
        <w:t>, scenario 1a represents this work’s baseline</w:t>
      </w:r>
      <w:r w:rsidR="00AB4AFF">
        <w:t xml:space="preserve"> scenario</w:t>
      </w:r>
      <w:r w:rsidR="00276D9D">
        <w:t>. D</w:t>
      </w:r>
      <w:r w:rsidR="00276D9D" w:rsidRPr="007E1249">
        <w:rPr>
          <w:vertAlign w:val="superscript"/>
        </w:rPr>
        <w:t>3</w:t>
      </w:r>
      <w:r>
        <w:t xml:space="preserve"> and CubeMac are utilized in their default states as described in chapter 3.</w:t>
      </w:r>
      <w:r w:rsidR="00276D9D">
        <w:t xml:space="preserve"> D</w:t>
      </w:r>
      <w:r w:rsidR="00276D9D" w:rsidRPr="007E1249">
        <w:rPr>
          <w:vertAlign w:val="superscript"/>
        </w:rPr>
        <w:t>3</w:t>
      </w:r>
      <w:r>
        <w:t xml:space="preserve">’s oracle is using the aforementioned “closest-master” election approach and CubeMac has all additional energy saving features enabled. </w:t>
      </w:r>
      <w:r w:rsidR="00AB4AFF">
        <w:t xml:space="preserve">The results presented in this section are </w:t>
      </w:r>
      <w:r w:rsidR="00F677A5">
        <w:t>intended for comparison with</w:t>
      </w:r>
      <w:r w:rsidR="00AB4AFF">
        <w:t xml:space="preserve"> results from this work’s other scenarios.</w:t>
      </w:r>
    </w:p>
    <w:p w14:paraId="44E933D6" w14:textId="77777777" w:rsidR="003C665E" w:rsidRDefault="00A319E2" w:rsidP="003C665E">
      <w:pPr>
        <w:pStyle w:val="Centered"/>
        <w:keepNext/>
      </w:pPr>
      <w:r>
        <w:rPr>
          <w:noProof/>
          <w:lang w:val="en-US" w:eastAsia="en-US"/>
        </w:rPr>
        <w:drawing>
          <wp:inline distT="0" distB="0" distL="0" distR="0" wp14:anchorId="75421EBD" wp14:editId="45B9F6FE">
            <wp:extent cx="5516880" cy="3078480"/>
            <wp:effectExtent l="0" t="0" r="7620" b="7620"/>
            <wp:docPr id="5" name="Chart 5">
              <a:extLst xmlns:a="http://schemas.openxmlformats.org/drawingml/2006/main">
                <a:ext uri="{FF2B5EF4-FFF2-40B4-BE49-F238E27FC236}">
                  <a16:creationId xmlns:a16="http://schemas.microsoft.com/office/drawing/2014/main" id="{4B5A432A-1607-4CD3-B838-7766B50DA05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p>
    <w:p w14:paraId="3A020CE9" w14:textId="0E09F31B" w:rsidR="00813F58" w:rsidRDefault="003C665E" w:rsidP="003C665E">
      <w:pPr>
        <w:pStyle w:val="Figurecaption"/>
      </w:pPr>
      <w:bookmarkStart w:id="177" w:name="_Ref482213203"/>
      <w:bookmarkStart w:id="178" w:name="_Toc482621087"/>
      <w:r>
        <w:t xml:space="preserve">Figure </w:t>
      </w:r>
      <w:r>
        <w:fldChar w:fldCharType="begin"/>
      </w:r>
      <w:r>
        <w:instrText xml:space="preserve"> SEQ Figure \* ARABIC </w:instrText>
      </w:r>
      <w:r>
        <w:fldChar w:fldCharType="separate"/>
      </w:r>
      <w:r w:rsidR="00923841">
        <w:rPr>
          <w:noProof/>
        </w:rPr>
        <w:t>41</w:t>
      </w:r>
      <w:r>
        <w:fldChar w:fldCharType="end"/>
      </w:r>
      <w:bookmarkEnd w:id="177"/>
      <w:r w:rsidR="00623D71">
        <w:t>.</w:t>
      </w:r>
      <w:r w:rsidR="003A40D2">
        <w:t xml:space="preserve"> The number of packets received by ground station over time reduced to a granularity of ten second intervals. </w:t>
      </w:r>
      <w:r w:rsidR="00AB4AFF">
        <w:t>Each pass lasts 270s. The end of each pass is represented by a grey column.</w:t>
      </w:r>
      <w:bookmarkEnd w:id="178"/>
    </w:p>
    <w:p w14:paraId="2BCDE371" w14:textId="079BD3F4" w:rsidR="000303EE" w:rsidRDefault="00F677A5" w:rsidP="003F34C9">
      <w:r>
        <w:lastRenderedPageBreak/>
        <w:t>An anomaly is present in</w:t>
      </w:r>
      <w:r w:rsidR="00F61913">
        <w:t xml:space="preserve"> the results shown in </w:t>
      </w:r>
      <w:r w:rsidR="00F61913">
        <w:fldChar w:fldCharType="begin"/>
      </w:r>
      <w:r w:rsidR="00F61913">
        <w:instrText xml:space="preserve"> REF _Ref482213203 \h </w:instrText>
      </w:r>
      <w:r w:rsidR="00F61913">
        <w:fldChar w:fldCharType="separate"/>
      </w:r>
      <w:r w:rsidR="00923841">
        <w:t xml:space="preserve">Figure </w:t>
      </w:r>
      <w:r w:rsidR="00923841">
        <w:rPr>
          <w:noProof/>
        </w:rPr>
        <w:t>41</w:t>
      </w:r>
      <w:r w:rsidR="00F61913">
        <w:fldChar w:fldCharType="end"/>
      </w:r>
      <w:r>
        <w:t xml:space="preserve">. A </w:t>
      </w:r>
      <w:r w:rsidR="003C2E53">
        <w:t>drop in</w:t>
      </w:r>
      <w:r>
        <w:t xml:space="preserve"> packet reception can be seen during</w:t>
      </w:r>
      <w:r w:rsidR="00F61913">
        <w:t xml:space="preserve"> period</w:t>
      </w:r>
      <w:r w:rsidR="00167E73">
        <w:t>s</w:t>
      </w:r>
      <w:r w:rsidR="00F61913">
        <w:t xml:space="preserve"> when ‘nodeMaster[2]’ occupies the GM role</w:t>
      </w:r>
      <w:r>
        <w:t xml:space="preserve"> in the first and last passes</w:t>
      </w:r>
      <w:r w:rsidR="00F61913">
        <w:t>. NodeMaster[2] is the last master in the C</w:t>
      </w:r>
      <w:r w:rsidR="00276D9D">
        <w:t>SN to obtain the GM role when D</w:t>
      </w:r>
      <w:r w:rsidR="00276D9D" w:rsidRPr="007E1249">
        <w:rPr>
          <w:vertAlign w:val="superscript"/>
        </w:rPr>
        <w:t>3</w:t>
      </w:r>
      <w:r w:rsidR="00F61913">
        <w:t xml:space="preserve"> is configured to </w:t>
      </w:r>
      <w:r>
        <w:t>elected using the closest master approach</w:t>
      </w:r>
      <w:r w:rsidR="00B22017">
        <w:t xml:space="preserve"> (</w:t>
      </w:r>
      <w:r w:rsidR="00B22017">
        <w:fldChar w:fldCharType="begin"/>
      </w:r>
      <w:r w:rsidR="00B22017">
        <w:instrText xml:space="preserve"> REF _Ref482020123 \h </w:instrText>
      </w:r>
      <w:r w:rsidR="00B22017">
        <w:fldChar w:fldCharType="separate"/>
      </w:r>
      <w:r w:rsidR="00923841">
        <w:t xml:space="preserve">Figure </w:t>
      </w:r>
      <w:r w:rsidR="00923841">
        <w:rPr>
          <w:noProof/>
        </w:rPr>
        <w:t>40</w:t>
      </w:r>
      <w:r w:rsidR="00B22017">
        <w:fldChar w:fldCharType="end"/>
      </w:r>
      <w:r w:rsidR="00B22017">
        <w:t>)</w:t>
      </w:r>
      <w:r w:rsidR="00F61913">
        <w:t xml:space="preserve">. Using this election approach, nodeMaster[2] will hold the role for </w:t>
      </w:r>
      <w:r w:rsidR="00BA744F">
        <w:t xml:space="preserve">~85 seconds </w:t>
      </w:r>
      <w:r w:rsidR="00B22017">
        <w:t>beginning at the</w:t>
      </w:r>
      <w:r w:rsidR="00BA744F">
        <w:t xml:space="preserve"> 185 second mark of each pass (</w:t>
      </w:r>
      <w:r>
        <w:fldChar w:fldCharType="begin"/>
      </w:r>
      <w:r>
        <w:instrText xml:space="preserve"> REF _Ref482279755 \h </w:instrText>
      </w:r>
      <w:r>
        <w:fldChar w:fldCharType="separate"/>
      </w:r>
      <w:r w:rsidR="00923841">
        <w:t xml:space="preserve">Table </w:t>
      </w:r>
      <w:r w:rsidR="00923841">
        <w:rPr>
          <w:noProof/>
        </w:rPr>
        <w:t>3</w:t>
      </w:r>
      <w:r>
        <w:fldChar w:fldCharType="end"/>
      </w:r>
      <w:r w:rsidR="00BA744F">
        <w:t>). During the first pass there are notable drops in the number of packets received at ground while nodeMaster[2] is the GM (185s – 270s) (</w:t>
      </w:r>
      <w:r w:rsidR="00BA744F">
        <w:fldChar w:fldCharType="begin"/>
      </w:r>
      <w:r w:rsidR="00BA744F">
        <w:instrText xml:space="preserve"> REF _Ref482213203 \h </w:instrText>
      </w:r>
      <w:r w:rsidR="00BA744F">
        <w:fldChar w:fldCharType="separate"/>
      </w:r>
      <w:r w:rsidR="00923841">
        <w:t xml:space="preserve">Figure </w:t>
      </w:r>
      <w:r w:rsidR="00923841">
        <w:rPr>
          <w:noProof/>
        </w:rPr>
        <w:t>41</w:t>
      </w:r>
      <w:r w:rsidR="00BA744F">
        <w:fldChar w:fldCharType="end"/>
      </w:r>
      <w:r w:rsidR="00BA744F">
        <w:t xml:space="preserve">). </w:t>
      </w:r>
      <w:r w:rsidR="00B22017">
        <w:t>W</w:t>
      </w:r>
      <w:r w:rsidR="00BA744F" w:rsidRPr="00BA744F">
        <w:t>hile nodeMa</w:t>
      </w:r>
      <w:r w:rsidR="00BA744F">
        <w:t>ste</w:t>
      </w:r>
      <w:r w:rsidR="00B22017">
        <w:t>r[2] is the GM d</w:t>
      </w:r>
      <w:r w:rsidR="00B22017" w:rsidRPr="00B22017">
        <w:t>uring the third and final pass</w:t>
      </w:r>
      <w:r w:rsidR="00A3639E">
        <w:t xml:space="preserve"> </w:t>
      </w:r>
      <w:r w:rsidR="00A3639E" w:rsidRPr="00A3639E">
        <w:t>(725s – 810s)</w:t>
      </w:r>
      <w:r w:rsidR="00BA744F">
        <w:t xml:space="preserve">, </w:t>
      </w:r>
      <w:r w:rsidR="00B22017">
        <w:t xml:space="preserve">packet reception </w:t>
      </w:r>
      <w:r w:rsidR="00BA744F">
        <w:t>drops to zero for 60 seconds (</w:t>
      </w:r>
      <w:r w:rsidR="00BA744F">
        <w:fldChar w:fldCharType="begin"/>
      </w:r>
      <w:r w:rsidR="00BA744F">
        <w:instrText xml:space="preserve"> REF _Ref482213203 \h </w:instrText>
      </w:r>
      <w:r w:rsidR="00BA744F">
        <w:fldChar w:fldCharType="separate"/>
      </w:r>
      <w:r w:rsidR="00923841">
        <w:t xml:space="preserve">Figure </w:t>
      </w:r>
      <w:r w:rsidR="00923841">
        <w:rPr>
          <w:noProof/>
        </w:rPr>
        <w:t>41</w:t>
      </w:r>
      <w:r w:rsidR="00BA744F">
        <w:fldChar w:fldCharType="end"/>
      </w:r>
      <w:r w:rsidR="00BA744F">
        <w:t xml:space="preserve">). </w:t>
      </w:r>
    </w:p>
    <w:p w14:paraId="7F0201E4" w14:textId="2177AA28" w:rsidR="000303EE" w:rsidRDefault="000303EE" w:rsidP="000303EE">
      <w:pPr>
        <w:pStyle w:val="Tabletitle"/>
      </w:pPr>
      <w:bookmarkStart w:id="179" w:name="_Ref482279755"/>
      <w:bookmarkStart w:id="180" w:name="_Toc482621102"/>
      <w:r>
        <w:t xml:space="preserve">Table </w:t>
      </w:r>
      <w:r>
        <w:fldChar w:fldCharType="begin"/>
      </w:r>
      <w:r>
        <w:instrText xml:space="preserve"> SEQ Table \* ARABIC </w:instrText>
      </w:r>
      <w:r>
        <w:fldChar w:fldCharType="separate"/>
      </w:r>
      <w:r w:rsidR="00923841">
        <w:rPr>
          <w:noProof/>
        </w:rPr>
        <w:t>3</w:t>
      </w:r>
      <w:r>
        <w:fldChar w:fldCharType="end"/>
      </w:r>
      <w:bookmarkEnd w:id="179"/>
      <w:r>
        <w:t>. Each master’s start time as GM and the duration spent as GM during a single pass. These times reflect the closest-master default election approach of D</w:t>
      </w:r>
      <w:r w:rsidRPr="007E1249">
        <w:rPr>
          <w:vertAlign w:val="superscript"/>
        </w:rPr>
        <w:t>3</w:t>
      </w:r>
      <w:r>
        <w:t>’s oracle and the physical layout of nodes (</w:t>
      </w:r>
      <w:r>
        <w:fldChar w:fldCharType="begin"/>
      </w:r>
      <w:r>
        <w:instrText xml:space="preserve"> REF _Ref482020123 \h </w:instrText>
      </w:r>
      <w:r>
        <w:fldChar w:fldCharType="separate"/>
      </w:r>
      <w:r w:rsidR="00923841">
        <w:t xml:space="preserve">Figure </w:t>
      </w:r>
      <w:r w:rsidR="00923841">
        <w:rPr>
          <w:noProof/>
        </w:rPr>
        <w:t>40</w:t>
      </w:r>
      <w:r>
        <w:fldChar w:fldCharType="end"/>
      </w:r>
      <w:r>
        <w:t>).</w:t>
      </w:r>
      <w:bookmarkEnd w:id="180"/>
    </w:p>
    <w:p w14:paraId="646A3E0C" w14:textId="6C2EA752" w:rsidR="000303EE" w:rsidRDefault="000303EE" w:rsidP="003F34C9">
      <w:r w:rsidRPr="00B22017">
        <w:rPr>
          <w:noProof/>
          <w:lang w:val="en-US" w:eastAsia="en-US"/>
        </w:rPr>
        <mc:AlternateContent>
          <mc:Choice Requires="wps">
            <w:drawing>
              <wp:inline distT="0" distB="0" distL="0" distR="0" wp14:anchorId="54D5DF56" wp14:editId="725902D4">
                <wp:extent cx="5486400" cy="1729105"/>
                <wp:effectExtent l="0" t="0" r="0" b="4445"/>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1729105"/>
                        </a:xfrm>
                        <a:prstGeom prst="rect">
                          <a:avLst/>
                        </a:prstGeom>
                        <a:solidFill>
                          <a:srgbClr val="FFFFFF"/>
                        </a:solidFill>
                        <a:ln w="9525">
                          <a:noFill/>
                          <a:miter lim="800000"/>
                          <a:headEnd/>
                          <a:tailEnd/>
                        </a:ln>
                      </wps:spPr>
                      <wps:txbx>
                        <w:txbxContent>
                          <w:tbl>
                            <w:tblPr>
                              <w:tblW w:w="4680" w:type="dxa"/>
                              <w:jc w:val="center"/>
                              <w:tblLook w:val="04A0" w:firstRow="1" w:lastRow="0" w:firstColumn="1" w:lastColumn="0" w:noHBand="0" w:noVBand="1"/>
                            </w:tblPr>
                            <w:tblGrid>
                              <w:gridCol w:w="1350"/>
                              <w:gridCol w:w="1620"/>
                              <w:gridCol w:w="1710"/>
                            </w:tblGrid>
                            <w:tr w:rsidR="00CC6C4C" w:rsidRPr="0061716F" w14:paraId="2EED6329" w14:textId="77777777" w:rsidTr="00A144A3">
                              <w:trPr>
                                <w:cantSplit/>
                                <w:trHeight w:val="415"/>
                                <w:jc w:val="center"/>
                              </w:trPr>
                              <w:tc>
                                <w:tcPr>
                                  <w:tcW w:w="1350" w:type="dxa"/>
                                  <w:tcBorders>
                                    <w:bottom w:val="single" w:sz="4" w:space="0" w:color="auto"/>
                                  </w:tcBorders>
                                  <w:shd w:val="clear" w:color="auto" w:fill="auto"/>
                                  <w:noWrap/>
                                  <w:vAlign w:val="bottom"/>
                                  <w:hideMark/>
                                </w:tcPr>
                                <w:p w14:paraId="4677AF8A" w14:textId="77777777" w:rsidR="00CC6C4C" w:rsidRPr="00B22017" w:rsidRDefault="00CC6C4C" w:rsidP="005F010E">
                                  <w:pPr>
                                    <w:spacing w:after="0" w:line="240" w:lineRule="auto"/>
                                    <w:jc w:val="center"/>
                                    <w:rPr>
                                      <w:rFonts w:ascii="Times New Roman" w:eastAsia="Times New Roman" w:hAnsi="Times New Roman" w:cs="Times New Roman"/>
                                      <w:color w:val="000000"/>
                                      <w:lang w:val="en-US" w:eastAsia="en-US"/>
                                    </w:rPr>
                                  </w:pPr>
                                  <w:r w:rsidRPr="00B22017">
                                    <w:rPr>
                                      <w:rFonts w:ascii="Times New Roman" w:eastAsia="Times New Roman" w:hAnsi="Times New Roman" w:cs="Times New Roman"/>
                                      <w:color w:val="000000"/>
                                      <w:lang w:val="en-US" w:eastAsia="en-US"/>
                                    </w:rPr>
                                    <w:t>Master</w:t>
                                  </w:r>
                                </w:p>
                              </w:tc>
                              <w:tc>
                                <w:tcPr>
                                  <w:tcW w:w="1620" w:type="dxa"/>
                                  <w:tcBorders>
                                    <w:bottom w:val="single" w:sz="4" w:space="0" w:color="auto"/>
                                  </w:tcBorders>
                                  <w:shd w:val="clear" w:color="auto" w:fill="auto"/>
                                  <w:noWrap/>
                                  <w:vAlign w:val="bottom"/>
                                  <w:hideMark/>
                                </w:tcPr>
                                <w:p w14:paraId="78961B1E" w14:textId="77777777" w:rsidR="00CC6C4C" w:rsidRPr="00B22017" w:rsidRDefault="00CC6C4C" w:rsidP="005F010E">
                                  <w:pPr>
                                    <w:spacing w:after="0" w:line="240" w:lineRule="auto"/>
                                    <w:jc w:val="center"/>
                                    <w:rPr>
                                      <w:rFonts w:ascii="Times New Roman" w:eastAsia="Times New Roman" w:hAnsi="Times New Roman" w:cs="Times New Roman"/>
                                      <w:color w:val="000000"/>
                                      <w:lang w:val="en-US" w:eastAsia="en-US"/>
                                    </w:rPr>
                                  </w:pPr>
                                  <w:r w:rsidRPr="00B22017">
                                    <w:rPr>
                                      <w:rFonts w:ascii="Times New Roman" w:eastAsia="Times New Roman" w:hAnsi="Times New Roman" w:cs="Times New Roman"/>
                                      <w:color w:val="000000"/>
                                      <w:lang w:val="en-US" w:eastAsia="en-US"/>
                                    </w:rPr>
                                    <w:t>GM Start</w:t>
                                  </w:r>
                                  <w:r>
                                    <w:rPr>
                                      <w:rFonts w:ascii="Times New Roman" w:eastAsia="Times New Roman" w:hAnsi="Times New Roman" w:cs="Times New Roman"/>
                                      <w:color w:val="000000"/>
                                      <w:lang w:val="en-US" w:eastAsia="en-US"/>
                                    </w:rPr>
                                    <w:t xml:space="preserve"> Time</w:t>
                                  </w:r>
                                </w:p>
                              </w:tc>
                              <w:tc>
                                <w:tcPr>
                                  <w:tcW w:w="1710" w:type="dxa"/>
                                  <w:tcBorders>
                                    <w:bottom w:val="single" w:sz="4" w:space="0" w:color="auto"/>
                                  </w:tcBorders>
                                  <w:shd w:val="clear" w:color="auto" w:fill="auto"/>
                                  <w:noWrap/>
                                  <w:vAlign w:val="bottom"/>
                                  <w:hideMark/>
                                </w:tcPr>
                                <w:p w14:paraId="319B53DF" w14:textId="77777777" w:rsidR="00CC6C4C" w:rsidRPr="00B22017" w:rsidRDefault="00CC6C4C" w:rsidP="005F010E">
                                  <w:pPr>
                                    <w:spacing w:after="0" w:line="240" w:lineRule="auto"/>
                                    <w:jc w:val="center"/>
                                    <w:rPr>
                                      <w:rFonts w:ascii="Times New Roman" w:eastAsia="Times New Roman" w:hAnsi="Times New Roman" w:cs="Times New Roman"/>
                                      <w:color w:val="000000"/>
                                      <w:lang w:val="en-US" w:eastAsia="en-US"/>
                                    </w:rPr>
                                  </w:pPr>
                                  <w:r w:rsidRPr="00B22017">
                                    <w:rPr>
                                      <w:rFonts w:ascii="Times New Roman" w:eastAsia="Times New Roman" w:hAnsi="Times New Roman" w:cs="Times New Roman"/>
                                      <w:color w:val="000000"/>
                                      <w:lang w:val="en-US" w:eastAsia="en-US"/>
                                    </w:rPr>
                                    <w:t>GM</w:t>
                                  </w:r>
                                  <w:r>
                                    <w:rPr>
                                      <w:rFonts w:ascii="Times New Roman" w:eastAsia="Times New Roman" w:hAnsi="Times New Roman" w:cs="Times New Roman"/>
                                      <w:color w:val="000000"/>
                                      <w:lang w:val="en-US" w:eastAsia="en-US"/>
                                    </w:rPr>
                                    <w:t xml:space="preserve"> Duration</w:t>
                                  </w:r>
                                </w:p>
                              </w:tc>
                            </w:tr>
                            <w:tr w:rsidR="00CC6C4C" w:rsidRPr="0061716F" w14:paraId="4DEC7ADF" w14:textId="77777777" w:rsidTr="00A144A3">
                              <w:trPr>
                                <w:cantSplit/>
                                <w:trHeight w:val="415"/>
                                <w:jc w:val="center"/>
                              </w:trPr>
                              <w:tc>
                                <w:tcPr>
                                  <w:tcW w:w="1350" w:type="dxa"/>
                                  <w:tcBorders>
                                    <w:top w:val="single" w:sz="4" w:space="0" w:color="auto"/>
                                  </w:tcBorders>
                                  <w:shd w:val="clear" w:color="auto" w:fill="auto"/>
                                  <w:noWrap/>
                                  <w:vAlign w:val="bottom"/>
                                  <w:hideMark/>
                                </w:tcPr>
                                <w:p w14:paraId="6401EADE" w14:textId="77777777" w:rsidR="00CC6C4C" w:rsidRPr="0061716F" w:rsidRDefault="00CC6C4C"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0</w:t>
                                  </w:r>
                                </w:p>
                              </w:tc>
                              <w:tc>
                                <w:tcPr>
                                  <w:tcW w:w="1620" w:type="dxa"/>
                                  <w:tcBorders>
                                    <w:top w:val="single" w:sz="4" w:space="0" w:color="auto"/>
                                  </w:tcBorders>
                                  <w:shd w:val="clear" w:color="auto" w:fill="auto"/>
                                  <w:noWrap/>
                                  <w:vAlign w:val="bottom"/>
                                  <w:hideMark/>
                                </w:tcPr>
                                <w:p w14:paraId="389C31B9" w14:textId="77777777" w:rsidR="00CC6C4C" w:rsidRPr="0061716F" w:rsidRDefault="00CC6C4C"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0s</w:t>
                                  </w:r>
                                </w:p>
                              </w:tc>
                              <w:tc>
                                <w:tcPr>
                                  <w:tcW w:w="1710" w:type="dxa"/>
                                  <w:tcBorders>
                                    <w:top w:val="single" w:sz="4" w:space="0" w:color="auto"/>
                                  </w:tcBorders>
                                  <w:shd w:val="clear" w:color="auto" w:fill="auto"/>
                                  <w:noWrap/>
                                  <w:vAlign w:val="bottom"/>
                                  <w:hideMark/>
                                </w:tcPr>
                                <w:p w14:paraId="5B2C4F56" w14:textId="77777777" w:rsidR="00CC6C4C" w:rsidRPr="0061716F" w:rsidRDefault="00CC6C4C"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85s</w:t>
                                  </w:r>
                                </w:p>
                              </w:tc>
                            </w:tr>
                            <w:tr w:rsidR="00CC6C4C" w:rsidRPr="0061716F" w14:paraId="1F0D67FB" w14:textId="77777777" w:rsidTr="00A144A3">
                              <w:trPr>
                                <w:cantSplit/>
                                <w:trHeight w:val="415"/>
                                <w:jc w:val="center"/>
                              </w:trPr>
                              <w:tc>
                                <w:tcPr>
                                  <w:tcW w:w="1350" w:type="dxa"/>
                                  <w:shd w:val="clear" w:color="auto" w:fill="auto"/>
                                  <w:noWrap/>
                                  <w:vAlign w:val="bottom"/>
                                  <w:hideMark/>
                                </w:tcPr>
                                <w:p w14:paraId="043294AF" w14:textId="77777777" w:rsidR="00CC6C4C" w:rsidRPr="0061716F" w:rsidRDefault="00CC6C4C"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3</w:t>
                                  </w:r>
                                </w:p>
                              </w:tc>
                              <w:tc>
                                <w:tcPr>
                                  <w:tcW w:w="1620" w:type="dxa"/>
                                  <w:shd w:val="clear" w:color="auto" w:fill="auto"/>
                                  <w:noWrap/>
                                  <w:vAlign w:val="bottom"/>
                                  <w:hideMark/>
                                </w:tcPr>
                                <w:p w14:paraId="237E9E9F" w14:textId="77777777" w:rsidR="00CC6C4C" w:rsidRPr="0061716F" w:rsidRDefault="00CC6C4C"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85s</w:t>
                                  </w:r>
                                </w:p>
                              </w:tc>
                              <w:tc>
                                <w:tcPr>
                                  <w:tcW w:w="1710" w:type="dxa"/>
                                  <w:shd w:val="clear" w:color="auto" w:fill="auto"/>
                                  <w:noWrap/>
                                  <w:vAlign w:val="bottom"/>
                                  <w:hideMark/>
                                </w:tcPr>
                                <w:p w14:paraId="4B97F135" w14:textId="77777777" w:rsidR="00CC6C4C" w:rsidRPr="0061716F" w:rsidRDefault="00CC6C4C"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35s</w:t>
                                  </w:r>
                                </w:p>
                              </w:tc>
                            </w:tr>
                            <w:tr w:rsidR="00CC6C4C" w:rsidRPr="0061716F" w14:paraId="24DD3C85" w14:textId="77777777" w:rsidTr="00A144A3">
                              <w:trPr>
                                <w:cantSplit/>
                                <w:trHeight w:val="415"/>
                                <w:jc w:val="center"/>
                              </w:trPr>
                              <w:tc>
                                <w:tcPr>
                                  <w:tcW w:w="1350" w:type="dxa"/>
                                  <w:shd w:val="clear" w:color="auto" w:fill="auto"/>
                                  <w:noWrap/>
                                  <w:vAlign w:val="bottom"/>
                                  <w:hideMark/>
                                </w:tcPr>
                                <w:p w14:paraId="605AC6F9" w14:textId="77777777" w:rsidR="00CC6C4C" w:rsidRPr="0061716F" w:rsidRDefault="00CC6C4C"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1</w:t>
                                  </w:r>
                                </w:p>
                              </w:tc>
                              <w:tc>
                                <w:tcPr>
                                  <w:tcW w:w="1620" w:type="dxa"/>
                                  <w:shd w:val="clear" w:color="auto" w:fill="auto"/>
                                  <w:noWrap/>
                                  <w:vAlign w:val="bottom"/>
                                  <w:hideMark/>
                                </w:tcPr>
                                <w:p w14:paraId="1590208B" w14:textId="77777777" w:rsidR="00CC6C4C" w:rsidRPr="0061716F" w:rsidRDefault="00CC6C4C"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120s</w:t>
                                  </w:r>
                                </w:p>
                              </w:tc>
                              <w:tc>
                                <w:tcPr>
                                  <w:tcW w:w="1710" w:type="dxa"/>
                                  <w:shd w:val="clear" w:color="auto" w:fill="auto"/>
                                  <w:noWrap/>
                                  <w:vAlign w:val="bottom"/>
                                  <w:hideMark/>
                                </w:tcPr>
                                <w:p w14:paraId="553D1F0E" w14:textId="77777777" w:rsidR="00CC6C4C" w:rsidRPr="0061716F" w:rsidRDefault="00CC6C4C"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30s</w:t>
                                  </w:r>
                                </w:p>
                              </w:tc>
                            </w:tr>
                            <w:tr w:rsidR="00CC6C4C" w:rsidRPr="0061716F" w14:paraId="6D09B8A8" w14:textId="77777777" w:rsidTr="00A144A3">
                              <w:trPr>
                                <w:cantSplit/>
                                <w:trHeight w:val="415"/>
                                <w:jc w:val="center"/>
                              </w:trPr>
                              <w:tc>
                                <w:tcPr>
                                  <w:tcW w:w="1350" w:type="dxa"/>
                                  <w:shd w:val="clear" w:color="auto" w:fill="auto"/>
                                  <w:noWrap/>
                                  <w:vAlign w:val="bottom"/>
                                  <w:hideMark/>
                                </w:tcPr>
                                <w:p w14:paraId="56678B63" w14:textId="77777777" w:rsidR="00CC6C4C" w:rsidRPr="0061716F" w:rsidRDefault="00CC6C4C"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4</w:t>
                                  </w:r>
                                </w:p>
                              </w:tc>
                              <w:tc>
                                <w:tcPr>
                                  <w:tcW w:w="1620" w:type="dxa"/>
                                  <w:shd w:val="clear" w:color="auto" w:fill="auto"/>
                                  <w:noWrap/>
                                  <w:vAlign w:val="bottom"/>
                                  <w:hideMark/>
                                </w:tcPr>
                                <w:p w14:paraId="5D5B4355" w14:textId="77777777" w:rsidR="00CC6C4C" w:rsidRPr="0061716F" w:rsidRDefault="00CC6C4C"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150s</w:t>
                                  </w:r>
                                </w:p>
                              </w:tc>
                              <w:tc>
                                <w:tcPr>
                                  <w:tcW w:w="1710" w:type="dxa"/>
                                  <w:shd w:val="clear" w:color="auto" w:fill="auto"/>
                                  <w:noWrap/>
                                  <w:vAlign w:val="bottom"/>
                                  <w:hideMark/>
                                </w:tcPr>
                                <w:p w14:paraId="11330313" w14:textId="77777777" w:rsidR="00CC6C4C" w:rsidRPr="0061716F" w:rsidRDefault="00CC6C4C"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35s</w:t>
                                  </w:r>
                                </w:p>
                              </w:tc>
                            </w:tr>
                            <w:tr w:rsidR="00CC6C4C" w:rsidRPr="0061716F" w14:paraId="718A7876" w14:textId="77777777" w:rsidTr="00A144A3">
                              <w:trPr>
                                <w:cantSplit/>
                                <w:trHeight w:val="415"/>
                                <w:jc w:val="center"/>
                              </w:trPr>
                              <w:tc>
                                <w:tcPr>
                                  <w:tcW w:w="1350" w:type="dxa"/>
                                  <w:shd w:val="clear" w:color="auto" w:fill="auto"/>
                                  <w:noWrap/>
                                  <w:vAlign w:val="bottom"/>
                                  <w:hideMark/>
                                </w:tcPr>
                                <w:p w14:paraId="28FDED2F" w14:textId="77777777" w:rsidR="00CC6C4C" w:rsidRPr="0061716F" w:rsidRDefault="00CC6C4C"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2</w:t>
                                  </w:r>
                                </w:p>
                              </w:tc>
                              <w:tc>
                                <w:tcPr>
                                  <w:tcW w:w="1620" w:type="dxa"/>
                                  <w:shd w:val="clear" w:color="auto" w:fill="auto"/>
                                  <w:noWrap/>
                                  <w:vAlign w:val="bottom"/>
                                  <w:hideMark/>
                                </w:tcPr>
                                <w:p w14:paraId="3080EA22" w14:textId="77777777" w:rsidR="00CC6C4C" w:rsidRPr="0061716F" w:rsidRDefault="00CC6C4C"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185s</w:t>
                                  </w:r>
                                </w:p>
                              </w:tc>
                              <w:tc>
                                <w:tcPr>
                                  <w:tcW w:w="1710" w:type="dxa"/>
                                  <w:shd w:val="clear" w:color="auto" w:fill="auto"/>
                                  <w:noWrap/>
                                  <w:vAlign w:val="bottom"/>
                                  <w:hideMark/>
                                </w:tcPr>
                                <w:p w14:paraId="5CA2EDD2" w14:textId="77777777" w:rsidR="00CC6C4C" w:rsidRPr="0061716F" w:rsidRDefault="00CC6C4C"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85s</w:t>
                                  </w:r>
                                </w:p>
                              </w:tc>
                            </w:tr>
                          </w:tbl>
                          <w:p w14:paraId="683C4BA3" w14:textId="77777777" w:rsidR="00CC6C4C" w:rsidRDefault="00CC6C4C" w:rsidP="000303EE"/>
                        </w:txbxContent>
                      </wps:txbx>
                      <wps:bodyPr rot="0" vert="horz" wrap="square" lIns="91440" tIns="45720" rIns="91440" bIns="45720" anchor="t" anchorCtr="0">
                        <a:noAutofit/>
                      </wps:bodyPr>
                    </wps:wsp>
                  </a:graphicData>
                </a:graphic>
              </wp:inline>
            </w:drawing>
          </mc:Choice>
          <mc:Fallback>
            <w:pict>
              <v:shapetype w14:anchorId="54D5DF56" id="_x0000_t202" coordsize="21600,21600" o:spt="202" path="m,l,21600r21600,l21600,xe">
                <v:stroke joinstyle="miter"/>
                <v:path gradientshapeok="t" o:connecttype="rect"/>
              </v:shapetype>
              <v:shape id="Text Box 2" o:spid="_x0000_s1026" type="#_x0000_t202" style="width:6in;height:136.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" stroked="f">
                <v:textbox>
                  <w:txbxContent>
                    <w:tbl>
                      <w:tblPr>
                        <w:tblW w:w="4680" w:type="dxa"/>
                        <w:jc w:val="center"/>
                        <w:tblLook w:val="04A0" w:firstRow="1" w:lastRow="0" w:firstColumn="1" w:lastColumn="0" w:noHBand="0" w:noVBand="1"/>
                      </w:tblPr>
                      <w:tblGrid>
                        <w:gridCol w:w="1350"/>
                        <w:gridCol w:w="1620"/>
                        <w:gridCol w:w="1710"/>
                      </w:tblGrid>
                      <w:tr w:rsidR="00CC6C4C" w:rsidRPr="0061716F" w14:paraId="2EED6329" w14:textId="77777777" w:rsidTr="00A144A3">
                        <w:trPr>
                          <w:cantSplit/>
                          <w:trHeight w:val="415"/>
                          <w:jc w:val="center"/>
                        </w:trPr>
                        <w:tc>
                          <w:tcPr>
                            <w:tcW w:w="1350" w:type="dxa"/>
                            <w:tcBorders>
                              <w:bottom w:val="single" w:sz="4" w:space="0" w:color="auto"/>
                            </w:tcBorders>
                            <w:shd w:val="clear" w:color="auto" w:fill="auto"/>
                            <w:noWrap/>
                            <w:vAlign w:val="bottom"/>
                            <w:hideMark/>
                          </w:tcPr>
                          <w:p w14:paraId="4677AF8A" w14:textId="77777777" w:rsidR="00CC6C4C" w:rsidRPr="00B22017" w:rsidRDefault="00CC6C4C" w:rsidP="005F010E">
                            <w:pPr>
                              <w:spacing w:after="0" w:line="240" w:lineRule="auto"/>
                              <w:jc w:val="center"/>
                              <w:rPr>
                                <w:rFonts w:ascii="Times New Roman" w:eastAsia="Times New Roman" w:hAnsi="Times New Roman" w:cs="Times New Roman"/>
                                <w:color w:val="000000"/>
                                <w:lang w:val="en-US" w:eastAsia="en-US"/>
                              </w:rPr>
                            </w:pPr>
                            <w:r w:rsidRPr="00B22017">
                              <w:rPr>
                                <w:rFonts w:ascii="Times New Roman" w:eastAsia="Times New Roman" w:hAnsi="Times New Roman" w:cs="Times New Roman"/>
                                <w:color w:val="000000"/>
                                <w:lang w:val="en-US" w:eastAsia="en-US"/>
                              </w:rPr>
                              <w:t>Master</w:t>
                            </w:r>
                          </w:p>
                        </w:tc>
                        <w:tc>
                          <w:tcPr>
                            <w:tcW w:w="1620" w:type="dxa"/>
                            <w:tcBorders>
                              <w:bottom w:val="single" w:sz="4" w:space="0" w:color="auto"/>
                            </w:tcBorders>
                            <w:shd w:val="clear" w:color="auto" w:fill="auto"/>
                            <w:noWrap/>
                            <w:vAlign w:val="bottom"/>
                            <w:hideMark/>
                          </w:tcPr>
                          <w:p w14:paraId="78961B1E" w14:textId="77777777" w:rsidR="00CC6C4C" w:rsidRPr="00B22017" w:rsidRDefault="00CC6C4C" w:rsidP="005F010E">
                            <w:pPr>
                              <w:spacing w:after="0" w:line="240" w:lineRule="auto"/>
                              <w:jc w:val="center"/>
                              <w:rPr>
                                <w:rFonts w:ascii="Times New Roman" w:eastAsia="Times New Roman" w:hAnsi="Times New Roman" w:cs="Times New Roman"/>
                                <w:color w:val="000000"/>
                                <w:lang w:val="en-US" w:eastAsia="en-US"/>
                              </w:rPr>
                            </w:pPr>
                            <w:r w:rsidRPr="00B22017">
                              <w:rPr>
                                <w:rFonts w:ascii="Times New Roman" w:eastAsia="Times New Roman" w:hAnsi="Times New Roman" w:cs="Times New Roman"/>
                                <w:color w:val="000000"/>
                                <w:lang w:val="en-US" w:eastAsia="en-US"/>
                              </w:rPr>
                              <w:t>GM Start</w:t>
                            </w:r>
                            <w:r>
                              <w:rPr>
                                <w:rFonts w:ascii="Times New Roman" w:eastAsia="Times New Roman" w:hAnsi="Times New Roman" w:cs="Times New Roman"/>
                                <w:color w:val="000000"/>
                                <w:lang w:val="en-US" w:eastAsia="en-US"/>
                              </w:rPr>
                              <w:t xml:space="preserve"> Time</w:t>
                            </w:r>
                          </w:p>
                        </w:tc>
                        <w:tc>
                          <w:tcPr>
                            <w:tcW w:w="1710" w:type="dxa"/>
                            <w:tcBorders>
                              <w:bottom w:val="single" w:sz="4" w:space="0" w:color="auto"/>
                            </w:tcBorders>
                            <w:shd w:val="clear" w:color="auto" w:fill="auto"/>
                            <w:noWrap/>
                            <w:vAlign w:val="bottom"/>
                            <w:hideMark/>
                          </w:tcPr>
                          <w:p w14:paraId="319B53DF" w14:textId="77777777" w:rsidR="00CC6C4C" w:rsidRPr="00B22017" w:rsidRDefault="00CC6C4C" w:rsidP="005F010E">
                            <w:pPr>
                              <w:spacing w:after="0" w:line="240" w:lineRule="auto"/>
                              <w:jc w:val="center"/>
                              <w:rPr>
                                <w:rFonts w:ascii="Times New Roman" w:eastAsia="Times New Roman" w:hAnsi="Times New Roman" w:cs="Times New Roman"/>
                                <w:color w:val="000000"/>
                                <w:lang w:val="en-US" w:eastAsia="en-US"/>
                              </w:rPr>
                            </w:pPr>
                            <w:r w:rsidRPr="00B22017">
                              <w:rPr>
                                <w:rFonts w:ascii="Times New Roman" w:eastAsia="Times New Roman" w:hAnsi="Times New Roman" w:cs="Times New Roman"/>
                                <w:color w:val="000000"/>
                                <w:lang w:val="en-US" w:eastAsia="en-US"/>
                              </w:rPr>
                              <w:t>GM</w:t>
                            </w:r>
                            <w:r>
                              <w:rPr>
                                <w:rFonts w:ascii="Times New Roman" w:eastAsia="Times New Roman" w:hAnsi="Times New Roman" w:cs="Times New Roman"/>
                                <w:color w:val="000000"/>
                                <w:lang w:val="en-US" w:eastAsia="en-US"/>
                              </w:rPr>
                              <w:t xml:space="preserve"> Duration</w:t>
                            </w:r>
                          </w:p>
                        </w:tc>
                      </w:tr>
                      <w:tr w:rsidR="00CC6C4C" w:rsidRPr="0061716F" w14:paraId="4DEC7ADF" w14:textId="77777777" w:rsidTr="00A144A3">
                        <w:trPr>
                          <w:cantSplit/>
                          <w:trHeight w:val="415"/>
                          <w:jc w:val="center"/>
                        </w:trPr>
                        <w:tc>
                          <w:tcPr>
                            <w:tcW w:w="1350" w:type="dxa"/>
                            <w:tcBorders>
                              <w:top w:val="single" w:sz="4" w:space="0" w:color="auto"/>
                            </w:tcBorders>
                            <w:shd w:val="clear" w:color="auto" w:fill="auto"/>
                            <w:noWrap/>
                            <w:vAlign w:val="bottom"/>
                            <w:hideMark/>
                          </w:tcPr>
                          <w:p w14:paraId="6401EADE" w14:textId="77777777" w:rsidR="00CC6C4C" w:rsidRPr="0061716F" w:rsidRDefault="00CC6C4C"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0</w:t>
                            </w:r>
                          </w:p>
                        </w:tc>
                        <w:tc>
                          <w:tcPr>
                            <w:tcW w:w="1620" w:type="dxa"/>
                            <w:tcBorders>
                              <w:top w:val="single" w:sz="4" w:space="0" w:color="auto"/>
                            </w:tcBorders>
                            <w:shd w:val="clear" w:color="auto" w:fill="auto"/>
                            <w:noWrap/>
                            <w:vAlign w:val="bottom"/>
                            <w:hideMark/>
                          </w:tcPr>
                          <w:p w14:paraId="389C31B9" w14:textId="77777777" w:rsidR="00CC6C4C" w:rsidRPr="0061716F" w:rsidRDefault="00CC6C4C"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0s</w:t>
                            </w:r>
                          </w:p>
                        </w:tc>
                        <w:tc>
                          <w:tcPr>
                            <w:tcW w:w="1710" w:type="dxa"/>
                            <w:tcBorders>
                              <w:top w:val="single" w:sz="4" w:space="0" w:color="auto"/>
                            </w:tcBorders>
                            <w:shd w:val="clear" w:color="auto" w:fill="auto"/>
                            <w:noWrap/>
                            <w:vAlign w:val="bottom"/>
                            <w:hideMark/>
                          </w:tcPr>
                          <w:p w14:paraId="5B2C4F56" w14:textId="77777777" w:rsidR="00CC6C4C" w:rsidRPr="0061716F" w:rsidRDefault="00CC6C4C"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85s</w:t>
                            </w:r>
                          </w:p>
                        </w:tc>
                      </w:tr>
                      <w:tr w:rsidR="00CC6C4C" w:rsidRPr="0061716F" w14:paraId="1F0D67FB" w14:textId="77777777" w:rsidTr="00A144A3">
                        <w:trPr>
                          <w:cantSplit/>
                          <w:trHeight w:val="415"/>
                          <w:jc w:val="center"/>
                        </w:trPr>
                        <w:tc>
                          <w:tcPr>
                            <w:tcW w:w="1350" w:type="dxa"/>
                            <w:shd w:val="clear" w:color="auto" w:fill="auto"/>
                            <w:noWrap/>
                            <w:vAlign w:val="bottom"/>
                            <w:hideMark/>
                          </w:tcPr>
                          <w:p w14:paraId="043294AF" w14:textId="77777777" w:rsidR="00CC6C4C" w:rsidRPr="0061716F" w:rsidRDefault="00CC6C4C"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3</w:t>
                            </w:r>
                          </w:p>
                        </w:tc>
                        <w:tc>
                          <w:tcPr>
                            <w:tcW w:w="1620" w:type="dxa"/>
                            <w:shd w:val="clear" w:color="auto" w:fill="auto"/>
                            <w:noWrap/>
                            <w:vAlign w:val="bottom"/>
                            <w:hideMark/>
                          </w:tcPr>
                          <w:p w14:paraId="237E9E9F" w14:textId="77777777" w:rsidR="00CC6C4C" w:rsidRPr="0061716F" w:rsidRDefault="00CC6C4C"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85s</w:t>
                            </w:r>
                          </w:p>
                        </w:tc>
                        <w:tc>
                          <w:tcPr>
                            <w:tcW w:w="1710" w:type="dxa"/>
                            <w:shd w:val="clear" w:color="auto" w:fill="auto"/>
                            <w:noWrap/>
                            <w:vAlign w:val="bottom"/>
                            <w:hideMark/>
                          </w:tcPr>
                          <w:p w14:paraId="4B97F135" w14:textId="77777777" w:rsidR="00CC6C4C" w:rsidRPr="0061716F" w:rsidRDefault="00CC6C4C"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35s</w:t>
                            </w:r>
                          </w:p>
                        </w:tc>
                      </w:tr>
                      <w:tr w:rsidR="00CC6C4C" w:rsidRPr="0061716F" w14:paraId="24DD3C85" w14:textId="77777777" w:rsidTr="00A144A3">
                        <w:trPr>
                          <w:cantSplit/>
                          <w:trHeight w:val="415"/>
                          <w:jc w:val="center"/>
                        </w:trPr>
                        <w:tc>
                          <w:tcPr>
                            <w:tcW w:w="1350" w:type="dxa"/>
                            <w:shd w:val="clear" w:color="auto" w:fill="auto"/>
                            <w:noWrap/>
                            <w:vAlign w:val="bottom"/>
                            <w:hideMark/>
                          </w:tcPr>
                          <w:p w14:paraId="605AC6F9" w14:textId="77777777" w:rsidR="00CC6C4C" w:rsidRPr="0061716F" w:rsidRDefault="00CC6C4C"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1</w:t>
                            </w:r>
                          </w:p>
                        </w:tc>
                        <w:tc>
                          <w:tcPr>
                            <w:tcW w:w="1620" w:type="dxa"/>
                            <w:shd w:val="clear" w:color="auto" w:fill="auto"/>
                            <w:noWrap/>
                            <w:vAlign w:val="bottom"/>
                            <w:hideMark/>
                          </w:tcPr>
                          <w:p w14:paraId="1590208B" w14:textId="77777777" w:rsidR="00CC6C4C" w:rsidRPr="0061716F" w:rsidRDefault="00CC6C4C"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120s</w:t>
                            </w:r>
                          </w:p>
                        </w:tc>
                        <w:tc>
                          <w:tcPr>
                            <w:tcW w:w="1710" w:type="dxa"/>
                            <w:shd w:val="clear" w:color="auto" w:fill="auto"/>
                            <w:noWrap/>
                            <w:vAlign w:val="bottom"/>
                            <w:hideMark/>
                          </w:tcPr>
                          <w:p w14:paraId="553D1F0E" w14:textId="77777777" w:rsidR="00CC6C4C" w:rsidRPr="0061716F" w:rsidRDefault="00CC6C4C"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30s</w:t>
                            </w:r>
                          </w:p>
                        </w:tc>
                      </w:tr>
                      <w:tr w:rsidR="00CC6C4C" w:rsidRPr="0061716F" w14:paraId="6D09B8A8" w14:textId="77777777" w:rsidTr="00A144A3">
                        <w:trPr>
                          <w:cantSplit/>
                          <w:trHeight w:val="415"/>
                          <w:jc w:val="center"/>
                        </w:trPr>
                        <w:tc>
                          <w:tcPr>
                            <w:tcW w:w="1350" w:type="dxa"/>
                            <w:shd w:val="clear" w:color="auto" w:fill="auto"/>
                            <w:noWrap/>
                            <w:vAlign w:val="bottom"/>
                            <w:hideMark/>
                          </w:tcPr>
                          <w:p w14:paraId="56678B63" w14:textId="77777777" w:rsidR="00CC6C4C" w:rsidRPr="0061716F" w:rsidRDefault="00CC6C4C"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4</w:t>
                            </w:r>
                          </w:p>
                        </w:tc>
                        <w:tc>
                          <w:tcPr>
                            <w:tcW w:w="1620" w:type="dxa"/>
                            <w:shd w:val="clear" w:color="auto" w:fill="auto"/>
                            <w:noWrap/>
                            <w:vAlign w:val="bottom"/>
                            <w:hideMark/>
                          </w:tcPr>
                          <w:p w14:paraId="5D5B4355" w14:textId="77777777" w:rsidR="00CC6C4C" w:rsidRPr="0061716F" w:rsidRDefault="00CC6C4C"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150s</w:t>
                            </w:r>
                          </w:p>
                        </w:tc>
                        <w:tc>
                          <w:tcPr>
                            <w:tcW w:w="1710" w:type="dxa"/>
                            <w:shd w:val="clear" w:color="auto" w:fill="auto"/>
                            <w:noWrap/>
                            <w:vAlign w:val="bottom"/>
                            <w:hideMark/>
                          </w:tcPr>
                          <w:p w14:paraId="11330313" w14:textId="77777777" w:rsidR="00CC6C4C" w:rsidRPr="0061716F" w:rsidRDefault="00CC6C4C"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35s</w:t>
                            </w:r>
                          </w:p>
                        </w:tc>
                      </w:tr>
                      <w:tr w:rsidR="00CC6C4C" w:rsidRPr="0061716F" w14:paraId="718A7876" w14:textId="77777777" w:rsidTr="00A144A3">
                        <w:trPr>
                          <w:cantSplit/>
                          <w:trHeight w:val="415"/>
                          <w:jc w:val="center"/>
                        </w:trPr>
                        <w:tc>
                          <w:tcPr>
                            <w:tcW w:w="1350" w:type="dxa"/>
                            <w:shd w:val="clear" w:color="auto" w:fill="auto"/>
                            <w:noWrap/>
                            <w:vAlign w:val="bottom"/>
                            <w:hideMark/>
                          </w:tcPr>
                          <w:p w14:paraId="28FDED2F" w14:textId="77777777" w:rsidR="00CC6C4C" w:rsidRPr="0061716F" w:rsidRDefault="00CC6C4C"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2</w:t>
                            </w:r>
                          </w:p>
                        </w:tc>
                        <w:tc>
                          <w:tcPr>
                            <w:tcW w:w="1620" w:type="dxa"/>
                            <w:shd w:val="clear" w:color="auto" w:fill="auto"/>
                            <w:noWrap/>
                            <w:vAlign w:val="bottom"/>
                            <w:hideMark/>
                          </w:tcPr>
                          <w:p w14:paraId="3080EA22" w14:textId="77777777" w:rsidR="00CC6C4C" w:rsidRPr="0061716F" w:rsidRDefault="00CC6C4C"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185s</w:t>
                            </w:r>
                          </w:p>
                        </w:tc>
                        <w:tc>
                          <w:tcPr>
                            <w:tcW w:w="1710" w:type="dxa"/>
                            <w:shd w:val="clear" w:color="auto" w:fill="auto"/>
                            <w:noWrap/>
                            <w:vAlign w:val="bottom"/>
                            <w:hideMark/>
                          </w:tcPr>
                          <w:p w14:paraId="5CA2EDD2" w14:textId="77777777" w:rsidR="00CC6C4C" w:rsidRPr="0061716F" w:rsidRDefault="00CC6C4C"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85s</w:t>
                            </w:r>
                          </w:p>
                        </w:tc>
                      </w:tr>
                    </w:tbl>
                    <w:p w14:paraId="683C4BA3" w14:textId="77777777" w:rsidR="00CC6C4C" w:rsidRDefault="00CC6C4C" w:rsidP="000303EE"/>
                  </w:txbxContent>
                </v:textbox>
                <w10:anchorlock/>
              </v:shape>
            </w:pict>
          </mc:Fallback>
        </mc:AlternateContent>
      </w:r>
    </w:p>
    <w:p w14:paraId="12474AA3" w14:textId="5345F5BE" w:rsidR="00B22017" w:rsidRDefault="00BA744F" w:rsidP="003F34C9">
      <w:r>
        <w:t>T</w:t>
      </w:r>
      <w:r w:rsidR="00B22017">
        <w:t>hese</w:t>
      </w:r>
      <w:r w:rsidR="000303EE">
        <w:t xml:space="preserve"> packet reception</w:t>
      </w:r>
      <w:r w:rsidR="00B22017">
        <w:t xml:space="preserve"> drops are not expected features of</w:t>
      </w:r>
      <w:r w:rsidR="00276D9D">
        <w:t xml:space="preserve"> D</w:t>
      </w:r>
      <w:r w:rsidR="00276D9D" w:rsidRPr="007E1249">
        <w:rPr>
          <w:vertAlign w:val="superscript"/>
        </w:rPr>
        <w:t>3</w:t>
      </w:r>
      <w:r w:rsidR="00167E73">
        <w:t xml:space="preserve"> and CubeMac</w:t>
      </w:r>
      <w:r w:rsidR="00B22017">
        <w:t>’s combined</w:t>
      </w:r>
      <w:r w:rsidR="00167E73">
        <w:t xml:space="preserve"> behaviour. </w:t>
      </w:r>
      <w:r w:rsidR="00167E73" w:rsidRPr="00167E73">
        <w:t>Neither protocol module reported unexpecte</w:t>
      </w:r>
      <w:r w:rsidR="00A3639E">
        <w:t>d states or erroneous behaviour during these periods. Also, the second pass shows no signs</w:t>
      </w:r>
      <w:r w:rsidR="00167E73" w:rsidRPr="00167E73">
        <w:t xml:space="preserve"> of the anomaly.</w:t>
      </w:r>
      <w:r w:rsidR="000303EE">
        <w:t xml:space="preserve"> T</w:t>
      </w:r>
      <w:r w:rsidR="00167E73">
        <w:t xml:space="preserve">he root cause of </w:t>
      </w:r>
      <w:r w:rsidR="00B22017">
        <w:t>this</w:t>
      </w:r>
      <w:r w:rsidR="00167E73">
        <w:t xml:space="preserve"> </w:t>
      </w:r>
      <w:r w:rsidR="00B22017">
        <w:t>anomaly</w:t>
      </w:r>
      <w:r w:rsidR="00167E73">
        <w:t xml:space="preserve"> could not be identified. Considering the various issues discussed in section </w:t>
      </w:r>
      <w:r w:rsidR="00167E73">
        <w:fldChar w:fldCharType="begin"/>
      </w:r>
      <w:r w:rsidR="00167E73">
        <w:instrText xml:space="preserve"> REF _Ref482009285 \r \h </w:instrText>
      </w:r>
      <w:r w:rsidR="00167E73">
        <w:fldChar w:fldCharType="separate"/>
      </w:r>
      <w:r w:rsidR="00923841">
        <w:t>4.2</w:t>
      </w:r>
      <w:r w:rsidR="00167E73">
        <w:fldChar w:fldCharType="end"/>
      </w:r>
      <w:r w:rsidR="00167E73">
        <w:t>, it is possible that changes made to core INET mod</w:t>
      </w:r>
      <w:r w:rsidR="00B22017">
        <w:t>ules caused these anomalies. This</w:t>
      </w:r>
      <w:r w:rsidR="00167E73">
        <w:t xml:space="preserve"> possibility is </w:t>
      </w:r>
      <w:r w:rsidR="003C2E53">
        <w:t>strengthened</w:t>
      </w:r>
      <w:r w:rsidR="00167E73">
        <w:t xml:space="preserve"> by the fact that </w:t>
      </w:r>
      <w:r w:rsidR="00B22017">
        <w:t xml:space="preserve">this anomaly is </w:t>
      </w:r>
      <w:r w:rsidR="00167E73">
        <w:t xml:space="preserve">not present in scenario 2a’s </w:t>
      </w:r>
      <w:r w:rsidR="00167E73">
        <w:lastRenderedPageBreak/>
        <w:t xml:space="preserve">results. Scenario 2a uses no CDMA based communication which, as discussed in section </w:t>
      </w:r>
      <w:r w:rsidR="00167E73">
        <w:fldChar w:fldCharType="begin"/>
      </w:r>
      <w:r w:rsidR="00167E73">
        <w:instrText xml:space="preserve"> REF _Ref482277993 \r \h </w:instrText>
      </w:r>
      <w:r w:rsidR="00167E73">
        <w:fldChar w:fldCharType="separate"/>
      </w:r>
      <w:r w:rsidR="00923841">
        <w:t>4.2.1</w:t>
      </w:r>
      <w:r w:rsidR="00167E73">
        <w:fldChar w:fldCharType="end"/>
      </w:r>
      <w:r w:rsidR="00167E73">
        <w:t>, relies on</w:t>
      </w:r>
      <w:r w:rsidR="00B22017">
        <w:t xml:space="preserve"> several</w:t>
      </w:r>
      <w:r w:rsidR="00167E73">
        <w:t xml:space="preserve"> modifications to core INET modules. </w:t>
      </w:r>
    </w:p>
    <w:p w14:paraId="74353947" w14:textId="77777777" w:rsidR="003C665E" w:rsidRDefault="00F240A0" w:rsidP="003C665E">
      <w:pPr>
        <w:keepNext/>
      </w:pPr>
      <w:r>
        <w:rPr>
          <w:noProof/>
          <w:lang w:val="en-US" w:eastAsia="en-US"/>
        </w:rPr>
        <w:drawing>
          <wp:inline distT="0" distB="0" distL="0" distR="0" wp14:anchorId="23647C8F" wp14:editId="4E5BCCF4">
            <wp:extent cx="5486400" cy="3004458"/>
            <wp:effectExtent l="0" t="0" r="0" b="5715"/>
            <wp:docPr id="15" name="Chart 15">
              <a:extLst xmlns:a="http://schemas.openxmlformats.org/drawingml/2006/main">
                <a:ext uri="{FF2B5EF4-FFF2-40B4-BE49-F238E27FC236}">
                  <a16:creationId xmlns:a16="http://schemas.microsoft.com/office/drawing/2014/main" id="{7E579493-D1AD-41EE-921F-E7C0F8119A4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p>
    <w:p w14:paraId="5C63F870" w14:textId="7AB9C54F" w:rsidR="003F34C9" w:rsidRDefault="003C665E" w:rsidP="003C665E">
      <w:pPr>
        <w:pStyle w:val="Figurecaption"/>
      </w:pPr>
      <w:bookmarkStart w:id="181" w:name="_Ref482279494"/>
      <w:bookmarkStart w:id="182" w:name="_Toc482621088"/>
      <w:r>
        <w:t xml:space="preserve">Figure </w:t>
      </w:r>
      <w:r>
        <w:fldChar w:fldCharType="begin"/>
      </w:r>
      <w:r>
        <w:instrText xml:space="preserve"> SEQ Figure \* ARABIC </w:instrText>
      </w:r>
      <w:r>
        <w:fldChar w:fldCharType="separate"/>
      </w:r>
      <w:r w:rsidR="00923841">
        <w:rPr>
          <w:noProof/>
        </w:rPr>
        <w:t>42</w:t>
      </w:r>
      <w:r>
        <w:fldChar w:fldCharType="end"/>
      </w:r>
      <w:bookmarkEnd w:id="181"/>
      <w:r w:rsidR="00623D71">
        <w:t>.</w:t>
      </w:r>
      <w:r w:rsidR="001D3E34">
        <w:t xml:space="preserve"> The total energy consumed per node over scenario 1a’s </w:t>
      </w:r>
      <w:r w:rsidR="00A07270">
        <w:t xml:space="preserve">simulation </w:t>
      </w:r>
      <w:r w:rsidR="001D3E34">
        <w:t xml:space="preserve">run. As masters must handle </w:t>
      </w:r>
      <w:r w:rsidR="000303EE">
        <w:t xml:space="preserve">the routing of all slave packets as well as </w:t>
      </w:r>
      <w:r w:rsidR="001D3E34">
        <w:t>S2G communications</w:t>
      </w:r>
      <w:r w:rsidR="00A3639E">
        <w:t>,</w:t>
      </w:r>
      <w:r w:rsidR="001D3E34">
        <w:t xml:space="preserve"> their energy consumption is notably higher.</w:t>
      </w:r>
      <w:r w:rsidR="00FA614E">
        <w:t xml:space="preserve"> Masters consumed an average of ~120J and slaves consumed an average of ~64J.</w:t>
      </w:r>
      <w:bookmarkEnd w:id="182"/>
    </w:p>
    <w:p w14:paraId="36C04E41" w14:textId="56F3D5F3" w:rsidR="003F34C9" w:rsidRDefault="00A07270" w:rsidP="003F34C9">
      <w:r>
        <w:t>As expected from the design of</w:t>
      </w:r>
      <w:r w:rsidR="000303EE">
        <w:t xml:space="preserve"> CubeMac</w:t>
      </w:r>
      <w:r>
        <w:t xml:space="preserve">, master nodes consume more energy overall than slave nodes. It is also evident from </w:t>
      </w:r>
      <w:r>
        <w:fldChar w:fldCharType="begin"/>
      </w:r>
      <w:r>
        <w:instrText xml:space="preserve"> REF _Ref482279494 \h </w:instrText>
      </w:r>
      <w:r>
        <w:fldChar w:fldCharType="separate"/>
      </w:r>
      <w:r w:rsidR="00923841">
        <w:t xml:space="preserve">Figure </w:t>
      </w:r>
      <w:r w:rsidR="00923841">
        <w:rPr>
          <w:noProof/>
        </w:rPr>
        <w:t>42</w:t>
      </w:r>
      <w:r>
        <w:fldChar w:fldCharType="end"/>
      </w:r>
      <w:r>
        <w:t xml:space="preserve"> that the master of cluster 0 (nodeMaster[0]) consumes the most energy overall. This is expected as this master hold</w:t>
      </w:r>
      <w:r w:rsidR="00A3639E">
        <w:t>s</w:t>
      </w:r>
      <w:r>
        <w:t xml:space="preserve"> the ground master role for the longest possible duration </w:t>
      </w:r>
      <w:r w:rsidR="00A3639E">
        <w:t>under</w:t>
      </w:r>
      <w:r>
        <w:t xml:space="preserve"> closest-master election (</w:t>
      </w:r>
      <w:r>
        <w:fldChar w:fldCharType="begin"/>
      </w:r>
      <w:r>
        <w:instrText xml:space="preserve"> REF _Ref482279755 \h </w:instrText>
      </w:r>
      <w:r>
        <w:fldChar w:fldCharType="separate"/>
      </w:r>
      <w:r w:rsidR="00923841">
        <w:t xml:space="preserve">Table </w:t>
      </w:r>
      <w:r w:rsidR="00923841">
        <w:rPr>
          <w:noProof/>
        </w:rPr>
        <w:t>3</w:t>
      </w:r>
      <w:r>
        <w:fldChar w:fldCharType="end"/>
      </w:r>
      <w:r>
        <w:t xml:space="preserve">). Without the </w:t>
      </w:r>
      <w:r w:rsidR="003C2E53">
        <w:t>scenario 1a</w:t>
      </w:r>
      <w:r>
        <w:t xml:space="preserve"> anomaly, it is expected that nodeMaster[2] would also consume a similar amount of energy as nodeMaster[0]. </w:t>
      </w:r>
    </w:p>
    <w:p w14:paraId="04D9746E" w14:textId="031DE66A" w:rsidR="00A3639E" w:rsidRDefault="00A07270" w:rsidP="003F34C9">
      <w:r>
        <w:t>Packet generation intervals are establi</w:t>
      </w:r>
      <w:r w:rsidR="00A3639E">
        <w:t>shed through the pseudo-random</w:t>
      </w:r>
      <w:r>
        <w:t xml:space="preserve"> sampling a of exponential distribution as described in section </w:t>
      </w:r>
      <w:r>
        <w:fldChar w:fldCharType="begin"/>
      </w:r>
      <w:r>
        <w:instrText xml:space="preserve"> REF _Ref482022139 \r \h </w:instrText>
      </w:r>
      <w:r>
        <w:fldChar w:fldCharType="separate"/>
      </w:r>
      <w:r w:rsidR="00923841">
        <w:t>4.1</w:t>
      </w:r>
      <w:r>
        <w:fldChar w:fldCharType="end"/>
      </w:r>
      <w:r>
        <w:t>. This results in an uneven distribution of the total number of packets generated per node. This is the likely cause of flu</w:t>
      </w:r>
      <w:r w:rsidR="004B6B01">
        <w:t xml:space="preserve">ctuations </w:t>
      </w:r>
      <w:r w:rsidR="00A3639E">
        <w:lastRenderedPageBreak/>
        <w:t>in slave energy consumption</w:t>
      </w:r>
      <w:r w:rsidR="004B6B01">
        <w:t xml:space="preserve">. Within a single cluster slave energy consumption results are closely matched. </w:t>
      </w:r>
    </w:p>
    <w:p w14:paraId="4EB84395" w14:textId="257102F8" w:rsidR="00A07270" w:rsidRDefault="00A3639E" w:rsidP="003F34C9">
      <w:r>
        <w:t>I</w:t>
      </w:r>
      <w:r w:rsidR="004B6B01">
        <w:t>t is expected that all</w:t>
      </w:r>
      <w:r w:rsidR="00C17785">
        <w:t xml:space="preserve"> nodes</w:t>
      </w:r>
      <w:r w:rsidR="004B6B01">
        <w:t xml:space="preserve"> within cluster 1 would experience higher levels of energy consumption as a result of the cluster being the most central of the CSN (</w:t>
      </w:r>
      <w:r w:rsidR="004B6B01">
        <w:fldChar w:fldCharType="begin"/>
      </w:r>
      <w:r w:rsidR="004B6B01">
        <w:instrText xml:space="preserve"> REF _Ref482020123 \h </w:instrText>
      </w:r>
      <w:r w:rsidR="004B6B01">
        <w:fldChar w:fldCharType="separate"/>
      </w:r>
      <w:r w:rsidR="00923841">
        <w:t xml:space="preserve">Figure </w:t>
      </w:r>
      <w:r w:rsidR="00923841">
        <w:rPr>
          <w:noProof/>
        </w:rPr>
        <w:t>40</w:t>
      </w:r>
      <w:r w:rsidR="004B6B01">
        <w:fldChar w:fldCharType="end"/>
      </w:r>
      <w:r w:rsidR="004B6B01">
        <w:t>). This centrality results in the cluster</w:t>
      </w:r>
      <w:r w:rsidR="00276D9D">
        <w:t xml:space="preserve"> handling a greater number of D</w:t>
      </w:r>
      <w:r w:rsidR="00276D9D" w:rsidRPr="007E1249">
        <w:rPr>
          <w:vertAlign w:val="superscript"/>
        </w:rPr>
        <w:t>3</w:t>
      </w:r>
      <w:r w:rsidR="004B6B01">
        <w:t xml:space="preserve"> route messages which increases </w:t>
      </w:r>
      <w:r>
        <w:t>intra-cluster communication</w:t>
      </w:r>
      <w:r w:rsidR="004B6B01">
        <w:t>. The impact of this centrality is clear in the energy consumption of cluster 1’s master. NodeMaster[1] occupies the GM role for the shortest amount of ti</w:t>
      </w:r>
      <w:r>
        <w:t>me per pass (3</w:t>
      </w:r>
      <w:r w:rsidR="004B6B01">
        <w:t>0s). Despite this, nodeMaster[1] has the second high</w:t>
      </w:r>
      <w:r w:rsidR="00EB0BBF">
        <w:t>est level of energy consumption</w:t>
      </w:r>
      <w:r w:rsidR="00C17785">
        <w:t>. N</w:t>
      </w:r>
      <w:r w:rsidR="004B6B01">
        <w:t xml:space="preserve">odeMaster[1] is </w:t>
      </w:r>
      <w:r w:rsidR="00EB0BBF">
        <w:t xml:space="preserve">also </w:t>
      </w:r>
      <w:r w:rsidR="004B6B01">
        <w:t>more</w:t>
      </w:r>
      <w:r>
        <w:t xml:space="preserve"> likely to be included in</w:t>
      </w:r>
      <w:r w:rsidR="004B6B01">
        <w:t xml:space="preserve"> routes to ground which increase the node’s total energy consumption.</w:t>
      </w:r>
    </w:p>
    <w:p w14:paraId="076C244A" w14:textId="4834E1B8" w:rsidR="00813F58" w:rsidRDefault="00813F58" w:rsidP="008A628A">
      <w:pPr>
        <w:pStyle w:val="Heading2"/>
      </w:pPr>
      <w:bookmarkStart w:id="183" w:name="_Toc482621025"/>
      <w:r>
        <w:t>Scenario 1b</w:t>
      </w:r>
      <w:bookmarkEnd w:id="183"/>
    </w:p>
    <w:p w14:paraId="0A3D2C50" w14:textId="77777777" w:rsidR="003C665E" w:rsidRDefault="008F3C8E" w:rsidP="003C665E">
      <w:pPr>
        <w:pStyle w:val="Centered"/>
        <w:keepNext/>
      </w:pPr>
      <w:r w:rsidRPr="008F3C8E">
        <w:rPr>
          <w:noProof/>
          <w:lang w:val="en-US" w:eastAsia="en-US"/>
        </w:rPr>
        <w:drawing>
          <wp:inline distT="0" distB="0" distL="0" distR="0" wp14:anchorId="53462E32" wp14:editId="242227C2">
            <wp:extent cx="5486400" cy="3048000"/>
            <wp:effectExtent l="0" t="0" r="0" b="0"/>
            <wp:docPr id="17" name="Chart 17">
              <a:extLst xmlns:a="http://schemas.openxmlformats.org/drawingml/2006/main">
                <a:ext uri="{FF2B5EF4-FFF2-40B4-BE49-F238E27FC236}">
                  <a16:creationId xmlns:a16="http://schemas.microsoft.com/office/drawing/2014/main" id="{4D6A6877-48B3-4CA9-B668-BC88682D367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14:paraId="13236034" w14:textId="7C3D7E93" w:rsidR="00F240A0" w:rsidRDefault="003C665E" w:rsidP="003C665E">
      <w:pPr>
        <w:pStyle w:val="Figurecaption"/>
      </w:pPr>
      <w:bookmarkStart w:id="184" w:name="_Toc482621089"/>
      <w:r>
        <w:t xml:space="preserve">Figure </w:t>
      </w:r>
      <w:r>
        <w:fldChar w:fldCharType="begin"/>
      </w:r>
      <w:r>
        <w:instrText xml:space="preserve"> SEQ Figure \* ARABIC </w:instrText>
      </w:r>
      <w:r>
        <w:fldChar w:fldCharType="separate"/>
      </w:r>
      <w:r w:rsidR="00923841">
        <w:rPr>
          <w:noProof/>
        </w:rPr>
        <w:t>43</w:t>
      </w:r>
      <w:r>
        <w:fldChar w:fldCharType="end"/>
      </w:r>
      <w:r w:rsidR="00623D71">
        <w:t>.</w:t>
      </w:r>
      <w:r w:rsidR="001D3E34">
        <w:t xml:space="preserve"> Energy differences calculated as the energy cons</w:t>
      </w:r>
      <w:r w:rsidR="00A3639E">
        <w:t>umed by each node in scenario 1b</w:t>
      </w:r>
      <w:r w:rsidR="007B23E5">
        <w:t xml:space="preserve"> less the corresponding node</w:t>
      </w:r>
      <w:r w:rsidR="001D3E34">
        <w:t>s energy consumption in scenario 1</w:t>
      </w:r>
      <w:r w:rsidR="00FA614E">
        <w:t>a.</w:t>
      </w:r>
      <w:bookmarkEnd w:id="184"/>
    </w:p>
    <w:p w14:paraId="31A86F90" w14:textId="4F26486C" w:rsidR="00F240A0" w:rsidRDefault="00B06600" w:rsidP="00813F58">
      <w:r w:rsidRPr="00B06600">
        <w:lastRenderedPageBreak/>
        <w:t>CubeMac augments C/TDMA with additional energy saving features. In scenario 1b these features are turned off in order to test their impact. All other aspe</w:t>
      </w:r>
      <w:r w:rsidR="007B23E5">
        <w:t>cts of scenario 1a remain fixed. Scenario 1b also suffers from</w:t>
      </w:r>
      <w:r w:rsidRPr="00B06600">
        <w:t xml:space="preserve"> the aforementioned nodeMaster[2] anomaly. Scenario 1b’s packet</w:t>
      </w:r>
      <w:r w:rsidR="007B23E5">
        <w:t xml:space="preserve"> reception</w:t>
      </w:r>
      <w:r w:rsidRPr="00B06600">
        <w:t xml:space="preserve"> results are identical to those of scenario 1a</w:t>
      </w:r>
      <w:r w:rsidR="00A3639E">
        <w:t xml:space="preserve"> (</w:t>
      </w:r>
      <w:r w:rsidR="00A3639E">
        <w:fldChar w:fldCharType="begin"/>
      </w:r>
      <w:r w:rsidR="00A3639E">
        <w:instrText xml:space="preserve"> REF _Ref482213203 \h </w:instrText>
      </w:r>
      <w:r w:rsidR="00A3639E">
        <w:fldChar w:fldCharType="separate"/>
      </w:r>
      <w:r w:rsidR="00923841">
        <w:t xml:space="preserve">Figure </w:t>
      </w:r>
      <w:r w:rsidR="00923841">
        <w:rPr>
          <w:noProof/>
        </w:rPr>
        <w:t>41</w:t>
      </w:r>
      <w:r w:rsidR="00A3639E">
        <w:fldChar w:fldCharType="end"/>
      </w:r>
      <w:r w:rsidR="00A3639E">
        <w:t>)</w:t>
      </w:r>
      <w:r w:rsidRPr="00B06600">
        <w:t>. As such, these results</w:t>
      </w:r>
      <w:r w:rsidR="00A3639E">
        <w:t xml:space="preserve"> are not shown</w:t>
      </w:r>
      <w:r w:rsidRPr="00B06600">
        <w:t>. The lack of change in packet reception illustrates that the added “no data” packets and “last” packet fields h</w:t>
      </w:r>
      <w:r w:rsidR="00A3639E">
        <w:t>ave no impact on S2G throughput while reducing energy consumption</w:t>
      </w:r>
    </w:p>
    <w:p w14:paraId="69917A23" w14:textId="323FBD61" w:rsidR="00B06600" w:rsidRDefault="00B06600" w:rsidP="00813F58">
      <w:r>
        <w:fldChar w:fldCharType="begin"/>
      </w:r>
      <w:r>
        <w:instrText xml:space="preserve"> REF _Ref482279494 \h </w:instrText>
      </w:r>
      <w:r>
        <w:fldChar w:fldCharType="separate"/>
      </w:r>
      <w:r w:rsidR="00923841">
        <w:t xml:space="preserve">Figure </w:t>
      </w:r>
      <w:r w:rsidR="00923841">
        <w:rPr>
          <w:noProof/>
        </w:rPr>
        <w:t>42</w:t>
      </w:r>
      <w:r>
        <w:fldChar w:fldCharType="end"/>
      </w:r>
      <w:r w:rsidR="00A3639E">
        <w:t xml:space="preserve"> illustrates</w:t>
      </w:r>
      <w:r>
        <w:t xml:space="preserve"> the change in energy consumption per node in scenario 1b as compared with scenario 1a.</w:t>
      </w:r>
      <w:r w:rsidR="00070D23">
        <w:t xml:space="preserve"> All nodes show higher levels of energy consumption without CubeMac’s additional energy saving features. Changes in energy consumption</w:t>
      </w:r>
      <w:r w:rsidR="003C2E53">
        <w:t xml:space="preserve"> totals show a low variation</w:t>
      </w:r>
      <w:r>
        <w:t xml:space="preserve"> across both master and slave</w:t>
      </w:r>
      <w:r w:rsidR="00070D23">
        <w:t xml:space="preserve"> nodes. NodeMaster[1]’s higher change in energy consumption may be a result of its centrality. If so, this suggests that the performance of CubeMac’s energy saving features increases with</w:t>
      </w:r>
      <w:r w:rsidR="00A3639E">
        <w:t xml:space="preserve"> a node’s traffic workload. </w:t>
      </w:r>
      <w:r w:rsidR="00070D23">
        <w:t>On average, m</w:t>
      </w:r>
      <w:r>
        <w:t>asters</w:t>
      </w:r>
      <w:r w:rsidR="00070D23">
        <w:t xml:space="preserve"> and slaves</w:t>
      </w:r>
      <w:r>
        <w:t xml:space="preserve"> consumed </w:t>
      </w:r>
      <w:r w:rsidR="00070D23">
        <w:t xml:space="preserve">~4.2% and ~1.2% more energy respectively for an overall increase </w:t>
      </w:r>
      <w:r w:rsidR="00A3639E">
        <w:t>in energy consumption of ~2.6%</w:t>
      </w:r>
      <w:r w:rsidR="007B23E5">
        <w:t xml:space="preserve"> in scenario 1b</w:t>
      </w:r>
      <w:r w:rsidR="00A3639E">
        <w:t>.</w:t>
      </w:r>
    </w:p>
    <w:p w14:paraId="3C7C1EBC" w14:textId="11951383" w:rsidR="00813F58" w:rsidRDefault="00813F58" w:rsidP="008A628A">
      <w:pPr>
        <w:pStyle w:val="Heading2"/>
      </w:pPr>
      <w:bookmarkStart w:id="185" w:name="_Toc482621026"/>
      <w:r>
        <w:t>Scenario 2a</w:t>
      </w:r>
      <w:bookmarkEnd w:id="185"/>
    </w:p>
    <w:p w14:paraId="2740FF81" w14:textId="34F9105E" w:rsidR="00813F58" w:rsidRDefault="00A144A3" w:rsidP="00362833">
      <w:r>
        <w:t>CubeMac’s pure TDMA mode removes the concept of node clusters</w:t>
      </w:r>
      <w:r w:rsidR="00736915">
        <w:t xml:space="preserve"> and the use of CDMA</w:t>
      </w:r>
      <w:r>
        <w:t xml:space="preserve"> by assigning all nodes to the master role. This change requires that the</w:t>
      </w:r>
      <w:r w:rsidR="007B23E5">
        <w:t xml:space="preserve"> dedicated</w:t>
      </w:r>
      <w:r>
        <w:t xml:space="preserve"> slave uplink</w:t>
      </w:r>
      <w:r w:rsidR="007B23E5">
        <w:t xml:space="preserve"> slot</w:t>
      </w:r>
      <w:r>
        <w:t xml:space="preserve"> be dropped from </w:t>
      </w:r>
      <w:r w:rsidR="00736915">
        <w:t xml:space="preserve">the </w:t>
      </w:r>
      <w:r>
        <w:t>CubeMac frame. The total number of</w:t>
      </w:r>
      <w:r w:rsidR="00736915">
        <w:t xml:space="preserve"> master node</w:t>
      </w:r>
      <w:r>
        <w:t xml:space="preserve"> slots must then extend</w:t>
      </w:r>
      <w:r w:rsidR="00FC6A97">
        <w:t xml:space="preserve"> from</w:t>
      </w:r>
      <w:r w:rsidR="007B23E5">
        <w:t xml:space="preserve"> five</w:t>
      </w:r>
      <w:r>
        <w:t xml:space="preserve"> to</w:t>
      </w:r>
      <w:r w:rsidR="007B23E5">
        <w:t xml:space="preserve"> fifteen</w:t>
      </w:r>
      <w:r>
        <w:t>. S</w:t>
      </w:r>
      <w:r w:rsidR="003C2E53">
        <w:t xml:space="preserve">cenario 2a is parameterized such </w:t>
      </w:r>
      <w:r>
        <w:t>that nodes which were previously slaves exhibit the behaviour of masters. All other aspects of CubeMac and scenario 1a are unchanged.</w:t>
      </w:r>
      <w:r w:rsidR="00276D9D">
        <w:t xml:space="preserve"> D</w:t>
      </w:r>
      <w:r w:rsidR="00276D9D" w:rsidRPr="007E1249">
        <w:rPr>
          <w:vertAlign w:val="superscript"/>
        </w:rPr>
        <w:t>3</w:t>
      </w:r>
      <w:r w:rsidR="00834E56">
        <w:t>’s be</w:t>
      </w:r>
      <w:r w:rsidR="00CA5973">
        <w:t>haviou</w:t>
      </w:r>
      <w:r w:rsidR="00276D9D">
        <w:t>r is also unchanged. As such, D</w:t>
      </w:r>
      <w:r w:rsidR="00276D9D" w:rsidRPr="007E1249">
        <w:rPr>
          <w:vertAlign w:val="superscript"/>
        </w:rPr>
        <w:t>3</w:t>
      </w:r>
      <w:r w:rsidR="00834E56">
        <w:t xml:space="preserve"> will only elect GMs from the original group of masters.</w:t>
      </w:r>
    </w:p>
    <w:p w14:paraId="58C1BB8F" w14:textId="77777777" w:rsidR="003C665E" w:rsidRDefault="005E4DB1" w:rsidP="003C665E">
      <w:pPr>
        <w:pStyle w:val="Centered"/>
        <w:keepNext/>
      </w:pPr>
      <w:r>
        <w:rPr>
          <w:noProof/>
          <w:lang w:val="en-US" w:eastAsia="en-US"/>
        </w:rPr>
        <w:lastRenderedPageBreak/>
        <w:drawing>
          <wp:inline distT="0" distB="0" distL="0" distR="0" wp14:anchorId="2F1CDC44" wp14:editId="681E2A73">
            <wp:extent cx="5509260" cy="2795954"/>
            <wp:effectExtent l="0" t="0" r="0" b="0"/>
            <wp:docPr id="7" name="Chart 7">
              <a:extLst xmlns:a="http://schemas.openxmlformats.org/drawingml/2006/main">
                <a:ext uri="{FF2B5EF4-FFF2-40B4-BE49-F238E27FC236}">
                  <a16:creationId xmlns:a16="http://schemas.microsoft.com/office/drawing/2014/main" id="{17342D81-1591-4763-868F-B2E290B1841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p>
    <w:p w14:paraId="63920E6F" w14:textId="106DD13F" w:rsidR="005E4DB1" w:rsidRDefault="003C665E" w:rsidP="003C665E">
      <w:pPr>
        <w:pStyle w:val="Figurecaption"/>
      </w:pPr>
      <w:bookmarkStart w:id="186" w:name="_Ref482214115"/>
      <w:bookmarkStart w:id="187" w:name="_Toc482621090"/>
      <w:r>
        <w:t xml:space="preserve">Figure </w:t>
      </w:r>
      <w:r>
        <w:fldChar w:fldCharType="begin"/>
      </w:r>
      <w:r>
        <w:instrText xml:space="preserve"> SEQ Figure \* ARABIC </w:instrText>
      </w:r>
      <w:r>
        <w:fldChar w:fldCharType="separate"/>
      </w:r>
      <w:r w:rsidR="00923841">
        <w:rPr>
          <w:noProof/>
        </w:rPr>
        <w:t>44</w:t>
      </w:r>
      <w:r>
        <w:fldChar w:fldCharType="end"/>
      </w:r>
      <w:bookmarkEnd w:id="186"/>
      <w:r w:rsidR="00623D71">
        <w:t>.</w:t>
      </w:r>
      <w:r w:rsidR="003C0D3A">
        <w:t xml:space="preserve"> When compared with </w:t>
      </w:r>
      <w:r w:rsidR="003C0D3A">
        <w:fldChar w:fldCharType="begin"/>
      </w:r>
      <w:r w:rsidR="003C0D3A">
        <w:instrText xml:space="preserve"> REF _Ref482213203 \h </w:instrText>
      </w:r>
      <w:r w:rsidR="003C0D3A">
        <w:fldChar w:fldCharType="separate"/>
      </w:r>
      <w:r w:rsidR="00923841">
        <w:t xml:space="preserve">Figure </w:t>
      </w:r>
      <w:r w:rsidR="00923841">
        <w:rPr>
          <w:noProof/>
        </w:rPr>
        <w:t>41</w:t>
      </w:r>
      <w:r w:rsidR="003C0D3A">
        <w:fldChar w:fldCharType="end"/>
      </w:r>
      <w:r w:rsidR="00F97AC5">
        <w:t xml:space="preserve"> </w:t>
      </w:r>
      <w:r w:rsidR="003C0D3A">
        <w:t>CubeMac</w:t>
      </w:r>
      <w:r w:rsidR="00F97AC5">
        <w:t>’s pure TDMA mode</w:t>
      </w:r>
      <w:r w:rsidR="003C0D3A">
        <w:t xml:space="preserve"> can be seen to provide more consistent throughput</w:t>
      </w:r>
      <w:r w:rsidR="00F97AC5">
        <w:t>.</w:t>
      </w:r>
      <w:bookmarkEnd w:id="187"/>
    </w:p>
    <w:p w14:paraId="528E4851" w14:textId="77777777" w:rsidR="00834E56" w:rsidRDefault="00834E56" w:rsidP="00834E56">
      <w:pPr>
        <w:pStyle w:val="Centered"/>
        <w:keepNext/>
      </w:pPr>
      <w:r>
        <w:rPr>
          <w:noProof/>
          <w:lang w:val="en-US" w:eastAsia="en-US"/>
        </w:rPr>
        <w:drawing>
          <wp:inline distT="0" distB="0" distL="0" distR="0" wp14:anchorId="3E102DF2" wp14:editId="21021E66">
            <wp:extent cx="5486400" cy="3060700"/>
            <wp:effectExtent l="0" t="0" r="0" b="6350"/>
            <wp:docPr id="9" name="Chart 9">
              <a:extLst xmlns:a="http://schemas.openxmlformats.org/drawingml/2006/main">
                <a:ext uri="{FF2B5EF4-FFF2-40B4-BE49-F238E27FC236}">
                  <a16:creationId xmlns:a16="http://schemas.microsoft.com/office/drawing/2014/main" id="{F8EC5708-71EB-4624-BDA9-F896EE28524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14:paraId="7A977807" w14:textId="16CA0F8B" w:rsidR="00834E56" w:rsidRPr="00834E56" w:rsidRDefault="00834E56" w:rsidP="00834E56">
      <w:pPr>
        <w:pStyle w:val="Figurecaption"/>
      </w:pPr>
      <w:bookmarkStart w:id="188" w:name="_Ref482282944"/>
      <w:bookmarkStart w:id="189" w:name="_Toc482621091"/>
      <w:r>
        <w:t xml:space="preserve">Figure </w:t>
      </w:r>
      <w:r>
        <w:fldChar w:fldCharType="begin"/>
      </w:r>
      <w:r>
        <w:instrText xml:space="preserve"> SEQ Figure \* ARABIC </w:instrText>
      </w:r>
      <w:r>
        <w:fldChar w:fldCharType="separate"/>
      </w:r>
      <w:r w:rsidR="00923841">
        <w:rPr>
          <w:noProof/>
        </w:rPr>
        <w:t>45</w:t>
      </w:r>
      <w:r>
        <w:fldChar w:fldCharType="end"/>
      </w:r>
      <w:bookmarkEnd w:id="188"/>
      <w:r>
        <w:t>. The difference over time in the number of packets received in scenario 2a as compared with scenario 1a. Negative values (outlined) represent interval values in which scenario 1a’s ground station received more packets than scenario 2a’s ground station.</w:t>
      </w:r>
      <w:bookmarkEnd w:id="189"/>
      <w:r>
        <w:t xml:space="preserve"> </w:t>
      </w:r>
    </w:p>
    <w:p w14:paraId="400F3ED0" w14:textId="2ABDBC23" w:rsidR="00834E56" w:rsidRPr="00834E56" w:rsidRDefault="00A144A3" w:rsidP="00834E56">
      <w:r>
        <w:lastRenderedPageBreak/>
        <w:t xml:space="preserve">It is evident from </w:t>
      </w:r>
      <w:r>
        <w:fldChar w:fldCharType="begin"/>
      </w:r>
      <w:r>
        <w:instrText xml:space="preserve"> REF _Ref482214115 \h </w:instrText>
      </w:r>
      <w:r>
        <w:fldChar w:fldCharType="separate"/>
      </w:r>
      <w:r w:rsidR="00923841">
        <w:t xml:space="preserve">Figure </w:t>
      </w:r>
      <w:r w:rsidR="00923841">
        <w:rPr>
          <w:noProof/>
        </w:rPr>
        <w:t>44</w:t>
      </w:r>
      <w:r>
        <w:fldChar w:fldCharType="end"/>
      </w:r>
      <w:r>
        <w:t xml:space="preserve"> </w:t>
      </w:r>
      <w:r w:rsidR="00834E56">
        <w:t xml:space="preserve">and </w:t>
      </w:r>
      <w:r w:rsidR="00834E56">
        <w:fldChar w:fldCharType="begin"/>
      </w:r>
      <w:r w:rsidR="00834E56">
        <w:instrText xml:space="preserve"> REF _Ref482282944 \h </w:instrText>
      </w:r>
      <w:r w:rsidR="00834E56">
        <w:fldChar w:fldCharType="separate"/>
      </w:r>
      <w:r w:rsidR="00923841">
        <w:t xml:space="preserve">Figure </w:t>
      </w:r>
      <w:r w:rsidR="00923841">
        <w:rPr>
          <w:noProof/>
        </w:rPr>
        <w:t>45</w:t>
      </w:r>
      <w:r w:rsidR="00834E56">
        <w:fldChar w:fldCharType="end"/>
      </w:r>
      <w:r w:rsidR="00834E56">
        <w:t xml:space="preserve"> </w:t>
      </w:r>
      <w:r>
        <w:t xml:space="preserve">that pure TDMA does not suffer from the </w:t>
      </w:r>
      <w:r w:rsidR="00CA5973">
        <w:t xml:space="preserve">scenario 1a anomaly. This </w:t>
      </w:r>
      <w:r>
        <w:t>suggests the anomaly is related</w:t>
      </w:r>
      <w:r w:rsidR="00CA5973">
        <w:t xml:space="preserve"> in some way</w:t>
      </w:r>
      <w:r>
        <w:t xml:space="preserve"> to the behaviour of CubeMac slaves. Scenario 2a has a total packet reception result of 11851 which is</w:t>
      </w:r>
      <w:r w:rsidR="00834E56">
        <w:t xml:space="preserve"> an increase in</w:t>
      </w:r>
      <w:r>
        <w:t xml:space="preserve"> </w:t>
      </w:r>
      <w:r w:rsidR="00834E56">
        <w:t>1080 packets over</w:t>
      </w:r>
      <w:r>
        <w:t xml:space="preserve"> scenario 1a. After adjusting for the </w:t>
      </w:r>
      <w:r w:rsidR="00834E56">
        <w:t>scenario 1a an</w:t>
      </w:r>
      <w:r w:rsidR="00CA5973">
        <w:t>omaly this increase falls to ~100 packets. This represents an</w:t>
      </w:r>
      <w:r w:rsidR="00834E56">
        <w:t xml:space="preserve"> increase</w:t>
      </w:r>
      <w:r w:rsidR="00CA5973">
        <w:t xml:space="preserve"> of less than 1% over scenario 1a.</w:t>
      </w:r>
      <w:r w:rsidR="00834E56">
        <w:t xml:space="preserve"> </w:t>
      </w:r>
      <w:r w:rsidR="00CA5973">
        <w:t>T</w:t>
      </w:r>
      <w:r w:rsidR="00834E56">
        <w:t>he statistical significance of this adjust</w:t>
      </w:r>
      <w:r w:rsidR="00CA5973">
        <w:t xml:space="preserve">ed result is dubious. </w:t>
      </w:r>
      <w:r w:rsidR="007B23E5">
        <w:t>The</w:t>
      </w:r>
      <w:r w:rsidR="00CA5973">
        <w:t xml:space="preserve"> examination</w:t>
      </w:r>
      <w:r w:rsidR="00834E56">
        <w:t xml:space="preserve"> </w:t>
      </w:r>
      <w:r w:rsidR="007B23E5">
        <w:t xml:space="preserve">of </w:t>
      </w:r>
      <w:r w:rsidR="00834E56">
        <w:t>the true S2G throughput performance difference between scenario 1a and 2a requires the resolution of scenario 1a’s anomaly.</w:t>
      </w:r>
    </w:p>
    <w:p w14:paraId="02540696" w14:textId="77777777" w:rsidR="003C665E" w:rsidRDefault="0088189C" w:rsidP="003C665E">
      <w:pPr>
        <w:pStyle w:val="Centered"/>
        <w:keepNext/>
      </w:pPr>
      <w:r>
        <w:rPr>
          <w:noProof/>
          <w:lang w:val="en-US" w:eastAsia="en-US"/>
        </w:rPr>
        <w:drawing>
          <wp:inline distT="0" distB="0" distL="0" distR="0" wp14:anchorId="3581D663" wp14:editId="6468A883">
            <wp:extent cx="5410200" cy="2956560"/>
            <wp:effectExtent l="0" t="0" r="0" b="0"/>
            <wp:docPr id="18" name="Chart 18">
              <a:extLst xmlns:a="http://schemas.openxmlformats.org/drawingml/2006/main">
                <a:ext uri="{FF2B5EF4-FFF2-40B4-BE49-F238E27FC236}">
                  <a16:creationId xmlns:a16="http://schemas.microsoft.com/office/drawing/2014/main" id="{41AF7EDC-EB57-4E60-929E-61869DF3F07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p w14:paraId="49BBB90E" w14:textId="007B3903" w:rsidR="008F3C8E" w:rsidRDefault="003C665E" w:rsidP="003C665E">
      <w:pPr>
        <w:pStyle w:val="Figurecaption"/>
      </w:pPr>
      <w:bookmarkStart w:id="190" w:name="_Ref482283878"/>
      <w:bookmarkStart w:id="191" w:name="_Toc482621092"/>
      <w:r>
        <w:t xml:space="preserve">Figure </w:t>
      </w:r>
      <w:r>
        <w:fldChar w:fldCharType="begin"/>
      </w:r>
      <w:r>
        <w:instrText xml:space="preserve"> SEQ Figure \* ARABIC </w:instrText>
      </w:r>
      <w:r>
        <w:fldChar w:fldCharType="separate"/>
      </w:r>
      <w:r w:rsidR="00923841">
        <w:rPr>
          <w:noProof/>
        </w:rPr>
        <w:t>46</w:t>
      </w:r>
      <w:r>
        <w:fldChar w:fldCharType="end"/>
      </w:r>
      <w:bookmarkEnd w:id="190"/>
      <w:r w:rsidR="00623D71">
        <w:t>.</w:t>
      </w:r>
      <w:r w:rsidR="000A4787">
        <w:t xml:space="preserve"> The change in energy consumption of individual nodes in scenario 2a as compared to scenario 1a. Negative (outlined) columns represent</w:t>
      </w:r>
      <w:r w:rsidR="00187EDA">
        <w:t xml:space="preserve"> instance in which nodes</w:t>
      </w:r>
      <w:r w:rsidR="000A4787">
        <w:t xml:space="preserve"> in scenario 2a</w:t>
      </w:r>
      <w:r w:rsidR="0025037C">
        <w:t>,</w:t>
      </w:r>
      <w:r w:rsidR="000A4787">
        <w:t xml:space="preserve"> consumed </w:t>
      </w:r>
      <w:r w:rsidR="007F003F">
        <w:t>less</w:t>
      </w:r>
      <w:r w:rsidR="000A4787">
        <w:t xml:space="preserve"> energy overall than corresponding node</w:t>
      </w:r>
      <w:r w:rsidR="0025037C">
        <w:t>s</w:t>
      </w:r>
      <w:r w:rsidR="000A4787">
        <w:t xml:space="preserve"> in scenario 1a.</w:t>
      </w:r>
      <w:bookmarkEnd w:id="191"/>
    </w:p>
    <w:p w14:paraId="430DD64E" w14:textId="4E642C19" w:rsidR="008F3C8E" w:rsidRDefault="00FC6A97" w:rsidP="003E19ED">
      <w:r>
        <w:t>As with packet reception results, difference</w:t>
      </w:r>
      <w:r w:rsidR="00CA5973">
        <w:t>s</w:t>
      </w:r>
      <w:r>
        <w:t xml:space="preserve"> in scenario 2a’s energy consumption results are effectively nullified by scenario 1a’s anomaly. As expected, </w:t>
      </w:r>
      <w:r>
        <w:fldChar w:fldCharType="begin"/>
      </w:r>
      <w:r>
        <w:instrText xml:space="preserve"> REF _Ref482283878 \h </w:instrText>
      </w:r>
      <w:r>
        <w:fldChar w:fldCharType="separate"/>
      </w:r>
      <w:r w:rsidR="00923841">
        <w:t xml:space="preserve">Figure </w:t>
      </w:r>
      <w:r w:rsidR="00923841">
        <w:rPr>
          <w:noProof/>
        </w:rPr>
        <w:t>46</w:t>
      </w:r>
      <w:r>
        <w:fldChar w:fldCharType="end"/>
      </w:r>
      <w:r>
        <w:t xml:space="preserve"> shows that nodeMaster[2]’s energy consumption increases significantly when it communicates with ground for the expected 255s duration. All other changes in node energy consumption are </w:t>
      </w:r>
      <w:r>
        <w:lastRenderedPageBreak/>
        <w:t>likely result of the greater number of possible routes that may be formed as a result of pure TDMA’</w:t>
      </w:r>
      <w:r w:rsidR="009F3C68">
        <w:t>s removal of CubeMac’s default cluster formation (</w:t>
      </w:r>
      <w:r w:rsidR="009F3C68">
        <w:fldChar w:fldCharType="begin"/>
      </w:r>
      <w:r w:rsidR="009F3C68">
        <w:instrText xml:space="preserve"> REF _Ref482284157 \h </w:instrText>
      </w:r>
      <w:r w:rsidR="009F3C68">
        <w:fldChar w:fldCharType="separate"/>
      </w:r>
      <w:r w:rsidR="00923841">
        <w:t xml:space="preserve">Figure </w:t>
      </w:r>
      <w:r w:rsidR="00923841">
        <w:rPr>
          <w:noProof/>
        </w:rPr>
        <w:t>47</w:t>
      </w:r>
      <w:r w:rsidR="009F3C68">
        <w:fldChar w:fldCharType="end"/>
      </w:r>
      <w:r w:rsidR="009F3C68">
        <w:t>).</w:t>
      </w:r>
    </w:p>
    <w:p w14:paraId="7F6DE68F" w14:textId="45D4506B" w:rsidR="003C665E" w:rsidRDefault="003258E0" w:rsidP="003C665E">
      <w:pPr>
        <w:pStyle w:val="Centered"/>
        <w:keepNext/>
      </w:pPr>
      <w:r>
        <w:pict w14:anchorId="70E8B22B">
          <v:shape id="_x0000_i1060" type="#_x0000_t75" style="width:164.75pt;height:241.65pt">
            <v:imagedata r:id="rId57" o:title="Pure TDMA routing"/>
          </v:shape>
        </w:pict>
      </w:r>
    </w:p>
    <w:p w14:paraId="1A03C6C0" w14:textId="53A6F0BA" w:rsidR="00040E61" w:rsidRDefault="003C665E" w:rsidP="009F3C68">
      <w:pPr>
        <w:pStyle w:val="Figurecaption"/>
      </w:pPr>
      <w:bookmarkStart w:id="192" w:name="_Ref482284157"/>
      <w:bookmarkStart w:id="193" w:name="_Toc482621093"/>
      <w:r>
        <w:t xml:space="preserve">Figure </w:t>
      </w:r>
      <w:r>
        <w:fldChar w:fldCharType="begin"/>
      </w:r>
      <w:r>
        <w:instrText xml:space="preserve"> SEQ Figure \* ARABIC </w:instrText>
      </w:r>
      <w:r>
        <w:fldChar w:fldCharType="separate"/>
      </w:r>
      <w:r w:rsidR="00923841">
        <w:rPr>
          <w:noProof/>
        </w:rPr>
        <w:t>47</w:t>
      </w:r>
      <w:r>
        <w:fldChar w:fldCharType="end"/>
      </w:r>
      <w:bookmarkEnd w:id="192"/>
      <w:r w:rsidR="00623D71">
        <w:t>.</w:t>
      </w:r>
      <w:r w:rsidR="000A4787">
        <w:t xml:space="preserve"> In CubeMac’s pure TDMA mode all n</w:t>
      </w:r>
      <w:r w:rsidR="004B11E4">
        <w:t>odes act as maste</w:t>
      </w:r>
      <w:r w:rsidR="00187EDA">
        <w:t>rs.</w:t>
      </w:r>
      <w:r w:rsidR="000A4787">
        <w:t xml:space="preserve"> This</w:t>
      </w:r>
      <w:r w:rsidR="00293AC4">
        <w:t xml:space="preserve"> arrangement</w:t>
      </w:r>
      <w:r w:rsidR="000A4787">
        <w:t xml:space="preserve"> </w:t>
      </w:r>
      <w:r w:rsidR="009F3C68">
        <w:t>creates a larger number</w:t>
      </w:r>
      <w:r w:rsidR="000A4787">
        <w:t xml:space="preserve"> of</w:t>
      </w:r>
      <w:r w:rsidR="009F3C68">
        <w:t xml:space="preserve"> viable</w:t>
      </w:r>
      <w:r w:rsidR="000A4787">
        <w:t xml:space="preserve"> routes to ground. Solid line</w:t>
      </w:r>
      <w:r w:rsidR="00293AC4">
        <w:t>s</w:t>
      </w:r>
      <w:r w:rsidR="000A4787">
        <w:t xml:space="preserve"> above represent the movement of science data packets. This behaviour can be compared to the default</w:t>
      </w:r>
      <w:r w:rsidR="00293AC4">
        <w:t xml:space="preserve"> CubeMac </w:t>
      </w:r>
      <w:r w:rsidR="009F3C68">
        <w:t>&amp;</w:t>
      </w:r>
      <w:r w:rsidR="00276D9D">
        <w:t xml:space="preserve"> D</w:t>
      </w:r>
      <w:r w:rsidR="00276D9D" w:rsidRPr="007E1249">
        <w:rPr>
          <w:vertAlign w:val="superscript"/>
        </w:rPr>
        <w:t>3</w:t>
      </w:r>
      <w:r w:rsidR="000A4787">
        <w:t xml:space="preserve"> behaviour </w:t>
      </w:r>
      <w:r w:rsidR="009F3C68">
        <w:t xml:space="preserve">as </w:t>
      </w:r>
      <w:r w:rsidR="000A4787">
        <w:t xml:space="preserve">illustrated in </w:t>
      </w:r>
      <w:r w:rsidR="000A4787">
        <w:fldChar w:fldCharType="begin"/>
      </w:r>
      <w:r w:rsidR="000A4787">
        <w:instrText xml:space="preserve"> REF _Ref482020123 \h </w:instrText>
      </w:r>
      <w:r w:rsidR="000A4787">
        <w:fldChar w:fldCharType="separate"/>
      </w:r>
      <w:r w:rsidR="00923841">
        <w:t xml:space="preserve">Figure </w:t>
      </w:r>
      <w:r w:rsidR="00923841">
        <w:rPr>
          <w:noProof/>
        </w:rPr>
        <w:t>40</w:t>
      </w:r>
      <w:r w:rsidR="000A4787">
        <w:fldChar w:fldCharType="end"/>
      </w:r>
      <w:r w:rsidR="000A4787">
        <w:t>.</w:t>
      </w:r>
      <w:bookmarkEnd w:id="193"/>
      <w:r w:rsidR="000A4787">
        <w:t xml:space="preserve"> </w:t>
      </w:r>
    </w:p>
    <w:p w14:paraId="6C292ADA" w14:textId="18DA7CA3" w:rsidR="00673BCC" w:rsidRDefault="00CE5B85" w:rsidP="00CE5B85">
      <w:r>
        <w:t xml:space="preserve">Scenario </w:t>
      </w:r>
      <w:r w:rsidR="00673BCC">
        <w:t xml:space="preserve">2a’s performance in terms of </w:t>
      </w:r>
      <w:r>
        <w:t xml:space="preserve">energy </w:t>
      </w:r>
      <w:r w:rsidR="00673BCC">
        <w:t xml:space="preserve">consumption and </w:t>
      </w:r>
      <w:r>
        <w:t>S2G throughput, approaches equivalency with that of section 1a</w:t>
      </w:r>
      <w:r w:rsidR="00CA5973">
        <w:t xml:space="preserve"> when results are adjusted for</w:t>
      </w:r>
      <w:r>
        <w:t xml:space="preserve"> section 1a’s anomaly </w:t>
      </w:r>
      <w:r w:rsidR="00CA5973">
        <w:t xml:space="preserve">removed. However, </w:t>
      </w:r>
      <w:r>
        <w:t>s</w:t>
      </w:r>
      <w:r w:rsidRPr="00CE5B85">
        <w:t>cenario 2a’s performance</w:t>
      </w:r>
      <w:r>
        <w:t xml:space="preserve"> in terms of the timeliness of packets</w:t>
      </w:r>
      <w:r w:rsidR="00673BCC">
        <w:t xml:space="preserve"> received at ground</w:t>
      </w:r>
      <w:r w:rsidR="001902EF">
        <w:t xml:space="preserve"> is significantly removed from that of scenario 1a. Timeliness</w:t>
      </w:r>
      <w:r w:rsidR="00CA5973">
        <w:t>,</w:t>
      </w:r>
      <w:r w:rsidR="001902EF">
        <w:t xml:space="preserve"> in this case</w:t>
      </w:r>
      <w:r w:rsidR="00CA5973">
        <w:t>,</w:t>
      </w:r>
      <w:r w:rsidR="001902EF">
        <w:t xml:space="preserve"> </w:t>
      </w:r>
      <w:r w:rsidR="00187EDA">
        <w:t>may be</w:t>
      </w:r>
      <w:r w:rsidR="001902EF">
        <w:t xml:space="preserve"> measured in terms of </w:t>
      </w:r>
      <w:r w:rsidR="00187EDA">
        <w:t xml:space="preserve">packet </w:t>
      </w:r>
      <w:r w:rsidR="001902EF">
        <w:t>“end-to-end” (E2</w:t>
      </w:r>
      <w:r w:rsidR="00673BCC">
        <w:t>E) delay</w:t>
      </w:r>
      <w:r w:rsidR="00187EDA">
        <w:t>s</w:t>
      </w:r>
      <w:r w:rsidR="00673BCC">
        <w:t xml:space="preserve">. </w:t>
      </w:r>
      <w:r w:rsidR="00187EDA">
        <w:t xml:space="preserve">A packet’s </w:t>
      </w:r>
      <w:r w:rsidR="00CA5973">
        <w:t>E2E</w:t>
      </w:r>
      <w:r w:rsidR="00673BCC">
        <w:t xml:space="preserve"> delay is calculated</w:t>
      </w:r>
      <w:r w:rsidR="001902EF">
        <w:t xml:space="preserve"> a</w:t>
      </w:r>
      <w:r w:rsidR="00187EDA">
        <w:t>s the amount of time taken for the</w:t>
      </w:r>
      <w:r w:rsidR="001902EF">
        <w:t xml:space="preserve"> packet to reach ground</w:t>
      </w:r>
      <w:r w:rsidR="00CA5973">
        <w:t xml:space="preserve"> following</w:t>
      </w:r>
      <w:r w:rsidR="001902EF">
        <w:t xml:space="preserve"> it</w:t>
      </w:r>
      <w:r w:rsidR="00673BCC">
        <w:t>s</w:t>
      </w:r>
      <w:r w:rsidR="001902EF">
        <w:t xml:space="preserve"> generation</w:t>
      </w:r>
      <w:r w:rsidR="00187EDA">
        <w:t xml:space="preserve"> by an INET UDPBasicApp module</w:t>
      </w:r>
      <w:r w:rsidR="001902EF">
        <w:t xml:space="preserve">. </w:t>
      </w:r>
    </w:p>
    <w:p w14:paraId="3FED3182" w14:textId="74374FB6" w:rsidR="00CE5B85" w:rsidRPr="00CE5B85" w:rsidRDefault="001902EF" w:rsidP="00CE5B85">
      <w:r>
        <w:t xml:space="preserve">In </w:t>
      </w:r>
      <w:r w:rsidR="00187EDA">
        <w:t>all scenarios</w:t>
      </w:r>
      <w:r w:rsidR="00673BCC">
        <w:t>,</w:t>
      </w:r>
      <w:r w:rsidR="00187EDA">
        <w:t xml:space="preserve"> time slots have a duration of</w:t>
      </w:r>
      <w:r>
        <w:t xml:space="preserve"> 100ms. </w:t>
      </w:r>
      <w:r w:rsidR="003C2E53">
        <w:t>Thus</w:t>
      </w:r>
      <w:r w:rsidR="00722890">
        <w:t>,</w:t>
      </w:r>
      <w:r>
        <w:t xml:space="preserve"> each CubeMac frame has a duration of 600ms in scenario 1a and 1.5s in scenario 2a. These frame lengths are a central </w:t>
      </w:r>
      <w:r>
        <w:lastRenderedPageBreak/>
        <w:t xml:space="preserve">factor in the E2E delays. The average packet E2E delay for scenario 1a is 676ms whereas </w:t>
      </w:r>
      <w:r w:rsidR="00722890">
        <w:t xml:space="preserve">the </w:t>
      </w:r>
      <w:r>
        <w:t xml:space="preserve">average E2E delay in scenario 2a is 1.86s. </w:t>
      </w:r>
      <w:r w:rsidR="00673BCC">
        <w:t xml:space="preserve">Although scenario 2a achieves similar performance in terms of throughput and energy consumption, each packet in scenario 2a takes on average 1.184s longer to reach ground than in scenario 1a. This is a direct result of scenario 2a’s longer CubeMac frame. Due to the TDMA nature of CubeMac, packets which must make </w:t>
      </w:r>
      <w:r w:rsidR="00673BCC" w:rsidRPr="00673BCC">
        <w:rPr>
          <w:i/>
        </w:rPr>
        <w:t>H</w:t>
      </w:r>
      <w:r w:rsidR="00673BCC">
        <w:t xml:space="preserve"> hops to reach ground may experience delays of </w:t>
      </w:r>
      <w:r w:rsidR="00722890">
        <w:t xml:space="preserve">approximately </w:t>
      </w:r>
      <w:r w:rsidR="00673BCC">
        <w:rPr>
          <w:i/>
        </w:rPr>
        <w:t>H-1</w:t>
      </w:r>
      <w:r w:rsidR="00673BCC">
        <w:t xml:space="preserve"> frame durations</w:t>
      </w:r>
      <w:r w:rsidR="00722890">
        <w:t xml:space="preserve"> provided each</w:t>
      </w:r>
      <w:r w:rsidR="00CA5973">
        <w:t xml:space="preserve"> CSN</w:t>
      </w:r>
      <w:r w:rsidR="00722890">
        <w:t xml:space="preserve"> node has no existing packets queued.</w:t>
      </w:r>
      <w:r w:rsidR="00187EDA">
        <w:t xml:space="preserve"> Section </w:t>
      </w:r>
      <w:r w:rsidR="00187EDA">
        <w:fldChar w:fldCharType="begin"/>
      </w:r>
      <w:r w:rsidR="00187EDA">
        <w:instrText xml:space="preserve"> REF _Ref482346321 \r \h </w:instrText>
      </w:r>
      <w:r w:rsidR="00187EDA">
        <w:fldChar w:fldCharType="separate"/>
      </w:r>
      <w:r w:rsidR="00923841">
        <w:t>3.1.6</w:t>
      </w:r>
      <w:r w:rsidR="00187EDA">
        <w:fldChar w:fldCharType="end"/>
      </w:r>
      <w:r w:rsidR="00187EDA">
        <w:t xml:space="preserve"> discusses possible worst-case packet delays which can occur within a CubeMac frame. </w:t>
      </w:r>
      <w:r w:rsidR="00187EDA">
        <w:fldChar w:fldCharType="begin"/>
      </w:r>
      <w:r w:rsidR="00187EDA">
        <w:instrText xml:space="preserve"> REF _Ref482346397 \h </w:instrText>
      </w:r>
      <w:r w:rsidR="00187EDA">
        <w:fldChar w:fldCharType="separate"/>
      </w:r>
      <w:r w:rsidR="00923841">
        <w:t xml:space="preserve">Figure </w:t>
      </w:r>
      <w:r w:rsidR="00923841">
        <w:rPr>
          <w:noProof/>
        </w:rPr>
        <w:t>27</w:t>
      </w:r>
      <w:r w:rsidR="00187EDA">
        <w:fldChar w:fldCharType="end"/>
      </w:r>
      <w:r w:rsidR="00187EDA">
        <w:t xml:space="preserve"> illustrates a possible worst case timing for the generation of a packet.</w:t>
      </w:r>
    </w:p>
    <w:p w14:paraId="6D7ACE15" w14:textId="53B1142E" w:rsidR="00D27B16" w:rsidRDefault="00D27B16" w:rsidP="00362833">
      <w:pPr>
        <w:pStyle w:val="Heading2"/>
      </w:pPr>
      <w:bookmarkStart w:id="194" w:name="_Toc482621027"/>
      <w:r>
        <w:t xml:space="preserve">Scenario </w:t>
      </w:r>
      <w:r w:rsidR="00CA77B1">
        <w:t>2</w:t>
      </w:r>
      <w:r w:rsidR="00813F58">
        <w:t>b</w:t>
      </w:r>
      <w:bookmarkEnd w:id="194"/>
    </w:p>
    <w:p w14:paraId="4B6017FB" w14:textId="39519EA6" w:rsidR="004E791D" w:rsidRPr="004E791D" w:rsidRDefault="004E791D" w:rsidP="004E791D">
      <w:r>
        <w:t xml:space="preserve">Scenario 2b replaces the custom CubeMac module entirely with an existing INET module which implements a CSMA based protocol. As </w:t>
      </w:r>
      <w:r w:rsidR="00187EDA">
        <w:t>in scenario 2a,</w:t>
      </w:r>
      <w:r>
        <w:t xml:space="preserve"> as few elements of scenario 1a are altered as possible. Where possible, the parameters of the utilized CSMA module are</w:t>
      </w:r>
      <w:r w:rsidR="00CA5973">
        <w:t xml:space="preserve"> adjusted to match</w:t>
      </w:r>
      <w:r>
        <w:t xml:space="preserve"> those of CubeMac in scenario 1a.</w:t>
      </w:r>
    </w:p>
    <w:p w14:paraId="79C02E8A" w14:textId="77777777" w:rsidR="003C665E" w:rsidRDefault="00B80588" w:rsidP="003C665E">
      <w:pPr>
        <w:keepNext/>
      </w:pPr>
      <w:r>
        <w:rPr>
          <w:noProof/>
          <w:lang w:val="en-US" w:eastAsia="en-US"/>
        </w:rPr>
        <w:drawing>
          <wp:inline distT="0" distB="0" distL="0" distR="0" wp14:anchorId="287C66EF" wp14:editId="0747A827">
            <wp:extent cx="5623560" cy="2313214"/>
            <wp:effectExtent l="0" t="0" r="0" b="0"/>
            <wp:docPr id="10" name="Chart 10">
              <a:extLst xmlns:a="http://schemas.openxmlformats.org/drawingml/2006/main">
                <a:ext uri="{FF2B5EF4-FFF2-40B4-BE49-F238E27FC236}">
                  <a16:creationId xmlns:a16="http://schemas.microsoft.com/office/drawing/2014/main" id="{877A0025-A5EE-49B2-86C0-01678FBC9E0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14:paraId="6AA3AD1C" w14:textId="77BAFA71" w:rsidR="00B80588" w:rsidRDefault="003C665E" w:rsidP="003C665E">
      <w:pPr>
        <w:pStyle w:val="Figurecaption"/>
      </w:pPr>
      <w:bookmarkStart w:id="195" w:name="_Ref482284570"/>
      <w:bookmarkStart w:id="196" w:name="_Toc482621094"/>
      <w:r>
        <w:t xml:space="preserve">Figure </w:t>
      </w:r>
      <w:r>
        <w:fldChar w:fldCharType="begin"/>
      </w:r>
      <w:r>
        <w:instrText xml:space="preserve"> SEQ Figure \* ARABIC </w:instrText>
      </w:r>
      <w:r>
        <w:fldChar w:fldCharType="separate"/>
      </w:r>
      <w:r w:rsidR="00923841">
        <w:rPr>
          <w:noProof/>
        </w:rPr>
        <w:t>48</w:t>
      </w:r>
      <w:r>
        <w:fldChar w:fldCharType="end"/>
      </w:r>
      <w:bookmarkEnd w:id="195"/>
      <w:r w:rsidR="00623D71">
        <w:t>.</w:t>
      </w:r>
      <w:r w:rsidR="009F3C68">
        <w:t xml:space="preserve"> </w:t>
      </w:r>
      <w:r w:rsidR="004B11E4">
        <w:t xml:space="preserve">This figure can be compared to both </w:t>
      </w:r>
      <w:r w:rsidR="004B11E4">
        <w:fldChar w:fldCharType="begin"/>
      </w:r>
      <w:r w:rsidR="004B11E4">
        <w:instrText xml:space="preserve"> REF _Ref482213203 \h </w:instrText>
      </w:r>
      <w:r w:rsidR="004B11E4">
        <w:fldChar w:fldCharType="separate"/>
      </w:r>
      <w:r w:rsidR="00923841">
        <w:t xml:space="preserve">Figure </w:t>
      </w:r>
      <w:r w:rsidR="00923841">
        <w:rPr>
          <w:noProof/>
        </w:rPr>
        <w:t>41</w:t>
      </w:r>
      <w:r w:rsidR="004B11E4">
        <w:fldChar w:fldCharType="end"/>
      </w:r>
      <w:r w:rsidR="004B11E4">
        <w:t xml:space="preserve"> and </w:t>
      </w:r>
      <w:r w:rsidR="004B11E4">
        <w:fldChar w:fldCharType="begin"/>
      </w:r>
      <w:r w:rsidR="004B11E4">
        <w:instrText xml:space="preserve"> REF _Ref482214115 \h </w:instrText>
      </w:r>
      <w:r w:rsidR="004B11E4">
        <w:fldChar w:fldCharType="separate"/>
      </w:r>
      <w:r w:rsidR="00923841">
        <w:t xml:space="preserve">Figure </w:t>
      </w:r>
      <w:r w:rsidR="00923841">
        <w:rPr>
          <w:noProof/>
        </w:rPr>
        <w:t>44</w:t>
      </w:r>
      <w:r w:rsidR="004B11E4">
        <w:fldChar w:fldCharType="end"/>
      </w:r>
      <w:r w:rsidR="004B11E4">
        <w:t xml:space="preserve"> which use the same y-axis </w:t>
      </w:r>
      <w:r w:rsidR="00CA5973">
        <w:t>scale</w:t>
      </w:r>
      <w:r w:rsidR="004B11E4">
        <w:t>.</w:t>
      </w:r>
      <w:bookmarkEnd w:id="196"/>
    </w:p>
    <w:p w14:paraId="0CECF142" w14:textId="179C68CB" w:rsidR="009F3C68" w:rsidRDefault="009F3C68" w:rsidP="009F3C68">
      <w:r>
        <w:lastRenderedPageBreak/>
        <w:fldChar w:fldCharType="begin"/>
      </w:r>
      <w:r>
        <w:instrText xml:space="preserve"> REF _Ref482284570 \h </w:instrText>
      </w:r>
      <w:r>
        <w:fldChar w:fldCharType="separate"/>
      </w:r>
      <w:r w:rsidR="00923841">
        <w:t xml:space="preserve">Figure </w:t>
      </w:r>
      <w:r w:rsidR="00923841">
        <w:rPr>
          <w:noProof/>
        </w:rPr>
        <w:t>48</w:t>
      </w:r>
      <w:r>
        <w:fldChar w:fldCharType="end"/>
      </w:r>
      <w:r>
        <w:t xml:space="preserve"> </w:t>
      </w:r>
      <w:r w:rsidR="004E791D">
        <w:t>shows an order of magnitude decrease as a result of the use of CSMA in place of CubeMac. This approach results in over six times the amount of energy being required to send a single packet</w:t>
      </w:r>
      <w:r w:rsidR="00187EDA">
        <w:t xml:space="preserve"> to ground</w:t>
      </w:r>
      <w:r w:rsidR="004E791D">
        <w:t xml:space="preserve"> in comparison to scenario 1a (</w:t>
      </w:r>
      <w:r w:rsidR="004E791D">
        <w:fldChar w:fldCharType="begin"/>
      </w:r>
      <w:r w:rsidR="004E791D">
        <w:instrText xml:space="preserve"> REF _Ref482284902 \h </w:instrText>
      </w:r>
      <w:r w:rsidR="004E791D">
        <w:fldChar w:fldCharType="separate"/>
      </w:r>
      <w:r w:rsidR="00923841">
        <w:t xml:space="preserve">Table </w:t>
      </w:r>
      <w:r w:rsidR="00923841">
        <w:rPr>
          <w:noProof/>
        </w:rPr>
        <w:t>4</w:t>
      </w:r>
      <w:r w:rsidR="004E791D">
        <w:fldChar w:fldCharType="end"/>
      </w:r>
      <w:r w:rsidR="004E791D">
        <w:t xml:space="preserve">). </w:t>
      </w:r>
      <w:r w:rsidR="004E791D" w:rsidRPr="004E791D">
        <w:t>Radhakrishnan</w:t>
      </w:r>
      <w:r w:rsidR="004E791D">
        <w:t xml:space="preserve"> et al. report </w:t>
      </w:r>
      <w:r w:rsidR="003C2E53">
        <w:t>an</w:t>
      </w:r>
      <w:r w:rsidR="004E791D">
        <w:t xml:space="preserve"> </w:t>
      </w:r>
      <w:r w:rsidR="00187EDA">
        <w:t>average</w:t>
      </w:r>
      <w:r w:rsidR="004E791D">
        <w:t xml:space="preserve"> inter-node throughput of 24% from simulations of a CSMA based protocol. </w:t>
      </w:r>
      <w:r w:rsidR="004E791D" w:rsidRPr="004E791D">
        <w:t xml:space="preserve">Radhakrishnan et al. </w:t>
      </w:r>
      <w:r w:rsidR="004E791D">
        <w:t xml:space="preserve">compare this result to C/TDMA’s 95% inter-node throughput performance </w:t>
      </w:r>
      <w:r w:rsidR="004E791D">
        <w:fldChar w:fldCharType="begin"/>
      </w:r>
      <w:r w:rsidR="00951E12">
        <w:instrText xml:space="preserve"> ADDIN EN.CITE &lt;EndNote&gt;&lt;Cite&gt;&lt;Author&gt;Radhakrishnan&lt;/Author&gt;&lt;Year&gt;2014&lt;/Year&gt;&lt;RecNum&gt;46&lt;/RecNum&gt;&lt;DisplayText&gt;[111]&lt;/DisplayText&gt;&lt;record&gt;&lt;rec-number&gt;46&lt;/rec-number&gt;&lt;foreign-keys&gt;&lt;key app="EN" db-id="s2tw2pe5hwzta8esap0xpxarvrrwetsezwzd" timestamp="1485946112"&gt;46&lt;/key&gt;&lt;/foreign-keys&gt;&lt;ref-type name="Conference Proceedings"&gt;10&lt;/ref-type&gt;&lt;contributors&gt;&lt;authors&gt;&lt;author&gt;Radhakrishnan, Radhika&lt;/author&gt;&lt;author&gt;Edmonson, William W&lt;/author&gt;&lt;author&gt;Afghah, Fatemeh&lt;/author&gt;&lt;author&gt;Chenou, Jules&lt;/author&gt;&lt;author&gt;Rodriguez-Osorio, R Martinez&lt;/author&gt;&lt;author&gt;Zeng, Qing-An&lt;/author&gt;&lt;/authors&gt;&lt;/contributors&gt;&lt;titles&gt;&lt;title&gt;Optimal multiple access protocol for inter-satellite communication in small satellite systems&lt;/title&gt;&lt;secondary-title&gt;4S Small Satellite Systems and Services Symposium&lt;/secondary-title&gt;&lt;/titles&gt;&lt;dates&gt;&lt;year&gt;2014&lt;/year&gt;&lt;/dates&gt;&lt;urls&gt;&lt;/urls&gt;&lt;/record&gt;&lt;/Cite&gt;&lt;/EndNote&gt;</w:instrText>
      </w:r>
      <w:r w:rsidR="004E791D">
        <w:fldChar w:fldCharType="separate"/>
      </w:r>
      <w:r w:rsidR="00951E12">
        <w:rPr>
          <w:noProof/>
        </w:rPr>
        <w:t>[111]</w:t>
      </w:r>
      <w:r w:rsidR="004E791D">
        <w:fldChar w:fldCharType="end"/>
      </w:r>
      <w:r w:rsidR="004E791D">
        <w:t xml:space="preserve">. </w:t>
      </w:r>
      <w:r w:rsidR="00187EDA">
        <w:t>In this work, scenario 1a achieves an S2G throughput of 88%. This throughput percentage</w:t>
      </w:r>
      <w:r w:rsidR="00383063">
        <w:t xml:space="preserve"> is measured as </w:t>
      </w:r>
      <w:r w:rsidR="00187EDA">
        <w:t xml:space="preserve">the </w:t>
      </w:r>
      <w:r w:rsidR="00383063">
        <w:t xml:space="preserve">total number of packets received at ground </w:t>
      </w:r>
      <w:r w:rsidR="00187EDA">
        <w:t>divided by</w:t>
      </w:r>
      <w:r w:rsidR="00383063">
        <w:t xml:space="preserve"> the total number of packets</w:t>
      </w:r>
      <w:r w:rsidR="00187EDA">
        <w:t xml:space="preserve"> generated</w:t>
      </w:r>
      <w:r w:rsidR="00383063">
        <w:t xml:space="preserve">. In comparison, scenario 2b achieves an S2G throughput of 6%. From the work of </w:t>
      </w:r>
      <w:r w:rsidR="00383063" w:rsidRPr="00383063">
        <w:t>Radhakrishnan et al.</w:t>
      </w:r>
      <w:r w:rsidR="00383063">
        <w:t xml:space="preserve"> it is expected that CubeMac will out-perform a contention based MAC protocol </w:t>
      </w:r>
      <w:r w:rsidR="00187EDA">
        <w:t>based on</w:t>
      </w:r>
      <w:r w:rsidR="00383063">
        <w:t xml:space="preserve"> CSMA. However, the considerable gap between scenario 1a’s and scenarios 2b’s performance calls into question the fidelity of scenario 2b’s results. </w:t>
      </w:r>
    </w:p>
    <w:p w14:paraId="0A99452C" w14:textId="793AE1B7" w:rsidR="00CA5973" w:rsidRDefault="00383063" w:rsidP="009F3C68">
      <w:r>
        <w:t xml:space="preserve">Considering the number and frequency of INET related </w:t>
      </w:r>
      <w:r w:rsidR="00690C69">
        <w:t xml:space="preserve">issues encountered by this work, </w:t>
      </w:r>
      <w:r>
        <w:t xml:space="preserve">it is feasible that the utilized CSMA module </w:t>
      </w:r>
      <w:r w:rsidR="00690C69">
        <w:t>contains</w:t>
      </w:r>
      <w:r>
        <w:t xml:space="preserve"> fundamental flaws. </w:t>
      </w:r>
      <w:r w:rsidR="00690C69">
        <w:t>Lacking</w:t>
      </w:r>
      <w:r>
        <w:t xml:space="preserve"> a thorough investigation and validation of this module’s implementation, the accuracy of scenario 2b’s results cannot be guaranteed. </w:t>
      </w:r>
      <w:r w:rsidR="00F5021B">
        <w:t>However, the low packet reception rates may be reflective of</w:t>
      </w:r>
      <w:r w:rsidR="00276D9D">
        <w:t xml:space="preserve"> the combination of CSMA with D</w:t>
      </w:r>
      <w:r w:rsidR="00276D9D" w:rsidRPr="007E1249">
        <w:rPr>
          <w:vertAlign w:val="superscript"/>
        </w:rPr>
        <w:t>3</w:t>
      </w:r>
      <w:r w:rsidR="00F5021B">
        <w:t xml:space="preserve">. </w:t>
      </w:r>
    </w:p>
    <w:p w14:paraId="30425FC3" w14:textId="746E2DDD" w:rsidR="00383063" w:rsidRPr="009F3C68" w:rsidRDefault="00276D9D" w:rsidP="009F3C68">
      <w:r>
        <w:t>Route discovery in D</w:t>
      </w:r>
      <w:r w:rsidRPr="007E1249">
        <w:rPr>
          <w:vertAlign w:val="superscript"/>
        </w:rPr>
        <w:t>3</w:t>
      </w:r>
      <w:r w:rsidR="00F5021B">
        <w:t xml:space="preserve"> relies on flooding the CSN with RREQs through </w:t>
      </w:r>
      <w:r w:rsidR="00690C69">
        <w:t xml:space="preserve">a series of </w:t>
      </w:r>
      <w:r w:rsidR="00F5021B">
        <w:t>broadcasts. In this work, all nodes will attempt route discovery at approximately the sam</w:t>
      </w:r>
      <w:r>
        <w:t>e time. This is caused by the D</w:t>
      </w:r>
      <w:r w:rsidRPr="007E1249">
        <w:rPr>
          <w:vertAlign w:val="superscript"/>
        </w:rPr>
        <w:t>3</w:t>
      </w:r>
      <w:r w:rsidR="00F5021B">
        <w:t xml:space="preserve"> oracle’s instantaneous removal of all routes to ground in response to a change in</w:t>
      </w:r>
      <w:r w:rsidR="00690C69">
        <w:t xml:space="preserve"> GM</w:t>
      </w:r>
      <w:r w:rsidR="00F5021B">
        <w:t>. Simultaneous route discovery attempts by all nodes will result in numerous collisions</w:t>
      </w:r>
      <w:r w:rsidR="00690C69">
        <w:t xml:space="preserve"> which will slow CSMA based communication. This results in an overall increase in the time required to</w:t>
      </w:r>
      <w:r w:rsidR="00F5021B">
        <w:t xml:space="preserve"> discovery</w:t>
      </w:r>
      <w:r w:rsidR="00690C69">
        <w:t xml:space="preserve"> routes to ground</w:t>
      </w:r>
      <w:r w:rsidR="00F5021B">
        <w:t>. Slowing route discovery</w:t>
      </w:r>
      <w:r w:rsidR="00690C69">
        <w:t xml:space="preserve"> increases the chances of node timing out a discovery attempt</w:t>
      </w:r>
      <w:r w:rsidR="00F5021B">
        <w:t xml:space="preserve"> and observing a </w:t>
      </w:r>
      <w:r w:rsidR="00F5021B">
        <w:lastRenderedPageBreak/>
        <w:t>back off period</w:t>
      </w:r>
      <w:r w:rsidR="00690C69">
        <w:t xml:space="preserve"> (</w:t>
      </w:r>
      <w:r w:rsidR="00690C69">
        <w:fldChar w:fldCharType="begin"/>
      </w:r>
      <w:r w:rsidR="00690C69">
        <w:instrText xml:space="preserve"> REF _Ref481934965 \h </w:instrText>
      </w:r>
      <w:r w:rsidR="00690C69">
        <w:fldChar w:fldCharType="separate"/>
      </w:r>
      <w:r w:rsidR="00923841">
        <w:t xml:space="preserve">Figure </w:t>
      </w:r>
      <w:r w:rsidR="00923841">
        <w:rPr>
          <w:noProof/>
        </w:rPr>
        <w:t>32</w:t>
      </w:r>
      <w:r w:rsidR="00690C69">
        <w:fldChar w:fldCharType="end"/>
      </w:r>
      <w:r w:rsidR="00690C69">
        <w:t>)</w:t>
      </w:r>
      <w:r w:rsidR="00F5021B">
        <w:t xml:space="preserve">. Overall, the use of CSMA greatly reduces the </w:t>
      </w:r>
      <w:r w:rsidR="007F003F">
        <w:t xml:space="preserve">time taken for </w:t>
      </w:r>
      <w:r w:rsidR="00F5021B">
        <w:t>nodes to obtain valid routes to</w:t>
      </w:r>
      <w:r w:rsidR="007F003F">
        <w:t xml:space="preserve"> ground</w:t>
      </w:r>
      <w:r w:rsidR="00F5021B">
        <w:t xml:space="preserve">. </w:t>
      </w:r>
      <w:r w:rsidR="00D8210B">
        <w:t>This reduces the</w:t>
      </w:r>
      <w:r w:rsidR="00F5021B">
        <w:t xml:space="preserve"> effective </w:t>
      </w:r>
      <w:r w:rsidR="00D8210B">
        <w:t xml:space="preserve">time available </w:t>
      </w:r>
      <w:r w:rsidR="007F003F">
        <w:t>for</w:t>
      </w:r>
      <w:r w:rsidR="00D8210B">
        <w:t xml:space="preserve"> a </w:t>
      </w:r>
      <w:r w:rsidR="003C2E53">
        <w:t>node to</w:t>
      </w:r>
      <w:r w:rsidR="00F5021B">
        <w:t xml:space="preserve"> communicat</w:t>
      </w:r>
      <w:r w:rsidR="00D8210B">
        <w:t xml:space="preserve">e its packets to the current GM. This, </w:t>
      </w:r>
      <w:r w:rsidR="00690C69">
        <w:t>in turn</w:t>
      </w:r>
      <w:r w:rsidR="00D8210B">
        <w:t>,</w:t>
      </w:r>
      <w:r w:rsidR="00F5021B">
        <w:t xml:space="preserve"> reduces </w:t>
      </w:r>
      <w:r w:rsidR="00D8210B">
        <w:t xml:space="preserve">the total </w:t>
      </w:r>
      <w:r w:rsidR="00F5021B">
        <w:t xml:space="preserve">possible </w:t>
      </w:r>
      <w:r w:rsidR="003B4359">
        <w:t xml:space="preserve">data </w:t>
      </w:r>
      <w:r w:rsidR="00F5021B">
        <w:t>packet reception at ground.</w:t>
      </w:r>
    </w:p>
    <w:p w14:paraId="6022C24E" w14:textId="4A5E084F" w:rsidR="00F90C42" w:rsidRDefault="00D27B16" w:rsidP="008A628A">
      <w:pPr>
        <w:pStyle w:val="Heading2"/>
      </w:pPr>
      <w:bookmarkStart w:id="197" w:name="_Toc482621028"/>
      <w:r>
        <w:t>Scenario</w:t>
      </w:r>
      <w:r w:rsidR="00CA77B1">
        <w:t xml:space="preserve"> 3</w:t>
      </w:r>
      <w:bookmarkEnd w:id="197"/>
    </w:p>
    <w:p w14:paraId="14718D74" w14:textId="2798ED89" w:rsidR="00D27B16" w:rsidRPr="006A0434" w:rsidRDefault="00276D9D" w:rsidP="00362833">
      <w:r>
        <w:t>D</w:t>
      </w:r>
      <w:r w:rsidRPr="007E1249">
        <w:rPr>
          <w:vertAlign w:val="superscript"/>
        </w:rPr>
        <w:t>3</w:t>
      </w:r>
      <w:r w:rsidR="006A0434">
        <w:t>’s default appro</w:t>
      </w:r>
      <w:r w:rsidR="00D8210B">
        <w:t xml:space="preserve">ach to GM election is to elect </w:t>
      </w:r>
      <w:r w:rsidR="006A0434">
        <w:t>the closest m</w:t>
      </w:r>
      <w:r w:rsidR="00D8210B">
        <w:t>aster to ground at any given time</w:t>
      </w:r>
      <w:r w:rsidR="006A0434">
        <w:t xml:space="preserve">. Scenario 3 presents the effects of an alternate approach which utilizes both a master’s distance to ground and </w:t>
      </w:r>
      <w:r w:rsidR="00D8210B">
        <w:t xml:space="preserve">the energy consumed by a master. </w:t>
      </w:r>
      <w:r w:rsidR="006A0434">
        <w:t>This approach is described in</w:t>
      </w:r>
      <w:r w:rsidR="008A331D">
        <w:t xml:space="preserve"> detail in section </w:t>
      </w:r>
      <w:r w:rsidR="008A331D">
        <w:fldChar w:fldCharType="begin"/>
      </w:r>
      <w:r w:rsidR="008A331D">
        <w:instrText xml:space="preserve"> REF _Ref482350666 \r \h </w:instrText>
      </w:r>
      <w:r w:rsidR="008A331D">
        <w:fldChar w:fldCharType="separate"/>
      </w:r>
      <w:r w:rsidR="00923841">
        <w:t>4.1.6</w:t>
      </w:r>
      <w:r w:rsidR="008A331D">
        <w:fldChar w:fldCharType="end"/>
      </w:r>
      <w:r w:rsidR="008A331D">
        <w:t>. Aside from an alternative GM election approach scenario 3 is identical to scenario 1a.</w:t>
      </w:r>
    </w:p>
    <w:p w14:paraId="39C3A8F9" w14:textId="77777777" w:rsidR="003C665E" w:rsidRDefault="0042469D" w:rsidP="003C665E">
      <w:pPr>
        <w:pStyle w:val="Centered"/>
        <w:keepNext/>
      </w:pPr>
      <w:r>
        <w:rPr>
          <w:noProof/>
          <w:lang w:val="en-US" w:eastAsia="en-US"/>
        </w:rPr>
        <w:drawing>
          <wp:inline distT="0" distB="0" distL="0" distR="0" wp14:anchorId="00FAEC1C" wp14:editId="1C93A80A">
            <wp:extent cx="5574030" cy="2674711"/>
            <wp:effectExtent l="0" t="0" r="7620" b="0"/>
            <wp:docPr id="11" name="Chart 11">
              <a:extLst xmlns:a="http://schemas.openxmlformats.org/drawingml/2006/main">
                <a:ext uri="{FF2B5EF4-FFF2-40B4-BE49-F238E27FC236}">
                  <a16:creationId xmlns:a16="http://schemas.microsoft.com/office/drawing/2014/main" id="{06C5FCEB-1A4E-4F19-B9C6-9593F4F499B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14:paraId="70C5E0BB" w14:textId="588A5C1F" w:rsidR="0042469D" w:rsidRDefault="003C665E" w:rsidP="008A331D">
      <w:pPr>
        <w:pStyle w:val="Figurecaption"/>
      </w:pPr>
      <w:bookmarkStart w:id="198" w:name="_Ref482351275"/>
      <w:bookmarkStart w:id="199" w:name="_Toc482621095"/>
      <w:r>
        <w:t xml:space="preserve">Figure </w:t>
      </w:r>
      <w:r>
        <w:fldChar w:fldCharType="begin"/>
      </w:r>
      <w:r>
        <w:instrText xml:space="preserve"> SEQ Figure \* ARABIC </w:instrText>
      </w:r>
      <w:r>
        <w:fldChar w:fldCharType="separate"/>
      </w:r>
      <w:r w:rsidR="00923841">
        <w:rPr>
          <w:noProof/>
        </w:rPr>
        <w:t>49</w:t>
      </w:r>
      <w:r>
        <w:fldChar w:fldCharType="end"/>
      </w:r>
      <w:bookmarkEnd w:id="198"/>
      <w:r w:rsidR="00623D71">
        <w:t>.</w:t>
      </w:r>
      <w:r w:rsidR="004B11E4">
        <w:t xml:space="preserve"> Scenario 3 imposes greater restrictions on access to ground through an adjusted ground master election approach as discussed in section </w:t>
      </w:r>
      <w:r w:rsidR="004B11E4">
        <w:fldChar w:fldCharType="begin"/>
      </w:r>
      <w:r w:rsidR="004B11E4">
        <w:instrText xml:space="preserve"> REF _Ref482214435 \r \h </w:instrText>
      </w:r>
      <w:r w:rsidR="004B11E4">
        <w:fldChar w:fldCharType="separate"/>
      </w:r>
      <w:r w:rsidR="00923841">
        <w:t>4.1.6</w:t>
      </w:r>
      <w:r w:rsidR="004B11E4">
        <w:fldChar w:fldCharType="end"/>
      </w:r>
      <w:r w:rsidR="004B11E4">
        <w:t>.</w:t>
      </w:r>
      <w:r w:rsidR="00D8210B">
        <w:t xml:space="preserve"> This results in several deliberate “gaps” in packet reception.</w:t>
      </w:r>
      <w:bookmarkEnd w:id="199"/>
    </w:p>
    <w:p w14:paraId="159D9D6E" w14:textId="5DE341CC" w:rsidR="008B1169" w:rsidRDefault="003F34C9" w:rsidP="008B1169">
      <w:pPr>
        <w:pStyle w:val="Centered"/>
        <w:keepNext/>
      </w:pPr>
      <w:r>
        <w:rPr>
          <w:noProof/>
          <w:lang w:val="en-US" w:eastAsia="en-US"/>
        </w:rPr>
        <w:lastRenderedPageBreak/>
        <w:drawing>
          <wp:inline distT="0" distB="0" distL="0" distR="0" wp14:anchorId="65C40F19" wp14:editId="2D4156D4">
            <wp:extent cx="5684520" cy="3406775"/>
            <wp:effectExtent l="0" t="0" r="0" b="3175"/>
            <wp:docPr id="13" name="Chart 13">
              <a:extLst xmlns:a="http://schemas.openxmlformats.org/drawingml/2006/main">
                <a:ext uri="{FF2B5EF4-FFF2-40B4-BE49-F238E27FC236}">
                  <a16:creationId xmlns:a16="http://schemas.microsoft.com/office/drawing/2014/main" id="{FE4F0FFF-A65F-4B3D-A2B7-936EAAFC453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14:paraId="243857E1" w14:textId="7E70FB6B" w:rsidR="0042469D" w:rsidRDefault="003C665E" w:rsidP="003C665E">
      <w:pPr>
        <w:pStyle w:val="Figurecaption"/>
      </w:pPr>
      <w:bookmarkStart w:id="200" w:name="_Ref482351716"/>
      <w:bookmarkStart w:id="201" w:name="_Toc482621096"/>
      <w:r>
        <w:t xml:space="preserve">Figure </w:t>
      </w:r>
      <w:r>
        <w:fldChar w:fldCharType="begin"/>
      </w:r>
      <w:r>
        <w:instrText xml:space="preserve"> SEQ Figure \* ARABIC </w:instrText>
      </w:r>
      <w:r>
        <w:fldChar w:fldCharType="separate"/>
      </w:r>
      <w:r w:rsidR="00923841">
        <w:rPr>
          <w:noProof/>
        </w:rPr>
        <w:t>50</w:t>
      </w:r>
      <w:r>
        <w:fldChar w:fldCharType="end"/>
      </w:r>
      <w:bookmarkEnd w:id="200"/>
      <w:r w:rsidR="00623D71">
        <w:t>.</w:t>
      </w:r>
      <w:r w:rsidR="003651D6">
        <w:t xml:space="preserve"> The difference in received packets in scenario 3 as compared with scenario 1a. Restricted ground access results in clear reductions in throughput during the opening periods of the second and third passes.</w:t>
      </w:r>
      <w:bookmarkEnd w:id="201"/>
    </w:p>
    <w:p w14:paraId="55F16889" w14:textId="61092FBB" w:rsidR="00F24BBE" w:rsidRDefault="00F24BBE" w:rsidP="003F34C9">
      <w:r>
        <w:t>Scenario 3 does not experience scenario 1a’s anomal</w:t>
      </w:r>
      <w:r w:rsidR="00D8210B">
        <w:t xml:space="preserve">y as </w:t>
      </w:r>
      <w:r w:rsidR="007F003F">
        <w:t xml:space="preserve">might be </w:t>
      </w:r>
      <w:r w:rsidR="00D8210B">
        <w:t>suggested by</w:t>
      </w:r>
      <w:r>
        <w:t xml:space="preserve"> packet reception results </w:t>
      </w:r>
      <w:r w:rsidR="00D8210B">
        <w:t xml:space="preserve">during the </w:t>
      </w:r>
      <w:r w:rsidR="007F003F">
        <w:t>third</w:t>
      </w:r>
      <w:r w:rsidR="00D8210B">
        <w:t xml:space="preserve"> ground pass</w:t>
      </w:r>
      <w:r>
        <w:t xml:space="preserve"> </w:t>
      </w:r>
      <w:r w:rsidR="00D8210B">
        <w:t>(</w:t>
      </w:r>
      <w:r>
        <w:fldChar w:fldCharType="begin"/>
      </w:r>
      <w:r>
        <w:instrText xml:space="preserve"> REF _Ref482351275 \h </w:instrText>
      </w:r>
      <w:r>
        <w:fldChar w:fldCharType="separate"/>
      </w:r>
      <w:r w:rsidR="00923841">
        <w:t xml:space="preserve">Figure </w:t>
      </w:r>
      <w:r w:rsidR="00923841">
        <w:rPr>
          <w:noProof/>
        </w:rPr>
        <w:t>49</w:t>
      </w:r>
      <w:r>
        <w:fldChar w:fldCharType="end"/>
      </w:r>
      <w:r w:rsidR="00D8210B">
        <w:t>)</w:t>
      </w:r>
      <w:r>
        <w:t xml:space="preserve">. </w:t>
      </w:r>
      <w:r w:rsidR="007F003F">
        <w:t>The observed drop in packet reception</w:t>
      </w:r>
      <w:r>
        <w:t xml:space="preserve"> occurs almost 30s later than the drop caused by the scenario 1a anomaly. In scenario 3, The GM role is explicitly removed from nodeMaster[2] during this period which is not the case in scenario 1a. </w:t>
      </w:r>
    </w:p>
    <w:p w14:paraId="7298CB06" w14:textId="3A101AAF" w:rsidR="003F34C9" w:rsidRDefault="00276D9D" w:rsidP="003F34C9">
      <w:r>
        <w:t>D</w:t>
      </w:r>
      <w:r w:rsidRPr="007E1249">
        <w:rPr>
          <w:vertAlign w:val="superscript"/>
        </w:rPr>
        <w:t>3</w:t>
      </w:r>
      <w:r w:rsidR="00F24BBE">
        <w:t xml:space="preserve">’s </w:t>
      </w:r>
      <w:r w:rsidR="00F4112B">
        <w:t>energy-distance</w:t>
      </w:r>
      <w:r w:rsidR="00F24BBE">
        <w:t xml:space="preserve"> election approach results in nodeMaster[0] being rested during the opening periods of the second and third passes due to its elevated energy consumption during the first pass (</w:t>
      </w:r>
      <w:r w:rsidR="00F24BBE">
        <w:fldChar w:fldCharType="begin"/>
      </w:r>
      <w:r w:rsidR="00F24BBE">
        <w:instrText xml:space="preserve"> REF _Ref482351275 \h </w:instrText>
      </w:r>
      <w:r w:rsidR="00F24BBE">
        <w:fldChar w:fldCharType="separate"/>
      </w:r>
      <w:r w:rsidR="00923841">
        <w:t xml:space="preserve">Figure </w:t>
      </w:r>
      <w:r w:rsidR="00923841">
        <w:rPr>
          <w:noProof/>
        </w:rPr>
        <w:t>49</w:t>
      </w:r>
      <w:r w:rsidR="00F24BBE">
        <w:fldChar w:fldCharType="end"/>
      </w:r>
      <w:r w:rsidR="00F24BBE">
        <w:t xml:space="preserve">, </w:t>
      </w:r>
      <w:r w:rsidR="00F24BBE">
        <w:fldChar w:fldCharType="begin"/>
      </w:r>
      <w:r w:rsidR="00F24BBE">
        <w:instrText xml:space="preserve"> REF _Ref482351716 \h </w:instrText>
      </w:r>
      <w:r w:rsidR="00F24BBE">
        <w:fldChar w:fldCharType="separate"/>
      </w:r>
      <w:r w:rsidR="00923841">
        <w:t xml:space="preserve">Figure </w:t>
      </w:r>
      <w:r w:rsidR="00923841">
        <w:rPr>
          <w:noProof/>
        </w:rPr>
        <w:t>50</w:t>
      </w:r>
      <w:r w:rsidR="00F24BBE">
        <w:fldChar w:fldCharType="end"/>
      </w:r>
      <w:r w:rsidR="00F24BBE">
        <w:t xml:space="preserve">). </w:t>
      </w:r>
      <w:r w:rsidR="008B2AF1">
        <w:t xml:space="preserve">NodeMaster[2] is not rested in a similar manner during the second pass. This does not represent unexpected behaviour. The </w:t>
      </w:r>
      <w:r w:rsidR="00F4112B">
        <w:t>energy-distance</w:t>
      </w:r>
      <w:r w:rsidR="008B2AF1">
        <w:t xml:space="preserve"> election approach stretches the GM durations of the ‘inner’ masters</w:t>
      </w:r>
      <w:r w:rsidR="00D8210B">
        <w:t xml:space="preserve"> during the first pass. This effectively reduces</w:t>
      </w:r>
      <w:r w:rsidR="008B2AF1">
        <w:t xml:space="preserve"> the load on nodeMaster[2]. The first pass </w:t>
      </w:r>
      <w:r w:rsidR="008B2AF1">
        <w:lastRenderedPageBreak/>
        <w:t>beings with all nodes having consumed zero Joule</w:t>
      </w:r>
      <w:r w:rsidR="00D8210B">
        <w:t>s</w:t>
      </w:r>
      <w:r w:rsidR="008B2AF1">
        <w:t xml:space="preserve"> of energy. As such, it is not possible to relieve the pressure on nodeMaster[0] in a similar manner to nodeMaster[2].</w:t>
      </w:r>
    </w:p>
    <w:p w14:paraId="116B6865" w14:textId="47A78E67" w:rsidR="008B2AF1" w:rsidRDefault="008B2AF1" w:rsidP="003F34C9">
      <w:r>
        <w:t>Overall, scenario 3’s ground station receives 1716 fewer packets than scenario 1a’s ground station and 2796 than scenario 2a’s ground station. Within each 10 second result interval scenario achieves similar packet reception rates. However, the “resting” of nodeMaster[0] and nodeMaster[2] reduces the overall</w:t>
      </w:r>
      <w:r w:rsidR="007F003F">
        <w:t xml:space="preserve"> S2G communication</w:t>
      </w:r>
      <w:r>
        <w:t xml:space="preserve"> time which is available to the CSN.</w:t>
      </w:r>
      <w:r w:rsidR="00D8210B">
        <w:t xml:space="preserve"> As these masters are the leading</w:t>
      </w:r>
      <w:r>
        <w:t xml:space="preserve"> and trailing masters of the CSN respectively, there are periods </w:t>
      </w:r>
      <w:r w:rsidR="00D8210B">
        <w:t xml:space="preserve">during </w:t>
      </w:r>
      <w:r>
        <w:t xml:space="preserve">which these masters are the only masters within communication range of </w:t>
      </w:r>
      <w:r w:rsidR="00FD7AA3">
        <w:t xml:space="preserve">ground. In comparison, nodeMaster[1] could be completely removed from the CSN and the </w:t>
      </w:r>
      <w:r w:rsidR="007F003F">
        <w:t xml:space="preserve">total </w:t>
      </w:r>
      <w:r w:rsidR="00FD7AA3">
        <w:t>time available for S2G communication would remain unchanged.</w:t>
      </w:r>
    </w:p>
    <w:p w14:paraId="42042C00" w14:textId="77777777" w:rsidR="00C120A8" w:rsidRDefault="00F95DA8" w:rsidP="00C120A8">
      <w:pPr>
        <w:pStyle w:val="Centered"/>
        <w:keepNext/>
      </w:pPr>
      <w:r>
        <w:rPr>
          <w:noProof/>
          <w:lang w:val="en-US" w:eastAsia="en-US"/>
        </w:rPr>
        <w:drawing>
          <wp:inline distT="0" distB="0" distL="0" distR="0" wp14:anchorId="3E792F0A" wp14:editId="7E31C914">
            <wp:extent cx="5081905" cy="2859210"/>
            <wp:effectExtent l="0" t="0" r="4445" b="0"/>
            <wp:docPr id="14" name="Chart 14">
              <a:extLst xmlns:a="http://schemas.openxmlformats.org/drawingml/2006/main">
                <a:ext uri="{FF2B5EF4-FFF2-40B4-BE49-F238E27FC236}">
                  <a16:creationId xmlns:a16="http://schemas.microsoft.com/office/drawing/2014/main" id="{8FC93285-C062-4AB9-8102-5A7BDCA6953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p w14:paraId="4A739F50" w14:textId="09C507DB" w:rsidR="00F95DA8" w:rsidRDefault="00C120A8" w:rsidP="00C120A8">
      <w:pPr>
        <w:pStyle w:val="Figurecaption"/>
      </w:pPr>
      <w:bookmarkStart w:id="202" w:name="_Ref482350139"/>
      <w:bookmarkStart w:id="203" w:name="_Toc482621097"/>
      <w:r>
        <w:t xml:space="preserve">Figure </w:t>
      </w:r>
      <w:r>
        <w:fldChar w:fldCharType="begin"/>
      </w:r>
      <w:r>
        <w:instrText xml:space="preserve"> SEQ Figure \* ARABIC </w:instrText>
      </w:r>
      <w:r>
        <w:fldChar w:fldCharType="separate"/>
      </w:r>
      <w:r w:rsidR="00923841">
        <w:rPr>
          <w:noProof/>
        </w:rPr>
        <w:t>51</w:t>
      </w:r>
      <w:r>
        <w:fldChar w:fldCharType="end"/>
      </w:r>
      <w:bookmarkEnd w:id="202"/>
      <w:r w:rsidR="00D8210B">
        <w:t>.</w:t>
      </w:r>
      <w:r w:rsidR="00D15BEB">
        <w:t xml:space="preserve"> Due to scenario 3’s altered election approach masters experience an overall drop in energy consumption when compared with scenario 1a and 2a.</w:t>
      </w:r>
      <w:bookmarkEnd w:id="203"/>
    </w:p>
    <w:p w14:paraId="3197BF14" w14:textId="77777777" w:rsidR="003C665E" w:rsidRDefault="00626FC8" w:rsidP="003C665E">
      <w:pPr>
        <w:pStyle w:val="Centered"/>
        <w:keepNext/>
      </w:pPr>
      <w:r>
        <w:rPr>
          <w:noProof/>
          <w:lang w:val="en-US" w:eastAsia="en-US"/>
        </w:rPr>
        <w:lastRenderedPageBreak/>
        <w:drawing>
          <wp:inline distT="0" distB="0" distL="0" distR="0" wp14:anchorId="3CDA330D" wp14:editId="09F34CAA">
            <wp:extent cx="5603386" cy="3168650"/>
            <wp:effectExtent l="0" t="0" r="0" b="0"/>
            <wp:docPr id="19" name="Chart 19">
              <a:extLst xmlns:a="http://schemas.openxmlformats.org/drawingml/2006/main">
                <a:ext uri="{FF2B5EF4-FFF2-40B4-BE49-F238E27FC236}">
                  <a16:creationId xmlns:a16="http://schemas.microsoft.com/office/drawing/2014/main" id="{7E579493-D1AD-41EE-921F-E7C0F8119A4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p>
    <w:p w14:paraId="01437695" w14:textId="64E428CA" w:rsidR="00040E61" w:rsidRDefault="003C665E" w:rsidP="003C665E">
      <w:pPr>
        <w:pStyle w:val="Figurecaption"/>
      </w:pPr>
      <w:bookmarkStart w:id="204" w:name="_Toc482621098"/>
      <w:r>
        <w:t xml:space="preserve">Figure </w:t>
      </w:r>
      <w:r>
        <w:fldChar w:fldCharType="begin"/>
      </w:r>
      <w:r>
        <w:instrText xml:space="preserve"> SEQ Figure \* ARABIC </w:instrText>
      </w:r>
      <w:r>
        <w:fldChar w:fldCharType="separate"/>
      </w:r>
      <w:r w:rsidR="00923841">
        <w:rPr>
          <w:noProof/>
        </w:rPr>
        <w:t>52</w:t>
      </w:r>
      <w:r>
        <w:fldChar w:fldCharType="end"/>
      </w:r>
      <w:r w:rsidR="00623D71">
        <w:t>.</w:t>
      </w:r>
      <w:r w:rsidR="003651D6">
        <w:t xml:space="preserve"> </w:t>
      </w:r>
      <w:r w:rsidR="007947BB">
        <w:t>Negative (outlined) columns represent the energy saved by individual</w:t>
      </w:r>
      <w:r w:rsidR="00276D9D">
        <w:t xml:space="preserve"> nodes as a result of D</w:t>
      </w:r>
      <w:r w:rsidR="00276D9D" w:rsidRPr="007E1249">
        <w:rPr>
          <w:vertAlign w:val="superscript"/>
        </w:rPr>
        <w:t>3</w:t>
      </w:r>
      <w:r w:rsidR="007F003F">
        <w:t xml:space="preserve">’s energy-distance </w:t>
      </w:r>
      <w:r w:rsidR="007947BB">
        <w:t>election</w:t>
      </w:r>
      <w:r w:rsidR="007F003F">
        <w:t xml:space="preserve"> approach</w:t>
      </w:r>
      <w:r w:rsidR="007947BB">
        <w:t>.</w:t>
      </w:r>
      <w:bookmarkEnd w:id="204"/>
    </w:p>
    <w:p w14:paraId="73D154C1" w14:textId="03E7C031" w:rsidR="00C120A8" w:rsidRDefault="005C7D88" w:rsidP="003F34C9">
      <w:r>
        <w:t xml:space="preserve">The </w:t>
      </w:r>
      <w:r w:rsidR="00F832D0">
        <w:t>standard deviation</w:t>
      </w:r>
      <w:r>
        <w:t xml:space="preserve"> between master en</w:t>
      </w:r>
      <w:r w:rsidR="00F95DA8">
        <w:t>ergy consumption totals</w:t>
      </w:r>
      <w:r>
        <w:t xml:space="preserve"> in</w:t>
      </w:r>
      <w:r w:rsidR="00F832D0">
        <w:t xml:space="preserve"> scenario 1a was ~30J. Scenario 2a does not experience scenario 1a’s nodeMaster[2] anomaly. </w:t>
      </w:r>
      <w:r w:rsidR="00D8210B">
        <w:t xml:space="preserve">In scenario 2a </w:t>
      </w:r>
      <w:r w:rsidR="007F003F">
        <w:t xml:space="preserve">this </w:t>
      </w:r>
      <w:r w:rsidR="00F832D0" w:rsidRPr="00F832D0">
        <w:t xml:space="preserve">standard </w:t>
      </w:r>
      <w:r w:rsidR="007F003F">
        <w:t>deviation is</w:t>
      </w:r>
      <w:r w:rsidR="00F832D0">
        <w:t xml:space="preserve"> ~32J. In comparison, this standard deviation in scenario 3 is ~24J</w:t>
      </w:r>
      <w:r w:rsidR="00C120A8">
        <w:t xml:space="preserve">. This result is illustrated in the reduction of the differences between master energy consumption </w:t>
      </w:r>
      <w:r w:rsidR="00D8210B">
        <w:t>totals</w:t>
      </w:r>
      <w:r w:rsidR="00C120A8">
        <w:t xml:space="preserve"> shown in </w:t>
      </w:r>
      <w:r w:rsidR="00C120A8">
        <w:fldChar w:fldCharType="begin"/>
      </w:r>
      <w:r w:rsidR="00C120A8">
        <w:instrText xml:space="preserve"> REF _Ref482350139 \h </w:instrText>
      </w:r>
      <w:r w:rsidR="00C120A8">
        <w:fldChar w:fldCharType="separate"/>
      </w:r>
      <w:r w:rsidR="00923841">
        <w:t xml:space="preserve">Figure </w:t>
      </w:r>
      <w:r w:rsidR="00923841">
        <w:rPr>
          <w:noProof/>
        </w:rPr>
        <w:t>51</w:t>
      </w:r>
      <w:r w:rsidR="00C120A8">
        <w:fldChar w:fldCharType="end"/>
      </w:r>
      <w:r w:rsidR="00D8210B">
        <w:t xml:space="preserve"> and</w:t>
      </w:r>
      <w:r w:rsidR="00C120A8">
        <w:t xml:space="preserve"> </w:t>
      </w:r>
      <w:r w:rsidR="00C120A8">
        <w:fldChar w:fldCharType="begin"/>
      </w:r>
      <w:r w:rsidR="00C120A8">
        <w:instrText xml:space="preserve"> REF _Ref482279494 \h </w:instrText>
      </w:r>
      <w:r w:rsidR="00C120A8">
        <w:fldChar w:fldCharType="separate"/>
      </w:r>
      <w:r w:rsidR="00923841">
        <w:t xml:space="preserve">Figure </w:t>
      </w:r>
      <w:r w:rsidR="00923841">
        <w:rPr>
          <w:noProof/>
        </w:rPr>
        <w:t>42</w:t>
      </w:r>
      <w:r w:rsidR="00C120A8">
        <w:fldChar w:fldCharType="end"/>
      </w:r>
      <w:r w:rsidR="00F832D0">
        <w:t xml:space="preserve">. </w:t>
      </w:r>
    </w:p>
    <w:p w14:paraId="261F4D09" w14:textId="7AFCAD32" w:rsidR="00040E61" w:rsidRDefault="00C120A8" w:rsidP="003F34C9">
      <w:r>
        <w:t>The reduction in standard deviation</w:t>
      </w:r>
      <w:r w:rsidR="00F832D0">
        <w:t xml:space="preserve"> represents </w:t>
      </w:r>
      <w:r w:rsidR="00276D9D">
        <w:t>the success of D</w:t>
      </w:r>
      <w:r w:rsidR="00276D9D" w:rsidRPr="007E1249">
        <w:rPr>
          <w:vertAlign w:val="superscript"/>
        </w:rPr>
        <w:t>3</w:t>
      </w:r>
      <w:r w:rsidR="009A37B2">
        <w:t>’</w:t>
      </w:r>
      <w:r>
        <w:t>s energy-distance GM</w:t>
      </w:r>
      <w:r w:rsidR="009A37B2">
        <w:t xml:space="preserve"> election approach in balancing the </w:t>
      </w:r>
      <w:r w:rsidR="00D8210B">
        <w:t>GM</w:t>
      </w:r>
      <w:r w:rsidR="009A37B2">
        <w:t xml:space="preserve"> workload more evenly across </w:t>
      </w:r>
      <w:r w:rsidR="00D8210B">
        <w:t>the CSN’s masters</w:t>
      </w:r>
      <w:r w:rsidR="009A37B2">
        <w:t>. The closest-</w:t>
      </w:r>
      <w:r w:rsidR="00D8210B">
        <w:t>master approach fixes</w:t>
      </w:r>
      <w:r w:rsidR="009A37B2">
        <w:t xml:space="preserve"> GM durations for each master (</w:t>
      </w:r>
      <w:r w:rsidR="009A37B2">
        <w:fldChar w:fldCharType="begin"/>
      </w:r>
      <w:r w:rsidR="009A37B2">
        <w:instrText xml:space="preserve"> REF _Ref482279755 \h </w:instrText>
      </w:r>
      <w:r w:rsidR="009A37B2">
        <w:fldChar w:fldCharType="separate"/>
      </w:r>
      <w:r w:rsidR="00923841">
        <w:t xml:space="preserve">Table </w:t>
      </w:r>
      <w:r w:rsidR="00923841">
        <w:rPr>
          <w:noProof/>
        </w:rPr>
        <w:t>3</w:t>
      </w:r>
      <w:r w:rsidR="009A37B2">
        <w:fldChar w:fldCharType="end"/>
      </w:r>
      <w:r w:rsidR="009A37B2">
        <w:t>).</w:t>
      </w:r>
      <w:r w:rsidR="00D8210B">
        <w:t xml:space="preserve"> In contrast, the energy-distance approach allows for flexible GM durations which relate directly to a master’s energy consumption.</w:t>
      </w:r>
      <w:r w:rsidR="009A37B2">
        <w:t xml:space="preserve"> The energy-distance</w:t>
      </w:r>
      <w:r w:rsidR="006D205F">
        <w:t xml:space="preserve"> election</w:t>
      </w:r>
      <w:r w:rsidR="009A37B2">
        <w:t xml:space="preserve"> approach </w:t>
      </w:r>
      <w:r w:rsidR="006D205F">
        <w:t xml:space="preserve">favours </w:t>
      </w:r>
      <w:r w:rsidR="009A37B2">
        <w:t xml:space="preserve">masters which have consumed less energy relative to the CSN’s other masters. This increased favourability results in an increase in the GM duration of masters which have consumed </w:t>
      </w:r>
      <w:r w:rsidR="009A37B2">
        <w:lastRenderedPageBreak/>
        <w:t>less energy</w:t>
      </w:r>
      <w:r w:rsidR="007F003F">
        <w:t xml:space="preserve"> overall</w:t>
      </w:r>
      <w:r w:rsidR="009A37B2">
        <w:t xml:space="preserve"> (</w:t>
      </w:r>
      <w:r w:rsidR="009A37B2">
        <w:fldChar w:fldCharType="begin"/>
      </w:r>
      <w:r w:rsidR="009A37B2">
        <w:instrText xml:space="preserve"> REF _Ref482349219 \h </w:instrText>
      </w:r>
      <w:r w:rsidR="009A37B2">
        <w:fldChar w:fldCharType="separate"/>
      </w:r>
      <w:r w:rsidR="00923841">
        <w:t xml:space="preserve">Figure </w:t>
      </w:r>
      <w:r w:rsidR="00923841">
        <w:rPr>
          <w:noProof/>
        </w:rPr>
        <w:t>53</w:t>
      </w:r>
      <w:r w:rsidR="009A37B2">
        <w:fldChar w:fldCharType="end"/>
      </w:r>
      <w:r w:rsidR="009A37B2">
        <w:t>). Similarly</w:t>
      </w:r>
      <w:r w:rsidR="006D205F">
        <w:t>,</w:t>
      </w:r>
      <w:r w:rsidR="009A37B2">
        <w:t xml:space="preserve"> masters which have consumed </w:t>
      </w:r>
      <w:r w:rsidR="006D205F">
        <w:t>more</w:t>
      </w:r>
      <w:r w:rsidR="009A37B2">
        <w:t xml:space="preserve"> energy</w:t>
      </w:r>
      <w:r w:rsidR="006D205F">
        <w:t xml:space="preserve"> overall will</w:t>
      </w:r>
      <w:r w:rsidR="009A37B2">
        <w:t xml:space="preserve"> have their GM durations reduced. </w:t>
      </w:r>
      <w:r>
        <w:t>T</w:t>
      </w:r>
      <w:r w:rsidR="009A37B2">
        <w:t xml:space="preserve">he energy-distance approach is expected to cause all GM durations to converge on </w:t>
      </w:r>
      <w:r>
        <w:t>approximately the</w:t>
      </w:r>
      <w:r w:rsidR="006D205F">
        <w:t xml:space="preserve"> same</w:t>
      </w:r>
      <w:r w:rsidR="009A37B2">
        <w:t xml:space="preserve"> value, given consistent traffic patterns.</w:t>
      </w:r>
    </w:p>
    <w:p w14:paraId="5B365943" w14:textId="55ACD6A9" w:rsidR="003C665E" w:rsidRDefault="003258E0" w:rsidP="003C665E">
      <w:pPr>
        <w:pStyle w:val="Centered"/>
        <w:keepNext/>
      </w:pPr>
      <w:r>
        <w:pict w14:anchorId="603F0D3E">
          <v:shape id="_x0000_i1061" type="#_x0000_t75" style="width:177.8pt;height:257.45pt">
            <v:imagedata r:id="rId63" o:title="Scenario 3 Early Handover"/>
          </v:shape>
        </w:pict>
      </w:r>
    </w:p>
    <w:p w14:paraId="4A79F912" w14:textId="487F157A" w:rsidR="00685994" w:rsidRDefault="003C665E" w:rsidP="00D43BF9">
      <w:pPr>
        <w:pStyle w:val="Figurecaption"/>
      </w:pPr>
      <w:bookmarkStart w:id="205" w:name="_Ref482349219"/>
      <w:bookmarkStart w:id="206" w:name="_Ref482349087"/>
      <w:bookmarkStart w:id="207" w:name="_Toc482621099"/>
      <w:r>
        <w:t xml:space="preserve">Figure </w:t>
      </w:r>
      <w:r>
        <w:fldChar w:fldCharType="begin"/>
      </w:r>
      <w:r>
        <w:instrText xml:space="preserve"> SEQ Figure \* ARABIC </w:instrText>
      </w:r>
      <w:r>
        <w:fldChar w:fldCharType="separate"/>
      </w:r>
      <w:r w:rsidR="00923841">
        <w:rPr>
          <w:noProof/>
        </w:rPr>
        <w:t>53</w:t>
      </w:r>
      <w:r>
        <w:fldChar w:fldCharType="end"/>
      </w:r>
      <w:bookmarkEnd w:id="205"/>
      <w:r w:rsidR="00623D71">
        <w:t>.</w:t>
      </w:r>
      <w:r>
        <w:t xml:space="preserve"> </w:t>
      </w:r>
      <w:bookmarkEnd w:id="206"/>
      <w:r w:rsidR="00D43BF9">
        <w:t xml:space="preserve">The </w:t>
      </w:r>
      <w:r w:rsidR="00F90D51">
        <w:t>“</w:t>
      </w:r>
      <w:r w:rsidR="00D43BF9">
        <w:t>early</w:t>
      </w:r>
      <w:r w:rsidR="00F90D51">
        <w:t>”</w:t>
      </w:r>
      <w:r w:rsidR="00D43BF9">
        <w:t xml:space="preserve"> election of nodeMaster[3</w:t>
      </w:r>
      <w:r w:rsidR="00F90D51">
        <w:t xml:space="preserve">] using the energy-distance election approach. </w:t>
      </w:r>
      <w:r w:rsidR="00D43BF9">
        <w:t>The point at which nodeMaster[3] would be elected GM using the closest-master approach is represented by a yellow circle.</w:t>
      </w:r>
      <w:bookmarkEnd w:id="207"/>
    </w:p>
    <w:p w14:paraId="12953429" w14:textId="10B9E82C" w:rsidR="00813F58" w:rsidRDefault="00A8336F" w:rsidP="008A628A">
      <w:pPr>
        <w:pStyle w:val="Heading2"/>
      </w:pPr>
      <w:bookmarkStart w:id="208" w:name="_Toc482621029"/>
      <w:r>
        <w:t>Efficiency</w:t>
      </w:r>
      <w:bookmarkEnd w:id="208"/>
    </w:p>
    <w:p w14:paraId="2425B3F7" w14:textId="61D942C4" w:rsidR="00813F58" w:rsidRDefault="00BB2ED0" w:rsidP="00813F58">
      <w:r>
        <w:t xml:space="preserve">The average amount of energy required to communicate one packet to ground is a key performance indicator for the PvTP trade-off. </w:t>
      </w:r>
      <w:r>
        <w:fldChar w:fldCharType="begin"/>
      </w:r>
      <w:r>
        <w:instrText xml:space="preserve"> REF _Ref482284902 \h </w:instrText>
      </w:r>
      <w:r>
        <w:fldChar w:fldCharType="separate"/>
      </w:r>
      <w:r w:rsidR="00923841">
        <w:t xml:space="preserve">Table </w:t>
      </w:r>
      <w:r w:rsidR="00923841">
        <w:rPr>
          <w:noProof/>
        </w:rPr>
        <w:t>4</w:t>
      </w:r>
      <w:r>
        <w:fldChar w:fldCharType="end"/>
      </w:r>
      <w:r>
        <w:t xml:space="preserve"> shows that all scenarios apart from scenario 2a are less efficient than scenario 1a. In the case of scenario 1b this is expected as CubeMac’s additional energy saving features are not utilized. Scenario 2a’s improved efficiency may be reflective of a more efficient approach however, scenario 1a’s anomaly calls this result into question. Scenario 2b is, as expected, considerably less efficient. </w:t>
      </w:r>
      <w:r w:rsidR="003C2E53">
        <w:lastRenderedPageBreak/>
        <w:t>Finally,</w:t>
      </w:r>
      <w:r>
        <w:t xml:space="preserve"> scenario 3’s drop in efficiency is unexpected. Scenario 1a’s anomaly tends to falsely improve the performance</w:t>
      </w:r>
      <w:r w:rsidR="00F8322F">
        <w:t xml:space="preserve"> of</w:t>
      </w:r>
      <w:r>
        <w:t xml:space="preserve"> </w:t>
      </w:r>
      <w:r w:rsidR="00F8322F">
        <w:t xml:space="preserve">scenarios </w:t>
      </w:r>
      <w:r w:rsidR="007432B6">
        <w:t>compared with scenario 1a</w:t>
      </w:r>
      <w:r>
        <w:t>.</w:t>
      </w:r>
      <w:r w:rsidR="007432B6">
        <w:t xml:space="preserve"> Despite this boost from scenario 1’a anomaly, scenario 3 still shows a lower</w:t>
      </w:r>
      <w:r w:rsidR="00F8322F">
        <w:t xml:space="preserve"> S2G</w:t>
      </w:r>
      <w:r w:rsidR="007432B6">
        <w:t xml:space="preserve"> packet energy efficiency than scenario 1a. This suggests that scenario 3 is less efficient in comparison to scenario 1a t</w:t>
      </w:r>
      <w:r w:rsidR="006D205F">
        <w:t>han suggested by the results in</w:t>
      </w:r>
      <w:r w:rsidR="007432B6">
        <w:t xml:space="preserve"> </w:t>
      </w:r>
      <w:r w:rsidR="007432B6">
        <w:fldChar w:fldCharType="begin"/>
      </w:r>
      <w:r w:rsidR="007432B6">
        <w:instrText xml:space="preserve"> REF _Ref482284902 \h </w:instrText>
      </w:r>
      <w:r w:rsidR="007432B6">
        <w:fldChar w:fldCharType="separate"/>
      </w:r>
      <w:r w:rsidR="00923841">
        <w:t xml:space="preserve">Table </w:t>
      </w:r>
      <w:r w:rsidR="00923841">
        <w:rPr>
          <w:noProof/>
        </w:rPr>
        <w:t>4</w:t>
      </w:r>
      <w:r w:rsidR="007432B6">
        <w:fldChar w:fldCharType="end"/>
      </w:r>
      <w:r w:rsidR="007432B6">
        <w:t xml:space="preserve">. </w:t>
      </w:r>
    </w:p>
    <w:p w14:paraId="41FA9D86" w14:textId="53A2417F" w:rsidR="00BB6CB6" w:rsidRDefault="00BB6CB6" w:rsidP="00813F58">
      <w:r>
        <w:t>The most likely source of s</w:t>
      </w:r>
      <w:r w:rsidRPr="00BB6CB6">
        <w:t>cen</w:t>
      </w:r>
      <w:r>
        <w:t>ario 3’s reduced efficiency is the energy consumed by</w:t>
      </w:r>
      <w:r w:rsidRPr="00BB6CB6">
        <w:t xml:space="preserve"> route discovery. Scenario 3 and scenario 1a both involve a similar number of GM role transferrals. Each change in GM causes all node nodes to drop their routes to ground and start a route discovery cycle. Each cycle incurs a fixed energy overhead. In scenario 3 the total number of packet</w:t>
      </w:r>
      <w:r>
        <w:t>s</w:t>
      </w:r>
      <w:r w:rsidRPr="00BB6CB6">
        <w:t xml:space="preserve"> received reduces which increases the overall proportion of route discovery energy consumption to packets received. In shor</w:t>
      </w:r>
      <w:r>
        <w:t>t, the</w:t>
      </w:r>
      <w:r w:rsidRPr="00BB6CB6">
        <w:t xml:space="preserve"> energy-distance </w:t>
      </w:r>
      <w:r>
        <w:t xml:space="preserve">approach’s impact on throughput </w:t>
      </w:r>
      <w:r w:rsidRPr="00BB6CB6">
        <w:t>is not matched by a proportional decrease in energy consumed by route discovery.</w:t>
      </w:r>
    </w:p>
    <w:p w14:paraId="212A5F1C" w14:textId="35C97424" w:rsidR="008803FE" w:rsidRDefault="008803FE" w:rsidP="008803FE">
      <w:pPr>
        <w:pStyle w:val="Tabletitle"/>
      </w:pPr>
      <w:bookmarkStart w:id="209" w:name="_Ref482284902"/>
      <w:bookmarkStart w:id="210" w:name="_Toc482621103"/>
      <w:r>
        <w:t xml:space="preserve">Table </w:t>
      </w:r>
      <w:r>
        <w:fldChar w:fldCharType="begin"/>
      </w:r>
      <w:r>
        <w:instrText xml:space="preserve"> SEQ Table \* ARABIC </w:instrText>
      </w:r>
      <w:r>
        <w:fldChar w:fldCharType="separate"/>
      </w:r>
      <w:r w:rsidR="00923841">
        <w:rPr>
          <w:noProof/>
        </w:rPr>
        <w:t>4</w:t>
      </w:r>
      <w:r>
        <w:fldChar w:fldCharType="end"/>
      </w:r>
      <w:bookmarkEnd w:id="209"/>
      <w:r w:rsidR="001D50C1">
        <w:t>.</w:t>
      </w:r>
      <w:r w:rsidR="007947BB">
        <w:t xml:space="preserve"> A summary of metric</w:t>
      </w:r>
      <w:r w:rsidR="0061716F">
        <w:t xml:space="preserve"> totals </w:t>
      </w:r>
      <w:r w:rsidR="007947BB">
        <w:t xml:space="preserve">presented alongside a key performance indicator; the approximate amount of energy required to </w:t>
      </w:r>
      <w:r w:rsidR="00D31D2E">
        <w:t>send a single packet to ground.</w:t>
      </w:r>
      <w:r w:rsidR="005F010E">
        <w:t xml:space="preserve"> Change figures represented in green indicate positive change, i.e. an improvement,</w:t>
      </w:r>
      <w:r w:rsidR="00DC0CE3">
        <w:t xml:space="preserve"> over scenario 1a and vice versa.</w:t>
      </w:r>
      <w:bookmarkEnd w:id="210"/>
    </w:p>
    <w:p w14:paraId="3E5F51B4" w14:textId="6BE2C42B" w:rsidR="0061716F" w:rsidRPr="0061716F" w:rsidRDefault="0061716F" w:rsidP="0061716F">
      <w:pPr>
        <w:pStyle w:val="Centered"/>
      </w:pPr>
      <w:r>
        <w:rPr>
          <w:noProof/>
          <w:lang w:val="en-US" w:eastAsia="en-US"/>
        </w:rPr>
        <mc:AlternateContent>
          <mc:Choice Requires="wps">
            <w:drawing>
              <wp:inline distT="0" distB="0" distL="0" distR="0" wp14:anchorId="6AC9567C" wp14:editId="437293B3">
                <wp:extent cx="5737860" cy="1805940"/>
                <wp:effectExtent l="0" t="0" r="0" b="3810"/>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7860" cy="1805940"/>
                        </a:xfrm>
                        <a:prstGeom prst="rect">
                          <a:avLst/>
                        </a:prstGeom>
                        <a:solidFill>
                          <a:srgbClr val="FFFFFF"/>
                        </a:solidFill>
                        <a:ln w="9525">
                          <a:noFill/>
                          <a:miter lim="800000"/>
                          <a:headEnd/>
                          <a:tailEnd/>
                        </a:ln>
                      </wps:spPr>
                      <wps:txbx>
                        <w:txbxContent>
                          <w:tbl>
                            <w:tblPr>
                              <w:tblW w:w="8200" w:type="dxa"/>
                              <w:jc w:val="center"/>
                              <w:tblLook w:val="04A0" w:firstRow="1" w:lastRow="0" w:firstColumn="1" w:lastColumn="0" w:noHBand="0" w:noVBand="1"/>
                            </w:tblPr>
                            <w:tblGrid>
                              <w:gridCol w:w="1112"/>
                              <w:gridCol w:w="1067"/>
                              <w:gridCol w:w="1117"/>
                              <w:gridCol w:w="1301"/>
                              <w:gridCol w:w="1201"/>
                              <w:gridCol w:w="1499"/>
                              <w:gridCol w:w="1101"/>
                            </w:tblGrid>
                            <w:tr w:rsidR="00CC6C4C" w:rsidRPr="0061716F" w14:paraId="43D1F627" w14:textId="77777777" w:rsidTr="00D85D56">
                              <w:trPr>
                                <w:cantSplit/>
                                <w:trHeight w:val="415"/>
                                <w:jc w:val="center"/>
                              </w:trPr>
                              <w:tc>
                                <w:tcPr>
                                  <w:tcW w:w="1112" w:type="dxa"/>
                                  <w:tcBorders>
                                    <w:bottom w:val="single" w:sz="4" w:space="0" w:color="auto"/>
                                  </w:tcBorders>
                                  <w:shd w:val="clear" w:color="auto" w:fill="auto"/>
                                  <w:noWrap/>
                                  <w:vAlign w:val="bottom"/>
                                  <w:hideMark/>
                                </w:tcPr>
                                <w:p w14:paraId="414727F9" w14:textId="77777777" w:rsidR="00CC6C4C" w:rsidRPr="00D85D56" w:rsidRDefault="00CC6C4C" w:rsidP="0061716F">
                                  <w:pPr>
                                    <w:spacing w:after="0" w:line="240" w:lineRule="auto"/>
                                    <w:jc w:val="left"/>
                                    <w:rPr>
                                      <w:rFonts w:ascii="Times New Roman" w:eastAsia="Times New Roman" w:hAnsi="Times New Roman" w:cs="Times New Roman"/>
                                      <w:color w:val="000000"/>
                                      <w:lang w:val="en-US" w:eastAsia="en-US"/>
                                    </w:rPr>
                                  </w:pPr>
                                  <w:r w:rsidRPr="00D85D56">
                                    <w:rPr>
                                      <w:rFonts w:ascii="Times New Roman" w:eastAsia="Times New Roman" w:hAnsi="Times New Roman" w:cs="Times New Roman"/>
                                      <w:color w:val="000000"/>
                                      <w:lang w:val="en-US" w:eastAsia="en-US"/>
                                    </w:rPr>
                                    <w:t>Scenario</w:t>
                                  </w:r>
                                </w:p>
                              </w:tc>
                              <w:tc>
                                <w:tcPr>
                                  <w:tcW w:w="1067" w:type="dxa"/>
                                  <w:tcBorders>
                                    <w:bottom w:val="single" w:sz="4" w:space="0" w:color="auto"/>
                                  </w:tcBorders>
                                  <w:shd w:val="clear" w:color="auto" w:fill="auto"/>
                                  <w:noWrap/>
                                  <w:vAlign w:val="bottom"/>
                                  <w:hideMark/>
                                </w:tcPr>
                                <w:p w14:paraId="61D561A8" w14:textId="77777777" w:rsidR="00CC6C4C" w:rsidRPr="00D85D56" w:rsidRDefault="00CC6C4C" w:rsidP="00D85D56">
                                  <w:pPr>
                                    <w:spacing w:after="0" w:line="240" w:lineRule="auto"/>
                                    <w:jc w:val="center"/>
                                    <w:rPr>
                                      <w:rFonts w:ascii="Times New Roman" w:eastAsia="Times New Roman" w:hAnsi="Times New Roman" w:cs="Times New Roman"/>
                                      <w:color w:val="000000"/>
                                      <w:lang w:val="en-US" w:eastAsia="en-US"/>
                                    </w:rPr>
                                  </w:pPr>
                                  <w:r w:rsidRPr="00D85D56">
                                    <w:rPr>
                                      <w:rFonts w:ascii="Times New Roman" w:eastAsia="Times New Roman" w:hAnsi="Times New Roman" w:cs="Times New Roman"/>
                                      <w:color w:val="000000"/>
                                      <w:lang w:val="en-US" w:eastAsia="en-US"/>
                                    </w:rPr>
                                    <w:t>Packets</w:t>
                                  </w:r>
                                </w:p>
                              </w:tc>
                              <w:tc>
                                <w:tcPr>
                                  <w:tcW w:w="1117" w:type="dxa"/>
                                  <w:tcBorders>
                                    <w:bottom w:val="single" w:sz="4" w:space="0" w:color="auto"/>
                                  </w:tcBorders>
                                  <w:shd w:val="clear" w:color="auto" w:fill="auto"/>
                                  <w:noWrap/>
                                  <w:vAlign w:val="bottom"/>
                                  <w:hideMark/>
                                </w:tcPr>
                                <w:p w14:paraId="521060F1" w14:textId="77777777" w:rsidR="00CC6C4C" w:rsidRPr="00D85D56" w:rsidRDefault="00CC6C4C" w:rsidP="00D85D56">
                                  <w:pPr>
                                    <w:spacing w:after="0" w:line="240" w:lineRule="auto"/>
                                    <w:jc w:val="center"/>
                                    <w:rPr>
                                      <w:rFonts w:ascii="Times New Roman" w:eastAsia="Times New Roman" w:hAnsi="Times New Roman" w:cs="Times New Roman"/>
                                      <w:color w:val="000000"/>
                                      <w:lang w:val="en-US" w:eastAsia="en-US"/>
                                    </w:rPr>
                                  </w:pPr>
                                  <w:r w:rsidRPr="00D85D56">
                                    <w:rPr>
                                      <w:rFonts w:ascii="Times New Roman" w:eastAsia="Times New Roman" w:hAnsi="Times New Roman" w:cs="Times New Roman"/>
                                      <w:color w:val="000000"/>
                                      <w:lang w:val="en-US" w:eastAsia="en-US"/>
                                    </w:rPr>
                                    <w:t>Change</w:t>
                                  </w:r>
                                </w:p>
                              </w:tc>
                              <w:tc>
                                <w:tcPr>
                                  <w:tcW w:w="1301" w:type="dxa"/>
                                  <w:tcBorders>
                                    <w:bottom w:val="single" w:sz="4" w:space="0" w:color="auto"/>
                                  </w:tcBorders>
                                  <w:shd w:val="clear" w:color="auto" w:fill="auto"/>
                                  <w:noWrap/>
                                  <w:vAlign w:val="bottom"/>
                                  <w:hideMark/>
                                </w:tcPr>
                                <w:p w14:paraId="5963E181" w14:textId="77777777" w:rsidR="00CC6C4C" w:rsidRPr="00D85D56" w:rsidRDefault="00CC6C4C" w:rsidP="00D85D56">
                                  <w:pPr>
                                    <w:spacing w:after="0" w:line="240" w:lineRule="auto"/>
                                    <w:jc w:val="center"/>
                                    <w:rPr>
                                      <w:rFonts w:ascii="Times New Roman" w:eastAsia="Times New Roman" w:hAnsi="Times New Roman" w:cs="Times New Roman"/>
                                      <w:color w:val="000000"/>
                                      <w:lang w:val="en-US" w:eastAsia="en-US"/>
                                    </w:rPr>
                                  </w:pPr>
                                  <w:r w:rsidRPr="00D85D56">
                                    <w:rPr>
                                      <w:rFonts w:ascii="Times New Roman" w:eastAsia="Times New Roman" w:hAnsi="Times New Roman" w:cs="Times New Roman"/>
                                      <w:color w:val="000000"/>
                                      <w:lang w:val="en-US" w:eastAsia="en-US"/>
                                    </w:rPr>
                                    <w:t>Energy (J)</w:t>
                                  </w:r>
                                </w:p>
                              </w:tc>
                              <w:tc>
                                <w:tcPr>
                                  <w:tcW w:w="1201" w:type="dxa"/>
                                  <w:tcBorders>
                                    <w:bottom w:val="single" w:sz="4" w:space="0" w:color="auto"/>
                                  </w:tcBorders>
                                  <w:shd w:val="clear" w:color="auto" w:fill="auto"/>
                                  <w:noWrap/>
                                  <w:vAlign w:val="bottom"/>
                                  <w:hideMark/>
                                </w:tcPr>
                                <w:p w14:paraId="67CEF78A" w14:textId="77777777" w:rsidR="00CC6C4C" w:rsidRPr="00D85D56" w:rsidRDefault="00CC6C4C" w:rsidP="00D85D56">
                                  <w:pPr>
                                    <w:spacing w:after="0" w:line="240" w:lineRule="auto"/>
                                    <w:jc w:val="center"/>
                                    <w:rPr>
                                      <w:rFonts w:ascii="Times New Roman" w:eastAsia="Times New Roman" w:hAnsi="Times New Roman" w:cs="Times New Roman"/>
                                      <w:color w:val="000000"/>
                                      <w:lang w:val="en-US" w:eastAsia="en-US"/>
                                    </w:rPr>
                                  </w:pPr>
                                  <w:r w:rsidRPr="00D85D56">
                                    <w:rPr>
                                      <w:rFonts w:ascii="Times New Roman" w:eastAsia="Times New Roman" w:hAnsi="Times New Roman" w:cs="Times New Roman"/>
                                      <w:color w:val="000000"/>
                                      <w:lang w:val="en-US" w:eastAsia="en-US"/>
                                    </w:rPr>
                                    <w:t>Change</w:t>
                                  </w:r>
                                </w:p>
                              </w:tc>
                              <w:tc>
                                <w:tcPr>
                                  <w:tcW w:w="1301" w:type="dxa"/>
                                  <w:tcBorders>
                                    <w:bottom w:val="single" w:sz="4" w:space="0" w:color="auto"/>
                                  </w:tcBorders>
                                  <w:shd w:val="clear" w:color="auto" w:fill="auto"/>
                                  <w:noWrap/>
                                  <w:vAlign w:val="bottom"/>
                                  <w:hideMark/>
                                </w:tcPr>
                                <w:p w14:paraId="09FB55A2" w14:textId="77777777" w:rsidR="00CC6C4C" w:rsidRPr="00D85D56" w:rsidRDefault="00CC6C4C" w:rsidP="00D85D56">
                                  <w:pPr>
                                    <w:spacing w:after="0" w:line="240" w:lineRule="auto"/>
                                    <w:jc w:val="center"/>
                                    <w:rPr>
                                      <w:rFonts w:ascii="Times New Roman" w:eastAsia="Times New Roman" w:hAnsi="Times New Roman" w:cs="Times New Roman"/>
                                      <w:color w:val="000000"/>
                                      <w:lang w:val="en-US" w:eastAsia="en-US"/>
                                    </w:rPr>
                                  </w:pPr>
                                  <w:r w:rsidRPr="00D85D56">
                                    <w:rPr>
                                      <w:rFonts w:ascii="Times New Roman" w:eastAsia="Times New Roman" w:hAnsi="Times New Roman" w:cs="Times New Roman"/>
                                      <w:color w:val="000000"/>
                                      <w:lang w:val="en-US" w:eastAsia="en-US"/>
                                    </w:rPr>
                                    <w:t>Energy/Packet</w:t>
                                  </w:r>
                                </w:p>
                              </w:tc>
                              <w:tc>
                                <w:tcPr>
                                  <w:tcW w:w="1101" w:type="dxa"/>
                                  <w:tcBorders>
                                    <w:bottom w:val="single" w:sz="4" w:space="0" w:color="auto"/>
                                  </w:tcBorders>
                                  <w:shd w:val="clear" w:color="auto" w:fill="auto"/>
                                  <w:noWrap/>
                                  <w:vAlign w:val="bottom"/>
                                  <w:hideMark/>
                                </w:tcPr>
                                <w:p w14:paraId="0A10DBEE" w14:textId="77777777" w:rsidR="00CC6C4C" w:rsidRPr="00D85D56" w:rsidRDefault="00CC6C4C" w:rsidP="00D85D56">
                                  <w:pPr>
                                    <w:spacing w:after="0" w:line="240" w:lineRule="auto"/>
                                    <w:jc w:val="center"/>
                                    <w:rPr>
                                      <w:rFonts w:ascii="Times New Roman" w:eastAsia="Times New Roman" w:hAnsi="Times New Roman" w:cs="Times New Roman"/>
                                      <w:color w:val="000000"/>
                                      <w:lang w:val="en-US" w:eastAsia="en-US"/>
                                    </w:rPr>
                                  </w:pPr>
                                  <w:r w:rsidRPr="00D85D56">
                                    <w:rPr>
                                      <w:rFonts w:ascii="Times New Roman" w:eastAsia="Times New Roman" w:hAnsi="Times New Roman" w:cs="Times New Roman"/>
                                      <w:color w:val="000000"/>
                                      <w:lang w:val="en-US" w:eastAsia="en-US"/>
                                    </w:rPr>
                                    <w:t>Change</w:t>
                                  </w:r>
                                </w:p>
                              </w:tc>
                            </w:tr>
                            <w:tr w:rsidR="00CC6C4C" w:rsidRPr="0061716F" w14:paraId="590DB07E" w14:textId="77777777" w:rsidTr="00D85D56">
                              <w:trPr>
                                <w:cantSplit/>
                                <w:trHeight w:val="415"/>
                                <w:jc w:val="center"/>
                              </w:trPr>
                              <w:tc>
                                <w:tcPr>
                                  <w:tcW w:w="1112" w:type="dxa"/>
                                  <w:tcBorders>
                                    <w:top w:val="single" w:sz="4" w:space="0" w:color="auto"/>
                                    <w:right w:val="single" w:sz="4" w:space="0" w:color="auto"/>
                                  </w:tcBorders>
                                  <w:shd w:val="clear" w:color="auto" w:fill="auto"/>
                                  <w:noWrap/>
                                  <w:vAlign w:val="bottom"/>
                                  <w:hideMark/>
                                </w:tcPr>
                                <w:p w14:paraId="68DD14F3" w14:textId="77777777" w:rsidR="00CC6C4C" w:rsidRPr="0061716F" w:rsidRDefault="00CC6C4C" w:rsidP="0061716F">
                                  <w:pPr>
                                    <w:spacing w:after="0" w:line="240" w:lineRule="auto"/>
                                    <w:jc w:val="left"/>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1a</w:t>
                                  </w:r>
                                </w:p>
                              </w:tc>
                              <w:tc>
                                <w:tcPr>
                                  <w:tcW w:w="1067" w:type="dxa"/>
                                  <w:tcBorders>
                                    <w:top w:val="single" w:sz="4" w:space="0" w:color="auto"/>
                                    <w:left w:val="single" w:sz="4" w:space="0" w:color="auto"/>
                                  </w:tcBorders>
                                  <w:shd w:val="clear" w:color="auto" w:fill="auto"/>
                                  <w:noWrap/>
                                  <w:vAlign w:val="bottom"/>
                                  <w:hideMark/>
                                </w:tcPr>
                                <w:p w14:paraId="0479A5DE" w14:textId="77777777" w:rsidR="00CC6C4C" w:rsidRPr="0061716F" w:rsidRDefault="00CC6C4C"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10771</w:t>
                                  </w:r>
                                </w:p>
                              </w:tc>
                              <w:tc>
                                <w:tcPr>
                                  <w:tcW w:w="1117" w:type="dxa"/>
                                  <w:tcBorders>
                                    <w:top w:val="single" w:sz="4" w:space="0" w:color="auto"/>
                                    <w:right w:val="single" w:sz="4" w:space="0" w:color="auto"/>
                                  </w:tcBorders>
                                  <w:shd w:val="clear" w:color="auto" w:fill="auto"/>
                                  <w:noWrap/>
                                  <w:vAlign w:val="bottom"/>
                                  <w:hideMark/>
                                </w:tcPr>
                                <w:p w14:paraId="49DCE53A" w14:textId="77777777" w:rsidR="00CC6C4C" w:rsidRPr="0061716F" w:rsidRDefault="00CC6C4C"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0%</w:t>
                                  </w:r>
                                </w:p>
                              </w:tc>
                              <w:tc>
                                <w:tcPr>
                                  <w:tcW w:w="1301" w:type="dxa"/>
                                  <w:tcBorders>
                                    <w:top w:val="single" w:sz="4" w:space="0" w:color="auto"/>
                                    <w:left w:val="single" w:sz="4" w:space="0" w:color="auto"/>
                                  </w:tcBorders>
                                  <w:shd w:val="clear" w:color="auto" w:fill="auto"/>
                                  <w:noWrap/>
                                  <w:vAlign w:val="bottom"/>
                                  <w:hideMark/>
                                </w:tcPr>
                                <w:p w14:paraId="3A52C906" w14:textId="77777777" w:rsidR="00CC6C4C" w:rsidRPr="0061716F" w:rsidRDefault="00CC6C4C"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1239.099</w:t>
                                  </w:r>
                                </w:p>
                              </w:tc>
                              <w:tc>
                                <w:tcPr>
                                  <w:tcW w:w="1201" w:type="dxa"/>
                                  <w:tcBorders>
                                    <w:top w:val="single" w:sz="4" w:space="0" w:color="auto"/>
                                    <w:right w:val="single" w:sz="4" w:space="0" w:color="auto"/>
                                  </w:tcBorders>
                                  <w:shd w:val="clear" w:color="auto" w:fill="auto"/>
                                  <w:noWrap/>
                                  <w:vAlign w:val="bottom"/>
                                  <w:hideMark/>
                                </w:tcPr>
                                <w:p w14:paraId="14F6B4B0" w14:textId="77777777" w:rsidR="00CC6C4C" w:rsidRPr="0061716F" w:rsidRDefault="00CC6C4C"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0%</w:t>
                                  </w:r>
                                </w:p>
                              </w:tc>
                              <w:tc>
                                <w:tcPr>
                                  <w:tcW w:w="1301" w:type="dxa"/>
                                  <w:tcBorders>
                                    <w:top w:val="single" w:sz="4" w:space="0" w:color="auto"/>
                                    <w:left w:val="single" w:sz="4" w:space="0" w:color="auto"/>
                                  </w:tcBorders>
                                  <w:shd w:val="clear" w:color="auto" w:fill="auto"/>
                                  <w:noWrap/>
                                  <w:vAlign w:val="bottom"/>
                                  <w:hideMark/>
                                </w:tcPr>
                                <w:p w14:paraId="577E7EAE" w14:textId="77777777" w:rsidR="00CC6C4C" w:rsidRPr="0061716F" w:rsidRDefault="00CC6C4C"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0.11504</w:t>
                                  </w:r>
                                </w:p>
                              </w:tc>
                              <w:tc>
                                <w:tcPr>
                                  <w:tcW w:w="1101" w:type="dxa"/>
                                  <w:tcBorders>
                                    <w:top w:val="single" w:sz="4" w:space="0" w:color="auto"/>
                                  </w:tcBorders>
                                  <w:shd w:val="clear" w:color="auto" w:fill="auto"/>
                                  <w:noWrap/>
                                  <w:vAlign w:val="bottom"/>
                                  <w:hideMark/>
                                </w:tcPr>
                                <w:p w14:paraId="2ACEC2A3" w14:textId="77777777" w:rsidR="00CC6C4C" w:rsidRPr="0061716F" w:rsidRDefault="00CC6C4C"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0%</w:t>
                                  </w:r>
                                </w:p>
                              </w:tc>
                            </w:tr>
                            <w:tr w:rsidR="00CC6C4C" w:rsidRPr="0061716F" w14:paraId="52409CE8" w14:textId="77777777" w:rsidTr="00D85D56">
                              <w:trPr>
                                <w:cantSplit/>
                                <w:trHeight w:val="415"/>
                                <w:jc w:val="center"/>
                              </w:trPr>
                              <w:tc>
                                <w:tcPr>
                                  <w:tcW w:w="1112" w:type="dxa"/>
                                  <w:tcBorders>
                                    <w:right w:val="single" w:sz="4" w:space="0" w:color="auto"/>
                                  </w:tcBorders>
                                  <w:shd w:val="clear" w:color="auto" w:fill="auto"/>
                                  <w:noWrap/>
                                  <w:vAlign w:val="bottom"/>
                                  <w:hideMark/>
                                </w:tcPr>
                                <w:p w14:paraId="7D38C456" w14:textId="77777777" w:rsidR="00CC6C4C" w:rsidRPr="0061716F" w:rsidRDefault="00CC6C4C" w:rsidP="0061716F">
                                  <w:pPr>
                                    <w:spacing w:after="0" w:line="240" w:lineRule="auto"/>
                                    <w:jc w:val="left"/>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1b</w:t>
                                  </w:r>
                                </w:p>
                              </w:tc>
                              <w:tc>
                                <w:tcPr>
                                  <w:tcW w:w="1067" w:type="dxa"/>
                                  <w:tcBorders>
                                    <w:left w:val="single" w:sz="4" w:space="0" w:color="auto"/>
                                  </w:tcBorders>
                                  <w:shd w:val="clear" w:color="auto" w:fill="auto"/>
                                  <w:noWrap/>
                                  <w:vAlign w:val="bottom"/>
                                  <w:hideMark/>
                                </w:tcPr>
                                <w:p w14:paraId="05D10D09" w14:textId="77777777" w:rsidR="00CC6C4C" w:rsidRPr="0061716F" w:rsidRDefault="00CC6C4C"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10771</w:t>
                                  </w:r>
                                </w:p>
                              </w:tc>
                              <w:tc>
                                <w:tcPr>
                                  <w:tcW w:w="1117" w:type="dxa"/>
                                  <w:tcBorders>
                                    <w:right w:val="single" w:sz="4" w:space="0" w:color="auto"/>
                                  </w:tcBorders>
                                  <w:shd w:val="clear" w:color="auto" w:fill="auto"/>
                                  <w:noWrap/>
                                  <w:vAlign w:val="bottom"/>
                                  <w:hideMark/>
                                </w:tcPr>
                                <w:p w14:paraId="3FEDB410" w14:textId="77777777" w:rsidR="00CC6C4C" w:rsidRPr="0061716F" w:rsidRDefault="00CC6C4C"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0.00%</w:t>
                                  </w:r>
                                </w:p>
                              </w:tc>
                              <w:tc>
                                <w:tcPr>
                                  <w:tcW w:w="1301" w:type="dxa"/>
                                  <w:tcBorders>
                                    <w:left w:val="single" w:sz="4" w:space="0" w:color="auto"/>
                                  </w:tcBorders>
                                  <w:shd w:val="clear" w:color="auto" w:fill="auto"/>
                                  <w:noWrap/>
                                  <w:vAlign w:val="bottom"/>
                                  <w:hideMark/>
                                </w:tcPr>
                                <w:p w14:paraId="1D21A095" w14:textId="77777777" w:rsidR="00CC6C4C" w:rsidRPr="0061716F" w:rsidRDefault="00CC6C4C"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1271.686</w:t>
                                  </w:r>
                                </w:p>
                              </w:tc>
                              <w:tc>
                                <w:tcPr>
                                  <w:tcW w:w="1201" w:type="dxa"/>
                                  <w:tcBorders>
                                    <w:right w:val="single" w:sz="4" w:space="0" w:color="auto"/>
                                  </w:tcBorders>
                                  <w:shd w:val="clear" w:color="auto" w:fill="auto"/>
                                  <w:noWrap/>
                                  <w:vAlign w:val="bottom"/>
                                  <w:hideMark/>
                                </w:tcPr>
                                <w:p w14:paraId="2E1A34A5" w14:textId="77777777" w:rsidR="00CC6C4C" w:rsidRPr="0061716F" w:rsidRDefault="00CC6C4C" w:rsidP="00D85D56">
                                  <w:pPr>
                                    <w:spacing w:after="0" w:line="240" w:lineRule="auto"/>
                                    <w:jc w:val="center"/>
                                    <w:rPr>
                                      <w:rFonts w:ascii="Times New Roman" w:eastAsia="Times New Roman" w:hAnsi="Times New Roman" w:cs="Times New Roman"/>
                                      <w:color w:val="943634" w:themeColor="accent2" w:themeShade="BF"/>
                                      <w:lang w:val="en-US" w:eastAsia="en-US"/>
                                    </w:rPr>
                                  </w:pPr>
                                  <w:r w:rsidRPr="0061716F">
                                    <w:rPr>
                                      <w:rFonts w:ascii="Times New Roman" w:eastAsia="Times New Roman" w:hAnsi="Times New Roman" w:cs="Times New Roman"/>
                                      <w:color w:val="943634" w:themeColor="accent2" w:themeShade="BF"/>
                                      <w:lang w:val="en-US" w:eastAsia="en-US"/>
                                    </w:rPr>
                                    <w:t>2.63%</w:t>
                                  </w:r>
                                </w:p>
                              </w:tc>
                              <w:tc>
                                <w:tcPr>
                                  <w:tcW w:w="1301" w:type="dxa"/>
                                  <w:tcBorders>
                                    <w:left w:val="single" w:sz="4" w:space="0" w:color="auto"/>
                                  </w:tcBorders>
                                  <w:shd w:val="clear" w:color="auto" w:fill="auto"/>
                                  <w:noWrap/>
                                  <w:vAlign w:val="bottom"/>
                                  <w:hideMark/>
                                </w:tcPr>
                                <w:p w14:paraId="3E62607A" w14:textId="77777777" w:rsidR="00CC6C4C" w:rsidRPr="0061716F" w:rsidRDefault="00CC6C4C"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0.118066</w:t>
                                  </w:r>
                                </w:p>
                              </w:tc>
                              <w:tc>
                                <w:tcPr>
                                  <w:tcW w:w="1101" w:type="dxa"/>
                                  <w:shd w:val="clear" w:color="auto" w:fill="auto"/>
                                  <w:noWrap/>
                                  <w:vAlign w:val="bottom"/>
                                  <w:hideMark/>
                                </w:tcPr>
                                <w:p w14:paraId="5F1C0D8C" w14:textId="77777777" w:rsidR="00CC6C4C" w:rsidRPr="0061716F" w:rsidRDefault="00CC6C4C" w:rsidP="00D85D56">
                                  <w:pPr>
                                    <w:spacing w:after="0" w:line="240" w:lineRule="auto"/>
                                    <w:jc w:val="center"/>
                                    <w:rPr>
                                      <w:rFonts w:ascii="Times New Roman" w:eastAsia="Times New Roman" w:hAnsi="Times New Roman" w:cs="Times New Roman"/>
                                      <w:color w:val="943634" w:themeColor="accent2" w:themeShade="BF"/>
                                      <w:lang w:val="en-US" w:eastAsia="en-US"/>
                                    </w:rPr>
                                  </w:pPr>
                                  <w:r w:rsidRPr="0061716F">
                                    <w:rPr>
                                      <w:rFonts w:ascii="Times New Roman" w:eastAsia="Times New Roman" w:hAnsi="Times New Roman" w:cs="Times New Roman"/>
                                      <w:color w:val="943634" w:themeColor="accent2" w:themeShade="BF"/>
                                      <w:lang w:val="en-US" w:eastAsia="en-US"/>
                                    </w:rPr>
                                    <w:t>2.63%</w:t>
                                  </w:r>
                                </w:p>
                              </w:tc>
                            </w:tr>
                            <w:tr w:rsidR="00CC6C4C" w:rsidRPr="0061716F" w14:paraId="621822F5" w14:textId="77777777" w:rsidTr="00D85D56">
                              <w:trPr>
                                <w:cantSplit/>
                                <w:trHeight w:val="415"/>
                                <w:jc w:val="center"/>
                              </w:trPr>
                              <w:tc>
                                <w:tcPr>
                                  <w:tcW w:w="1112" w:type="dxa"/>
                                  <w:tcBorders>
                                    <w:right w:val="single" w:sz="4" w:space="0" w:color="auto"/>
                                  </w:tcBorders>
                                  <w:shd w:val="clear" w:color="auto" w:fill="auto"/>
                                  <w:noWrap/>
                                  <w:vAlign w:val="bottom"/>
                                  <w:hideMark/>
                                </w:tcPr>
                                <w:p w14:paraId="13D06373" w14:textId="77777777" w:rsidR="00CC6C4C" w:rsidRPr="0061716F" w:rsidRDefault="00CC6C4C" w:rsidP="0061716F">
                                  <w:pPr>
                                    <w:spacing w:after="0" w:line="240" w:lineRule="auto"/>
                                    <w:jc w:val="left"/>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2a</w:t>
                                  </w:r>
                                </w:p>
                              </w:tc>
                              <w:tc>
                                <w:tcPr>
                                  <w:tcW w:w="1067" w:type="dxa"/>
                                  <w:tcBorders>
                                    <w:left w:val="single" w:sz="4" w:space="0" w:color="auto"/>
                                  </w:tcBorders>
                                  <w:shd w:val="clear" w:color="auto" w:fill="auto"/>
                                  <w:noWrap/>
                                  <w:vAlign w:val="bottom"/>
                                  <w:hideMark/>
                                </w:tcPr>
                                <w:p w14:paraId="3C83ED39" w14:textId="77777777" w:rsidR="00CC6C4C" w:rsidRPr="0061716F" w:rsidRDefault="00CC6C4C"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11851</w:t>
                                  </w:r>
                                </w:p>
                              </w:tc>
                              <w:tc>
                                <w:tcPr>
                                  <w:tcW w:w="1117" w:type="dxa"/>
                                  <w:tcBorders>
                                    <w:right w:val="single" w:sz="4" w:space="0" w:color="auto"/>
                                  </w:tcBorders>
                                  <w:shd w:val="clear" w:color="auto" w:fill="auto"/>
                                  <w:noWrap/>
                                  <w:vAlign w:val="bottom"/>
                                  <w:hideMark/>
                                </w:tcPr>
                                <w:p w14:paraId="2C307142" w14:textId="77777777" w:rsidR="00CC6C4C" w:rsidRPr="0061716F" w:rsidRDefault="00CC6C4C"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76923C" w:themeColor="accent3" w:themeShade="BF"/>
                                      <w:lang w:val="en-US" w:eastAsia="en-US"/>
                                    </w:rPr>
                                    <w:t>10.03%</w:t>
                                  </w:r>
                                </w:p>
                              </w:tc>
                              <w:tc>
                                <w:tcPr>
                                  <w:tcW w:w="1301" w:type="dxa"/>
                                  <w:tcBorders>
                                    <w:left w:val="single" w:sz="4" w:space="0" w:color="auto"/>
                                  </w:tcBorders>
                                  <w:shd w:val="clear" w:color="auto" w:fill="auto"/>
                                  <w:noWrap/>
                                  <w:vAlign w:val="bottom"/>
                                  <w:hideMark/>
                                </w:tcPr>
                                <w:p w14:paraId="5975CABD" w14:textId="77777777" w:rsidR="00CC6C4C" w:rsidRPr="0061716F" w:rsidRDefault="00CC6C4C"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1287.153</w:t>
                                  </w:r>
                                </w:p>
                              </w:tc>
                              <w:tc>
                                <w:tcPr>
                                  <w:tcW w:w="1201" w:type="dxa"/>
                                  <w:tcBorders>
                                    <w:right w:val="single" w:sz="4" w:space="0" w:color="auto"/>
                                  </w:tcBorders>
                                  <w:shd w:val="clear" w:color="auto" w:fill="auto"/>
                                  <w:noWrap/>
                                  <w:vAlign w:val="bottom"/>
                                  <w:hideMark/>
                                </w:tcPr>
                                <w:p w14:paraId="16EFA5BB" w14:textId="77777777" w:rsidR="00CC6C4C" w:rsidRPr="0061716F" w:rsidRDefault="00CC6C4C" w:rsidP="00D85D56">
                                  <w:pPr>
                                    <w:spacing w:after="0" w:line="240" w:lineRule="auto"/>
                                    <w:jc w:val="center"/>
                                    <w:rPr>
                                      <w:rFonts w:ascii="Times New Roman" w:eastAsia="Times New Roman" w:hAnsi="Times New Roman" w:cs="Times New Roman"/>
                                      <w:color w:val="943634" w:themeColor="accent2" w:themeShade="BF"/>
                                      <w:lang w:val="en-US" w:eastAsia="en-US"/>
                                    </w:rPr>
                                  </w:pPr>
                                  <w:r w:rsidRPr="0061716F">
                                    <w:rPr>
                                      <w:rFonts w:ascii="Times New Roman" w:eastAsia="Times New Roman" w:hAnsi="Times New Roman" w:cs="Times New Roman"/>
                                      <w:color w:val="943634" w:themeColor="accent2" w:themeShade="BF"/>
                                      <w:lang w:val="en-US" w:eastAsia="en-US"/>
                                    </w:rPr>
                                    <w:t>3.88%</w:t>
                                  </w:r>
                                </w:p>
                              </w:tc>
                              <w:tc>
                                <w:tcPr>
                                  <w:tcW w:w="1301" w:type="dxa"/>
                                  <w:tcBorders>
                                    <w:left w:val="single" w:sz="4" w:space="0" w:color="auto"/>
                                  </w:tcBorders>
                                  <w:shd w:val="clear" w:color="auto" w:fill="auto"/>
                                  <w:noWrap/>
                                  <w:vAlign w:val="bottom"/>
                                  <w:hideMark/>
                                </w:tcPr>
                                <w:p w14:paraId="02B5AE16" w14:textId="77777777" w:rsidR="00CC6C4C" w:rsidRPr="0061716F" w:rsidRDefault="00CC6C4C"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0.108611</w:t>
                                  </w:r>
                                </w:p>
                              </w:tc>
                              <w:tc>
                                <w:tcPr>
                                  <w:tcW w:w="1101" w:type="dxa"/>
                                  <w:shd w:val="clear" w:color="auto" w:fill="auto"/>
                                  <w:noWrap/>
                                  <w:vAlign w:val="bottom"/>
                                  <w:hideMark/>
                                </w:tcPr>
                                <w:p w14:paraId="0EE4297C" w14:textId="77777777" w:rsidR="00CC6C4C" w:rsidRPr="0061716F" w:rsidRDefault="00CC6C4C"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76923C" w:themeColor="accent3" w:themeShade="BF"/>
                                      <w:lang w:val="en-US" w:eastAsia="en-US"/>
                                    </w:rPr>
                                    <w:t>-5.59%</w:t>
                                  </w:r>
                                </w:p>
                              </w:tc>
                            </w:tr>
                            <w:tr w:rsidR="00CC6C4C" w:rsidRPr="0061716F" w14:paraId="2BE32378" w14:textId="77777777" w:rsidTr="00D85D56">
                              <w:trPr>
                                <w:cantSplit/>
                                <w:trHeight w:val="415"/>
                                <w:jc w:val="center"/>
                              </w:trPr>
                              <w:tc>
                                <w:tcPr>
                                  <w:tcW w:w="1112" w:type="dxa"/>
                                  <w:tcBorders>
                                    <w:right w:val="single" w:sz="4" w:space="0" w:color="auto"/>
                                  </w:tcBorders>
                                  <w:shd w:val="clear" w:color="auto" w:fill="auto"/>
                                  <w:noWrap/>
                                  <w:vAlign w:val="bottom"/>
                                  <w:hideMark/>
                                </w:tcPr>
                                <w:p w14:paraId="53020897" w14:textId="77777777" w:rsidR="00CC6C4C" w:rsidRPr="0061716F" w:rsidRDefault="00CC6C4C" w:rsidP="0061716F">
                                  <w:pPr>
                                    <w:spacing w:after="0" w:line="240" w:lineRule="auto"/>
                                    <w:jc w:val="left"/>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2b</w:t>
                                  </w:r>
                                </w:p>
                              </w:tc>
                              <w:tc>
                                <w:tcPr>
                                  <w:tcW w:w="1067" w:type="dxa"/>
                                  <w:tcBorders>
                                    <w:left w:val="single" w:sz="4" w:space="0" w:color="auto"/>
                                  </w:tcBorders>
                                  <w:shd w:val="clear" w:color="auto" w:fill="auto"/>
                                  <w:noWrap/>
                                  <w:vAlign w:val="bottom"/>
                                  <w:hideMark/>
                                </w:tcPr>
                                <w:p w14:paraId="10105ECD" w14:textId="77777777" w:rsidR="00CC6C4C" w:rsidRPr="0061716F" w:rsidRDefault="00CC6C4C"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771</w:t>
                                  </w:r>
                                </w:p>
                              </w:tc>
                              <w:tc>
                                <w:tcPr>
                                  <w:tcW w:w="1117" w:type="dxa"/>
                                  <w:tcBorders>
                                    <w:right w:val="single" w:sz="4" w:space="0" w:color="auto"/>
                                  </w:tcBorders>
                                  <w:shd w:val="clear" w:color="auto" w:fill="auto"/>
                                  <w:noWrap/>
                                  <w:vAlign w:val="bottom"/>
                                  <w:hideMark/>
                                </w:tcPr>
                                <w:p w14:paraId="5F119F0F" w14:textId="77777777" w:rsidR="00CC6C4C" w:rsidRPr="0061716F" w:rsidRDefault="00CC6C4C" w:rsidP="00D85D56">
                                  <w:pPr>
                                    <w:spacing w:after="0" w:line="240" w:lineRule="auto"/>
                                    <w:jc w:val="center"/>
                                    <w:rPr>
                                      <w:rFonts w:ascii="Times New Roman" w:eastAsia="Times New Roman" w:hAnsi="Times New Roman" w:cs="Times New Roman"/>
                                      <w:color w:val="943634" w:themeColor="accent2" w:themeShade="BF"/>
                                      <w:lang w:val="en-US" w:eastAsia="en-US"/>
                                    </w:rPr>
                                  </w:pPr>
                                  <w:r w:rsidRPr="0061716F">
                                    <w:rPr>
                                      <w:rFonts w:ascii="Times New Roman" w:eastAsia="Times New Roman" w:hAnsi="Times New Roman" w:cs="Times New Roman"/>
                                      <w:color w:val="943634" w:themeColor="accent2" w:themeShade="BF"/>
                                      <w:lang w:val="en-US" w:eastAsia="en-US"/>
                                    </w:rPr>
                                    <w:t>-92.84%</w:t>
                                  </w:r>
                                </w:p>
                              </w:tc>
                              <w:tc>
                                <w:tcPr>
                                  <w:tcW w:w="1301" w:type="dxa"/>
                                  <w:tcBorders>
                                    <w:left w:val="single" w:sz="4" w:space="0" w:color="auto"/>
                                  </w:tcBorders>
                                  <w:shd w:val="clear" w:color="auto" w:fill="auto"/>
                                  <w:noWrap/>
                                  <w:vAlign w:val="bottom"/>
                                  <w:hideMark/>
                                </w:tcPr>
                                <w:p w14:paraId="420FF251" w14:textId="77777777" w:rsidR="00CC6C4C" w:rsidRPr="0061716F" w:rsidRDefault="00CC6C4C"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667.1736</w:t>
                                  </w:r>
                                </w:p>
                              </w:tc>
                              <w:tc>
                                <w:tcPr>
                                  <w:tcW w:w="1201" w:type="dxa"/>
                                  <w:tcBorders>
                                    <w:right w:val="single" w:sz="4" w:space="0" w:color="auto"/>
                                  </w:tcBorders>
                                  <w:shd w:val="clear" w:color="auto" w:fill="auto"/>
                                  <w:noWrap/>
                                  <w:vAlign w:val="bottom"/>
                                  <w:hideMark/>
                                </w:tcPr>
                                <w:p w14:paraId="78CFEE88" w14:textId="77777777" w:rsidR="00CC6C4C" w:rsidRPr="0061716F" w:rsidRDefault="00CC6C4C" w:rsidP="00D85D56">
                                  <w:pPr>
                                    <w:spacing w:after="0" w:line="240" w:lineRule="auto"/>
                                    <w:jc w:val="center"/>
                                    <w:rPr>
                                      <w:rFonts w:ascii="Times New Roman" w:eastAsia="Times New Roman" w:hAnsi="Times New Roman" w:cs="Times New Roman"/>
                                      <w:color w:val="76923C" w:themeColor="accent3" w:themeShade="BF"/>
                                      <w:lang w:val="en-US" w:eastAsia="en-US"/>
                                    </w:rPr>
                                  </w:pPr>
                                  <w:r w:rsidRPr="0061716F">
                                    <w:rPr>
                                      <w:rFonts w:ascii="Times New Roman" w:eastAsia="Times New Roman" w:hAnsi="Times New Roman" w:cs="Times New Roman"/>
                                      <w:color w:val="76923C" w:themeColor="accent3" w:themeShade="BF"/>
                                      <w:lang w:val="en-US" w:eastAsia="en-US"/>
                                    </w:rPr>
                                    <w:t>-46.16%</w:t>
                                  </w:r>
                                </w:p>
                              </w:tc>
                              <w:tc>
                                <w:tcPr>
                                  <w:tcW w:w="1301" w:type="dxa"/>
                                  <w:tcBorders>
                                    <w:left w:val="single" w:sz="4" w:space="0" w:color="auto"/>
                                  </w:tcBorders>
                                  <w:shd w:val="clear" w:color="auto" w:fill="auto"/>
                                  <w:noWrap/>
                                  <w:vAlign w:val="bottom"/>
                                  <w:hideMark/>
                                </w:tcPr>
                                <w:p w14:paraId="5BFEC0D4" w14:textId="77777777" w:rsidR="00CC6C4C" w:rsidRPr="0061716F" w:rsidRDefault="00CC6C4C"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0.865335</w:t>
                                  </w:r>
                                </w:p>
                              </w:tc>
                              <w:tc>
                                <w:tcPr>
                                  <w:tcW w:w="1101" w:type="dxa"/>
                                  <w:shd w:val="clear" w:color="auto" w:fill="auto"/>
                                  <w:noWrap/>
                                  <w:vAlign w:val="bottom"/>
                                  <w:hideMark/>
                                </w:tcPr>
                                <w:p w14:paraId="573874BC" w14:textId="77777777" w:rsidR="00CC6C4C" w:rsidRPr="0061716F" w:rsidRDefault="00CC6C4C" w:rsidP="00D85D56">
                                  <w:pPr>
                                    <w:spacing w:after="0" w:line="240" w:lineRule="auto"/>
                                    <w:jc w:val="center"/>
                                    <w:rPr>
                                      <w:rFonts w:ascii="Times New Roman" w:eastAsia="Times New Roman" w:hAnsi="Times New Roman" w:cs="Times New Roman"/>
                                      <w:color w:val="943634" w:themeColor="accent2" w:themeShade="BF"/>
                                      <w:lang w:val="en-US" w:eastAsia="en-US"/>
                                    </w:rPr>
                                  </w:pPr>
                                  <w:r w:rsidRPr="0061716F">
                                    <w:rPr>
                                      <w:rFonts w:ascii="Times New Roman" w:eastAsia="Times New Roman" w:hAnsi="Times New Roman" w:cs="Times New Roman"/>
                                      <w:color w:val="943634" w:themeColor="accent2" w:themeShade="BF"/>
                                      <w:lang w:val="en-US" w:eastAsia="en-US"/>
                                    </w:rPr>
                                    <w:t>652.20%</w:t>
                                  </w:r>
                                </w:p>
                              </w:tc>
                            </w:tr>
                            <w:tr w:rsidR="00CC6C4C" w:rsidRPr="0061716F" w14:paraId="1E54E86E" w14:textId="77777777" w:rsidTr="00D85D56">
                              <w:trPr>
                                <w:cantSplit/>
                                <w:trHeight w:val="415"/>
                                <w:jc w:val="center"/>
                              </w:trPr>
                              <w:tc>
                                <w:tcPr>
                                  <w:tcW w:w="1112" w:type="dxa"/>
                                  <w:tcBorders>
                                    <w:right w:val="single" w:sz="4" w:space="0" w:color="auto"/>
                                  </w:tcBorders>
                                  <w:shd w:val="clear" w:color="auto" w:fill="auto"/>
                                  <w:noWrap/>
                                  <w:vAlign w:val="bottom"/>
                                  <w:hideMark/>
                                </w:tcPr>
                                <w:p w14:paraId="43D47DE6" w14:textId="77777777" w:rsidR="00CC6C4C" w:rsidRPr="0061716F" w:rsidRDefault="00CC6C4C" w:rsidP="0061716F">
                                  <w:pPr>
                                    <w:spacing w:after="0" w:line="240" w:lineRule="auto"/>
                                    <w:jc w:val="left"/>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3</w:t>
                                  </w:r>
                                </w:p>
                              </w:tc>
                              <w:tc>
                                <w:tcPr>
                                  <w:tcW w:w="1067" w:type="dxa"/>
                                  <w:tcBorders>
                                    <w:left w:val="single" w:sz="4" w:space="0" w:color="auto"/>
                                  </w:tcBorders>
                                  <w:shd w:val="clear" w:color="auto" w:fill="auto"/>
                                  <w:noWrap/>
                                  <w:vAlign w:val="bottom"/>
                                  <w:hideMark/>
                                </w:tcPr>
                                <w:p w14:paraId="49EEA916" w14:textId="77777777" w:rsidR="00CC6C4C" w:rsidRPr="0061716F" w:rsidRDefault="00CC6C4C"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9055</w:t>
                                  </w:r>
                                </w:p>
                              </w:tc>
                              <w:tc>
                                <w:tcPr>
                                  <w:tcW w:w="1117" w:type="dxa"/>
                                  <w:tcBorders>
                                    <w:right w:val="single" w:sz="4" w:space="0" w:color="auto"/>
                                  </w:tcBorders>
                                  <w:shd w:val="clear" w:color="auto" w:fill="auto"/>
                                  <w:noWrap/>
                                  <w:vAlign w:val="bottom"/>
                                  <w:hideMark/>
                                </w:tcPr>
                                <w:p w14:paraId="63D9843C" w14:textId="77777777" w:rsidR="00CC6C4C" w:rsidRPr="0061716F" w:rsidRDefault="00CC6C4C" w:rsidP="00D85D56">
                                  <w:pPr>
                                    <w:spacing w:after="0" w:line="240" w:lineRule="auto"/>
                                    <w:jc w:val="center"/>
                                    <w:rPr>
                                      <w:rFonts w:ascii="Times New Roman" w:eastAsia="Times New Roman" w:hAnsi="Times New Roman" w:cs="Times New Roman"/>
                                      <w:color w:val="943634" w:themeColor="accent2" w:themeShade="BF"/>
                                      <w:lang w:val="en-US" w:eastAsia="en-US"/>
                                    </w:rPr>
                                  </w:pPr>
                                  <w:r w:rsidRPr="0061716F">
                                    <w:rPr>
                                      <w:rFonts w:ascii="Times New Roman" w:eastAsia="Times New Roman" w:hAnsi="Times New Roman" w:cs="Times New Roman"/>
                                      <w:color w:val="943634" w:themeColor="accent2" w:themeShade="BF"/>
                                      <w:lang w:val="en-US" w:eastAsia="en-US"/>
                                    </w:rPr>
                                    <w:t>-15.93%</w:t>
                                  </w:r>
                                </w:p>
                              </w:tc>
                              <w:tc>
                                <w:tcPr>
                                  <w:tcW w:w="1301" w:type="dxa"/>
                                  <w:tcBorders>
                                    <w:left w:val="single" w:sz="4" w:space="0" w:color="auto"/>
                                  </w:tcBorders>
                                  <w:shd w:val="clear" w:color="auto" w:fill="auto"/>
                                  <w:noWrap/>
                                  <w:vAlign w:val="bottom"/>
                                  <w:hideMark/>
                                </w:tcPr>
                                <w:p w14:paraId="2AB2EA6F" w14:textId="77777777" w:rsidR="00CC6C4C" w:rsidRPr="0061716F" w:rsidRDefault="00CC6C4C"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1112.475</w:t>
                                  </w:r>
                                </w:p>
                              </w:tc>
                              <w:tc>
                                <w:tcPr>
                                  <w:tcW w:w="1201" w:type="dxa"/>
                                  <w:tcBorders>
                                    <w:right w:val="single" w:sz="4" w:space="0" w:color="auto"/>
                                  </w:tcBorders>
                                  <w:shd w:val="clear" w:color="auto" w:fill="auto"/>
                                  <w:noWrap/>
                                  <w:vAlign w:val="bottom"/>
                                  <w:hideMark/>
                                </w:tcPr>
                                <w:p w14:paraId="2CD868BC" w14:textId="77777777" w:rsidR="00CC6C4C" w:rsidRPr="0061716F" w:rsidRDefault="00CC6C4C" w:rsidP="00D85D56">
                                  <w:pPr>
                                    <w:spacing w:after="0" w:line="240" w:lineRule="auto"/>
                                    <w:jc w:val="center"/>
                                    <w:rPr>
                                      <w:rFonts w:ascii="Times New Roman" w:eastAsia="Times New Roman" w:hAnsi="Times New Roman" w:cs="Times New Roman"/>
                                      <w:color w:val="76923C" w:themeColor="accent3" w:themeShade="BF"/>
                                      <w:lang w:val="en-US" w:eastAsia="en-US"/>
                                    </w:rPr>
                                  </w:pPr>
                                  <w:r w:rsidRPr="0061716F">
                                    <w:rPr>
                                      <w:rFonts w:ascii="Times New Roman" w:eastAsia="Times New Roman" w:hAnsi="Times New Roman" w:cs="Times New Roman"/>
                                      <w:color w:val="76923C" w:themeColor="accent3" w:themeShade="BF"/>
                                      <w:lang w:val="en-US" w:eastAsia="en-US"/>
                                    </w:rPr>
                                    <w:t>-10.22%</w:t>
                                  </w:r>
                                </w:p>
                              </w:tc>
                              <w:tc>
                                <w:tcPr>
                                  <w:tcW w:w="1301" w:type="dxa"/>
                                  <w:tcBorders>
                                    <w:left w:val="single" w:sz="4" w:space="0" w:color="auto"/>
                                  </w:tcBorders>
                                  <w:shd w:val="clear" w:color="auto" w:fill="auto"/>
                                  <w:noWrap/>
                                  <w:vAlign w:val="bottom"/>
                                  <w:hideMark/>
                                </w:tcPr>
                                <w:p w14:paraId="0536C7EC" w14:textId="77777777" w:rsidR="00CC6C4C" w:rsidRPr="0061716F" w:rsidRDefault="00CC6C4C"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0.122858</w:t>
                                  </w:r>
                                </w:p>
                              </w:tc>
                              <w:tc>
                                <w:tcPr>
                                  <w:tcW w:w="1101" w:type="dxa"/>
                                  <w:shd w:val="clear" w:color="auto" w:fill="auto"/>
                                  <w:noWrap/>
                                  <w:vAlign w:val="bottom"/>
                                  <w:hideMark/>
                                </w:tcPr>
                                <w:p w14:paraId="21A0511F" w14:textId="77777777" w:rsidR="00CC6C4C" w:rsidRPr="0061716F" w:rsidRDefault="00CC6C4C" w:rsidP="00D85D56">
                                  <w:pPr>
                                    <w:spacing w:after="0" w:line="240" w:lineRule="auto"/>
                                    <w:jc w:val="center"/>
                                    <w:rPr>
                                      <w:rFonts w:ascii="Times New Roman" w:eastAsia="Times New Roman" w:hAnsi="Times New Roman" w:cs="Times New Roman"/>
                                      <w:color w:val="943634" w:themeColor="accent2" w:themeShade="BF"/>
                                      <w:lang w:val="en-US" w:eastAsia="en-US"/>
                                    </w:rPr>
                                  </w:pPr>
                                  <w:r w:rsidRPr="0061716F">
                                    <w:rPr>
                                      <w:rFonts w:ascii="Times New Roman" w:eastAsia="Times New Roman" w:hAnsi="Times New Roman" w:cs="Times New Roman"/>
                                      <w:color w:val="943634" w:themeColor="accent2" w:themeShade="BF"/>
                                      <w:lang w:val="en-US" w:eastAsia="en-US"/>
                                    </w:rPr>
                                    <w:t>6.80%</w:t>
                                  </w:r>
                                </w:p>
                              </w:tc>
                            </w:tr>
                          </w:tbl>
                          <w:p w14:paraId="7E5C849F" w14:textId="2D78A293" w:rsidR="00CC6C4C" w:rsidRDefault="00CC6C4C" w:rsidP="0061716F"/>
                        </w:txbxContent>
                      </wps:txbx>
                      <wps:bodyPr rot="0" vert="horz" wrap="square" lIns="91440" tIns="45720" rIns="91440" bIns="45720" anchor="t" anchorCtr="0">
                        <a:noAutofit/>
                      </wps:bodyPr>
                    </wps:wsp>
                  </a:graphicData>
                </a:graphic>
              </wp:inline>
            </w:drawing>
          </mc:Choice>
          <mc:Fallback>
            <w:pict>
              <v:shape w14:anchorId="6AC9567C" id="_x0000_s1027" type="#_x0000_t202" style="width:451.8pt;height:142.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" stroked="f">
                <v:textbox>
                  <w:txbxContent>
                    <w:tbl>
                      <w:tblPr>
                        <w:tblW w:w="8200" w:type="dxa"/>
                        <w:jc w:val="center"/>
                        <w:tblLook w:val="04A0" w:firstRow="1" w:lastRow="0" w:firstColumn="1" w:lastColumn="0" w:noHBand="0" w:noVBand="1"/>
                      </w:tblPr>
                      <w:tblGrid>
                        <w:gridCol w:w="1112"/>
                        <w:gridCol w:w="1067"/>
                        <w:gridCol w:w="1117"/>
                        <w:gridCol w:w="1301"/>
                        <w:gridCol w:w="1201"/>
                        <w:gridCol w:w="1499"/>
                        <w:gridCol w:w="1101"/>
                      </w:tblGrid>
                      <w:tr w:rsidR="00CC6C4C" w:rsidRPr="0061716F" w14:paraId="43D1F627" w14:textId="77777777" w:rsidTr="00D85D56">
                        <w:trPr>
                          <w:cantSplit/>
                          <w:trHeight w:val="415"/>
                          <w:jc w:val="center"/>
                        </w:trPr>
                        <w:tc>
                          <w:tcPr>
                            <w:tcW w:w="1112" w:type="dxa"/>
                            <w:tcBorders>
                              <w:bottom w:val="single" w:sz="4" w:space="0" w:color="auto"/>
                            </w:tcBorders>
                            <w:shd w:val="clear" w:color="auto" w:fill="auto"/>
                            <w:noWrap/>
                            <w:vAlign w:val="bottom"/>
                            <w:hideMark/>
                          </w:tcPr>
                          <w:p w14:paraId="414727F9" w14:textId="77777777" w:rsidR="00CC6C4C" w:rsidRPr="00D85D56" w:rsidRDefault="00CC6C4C" w:rsidP="0061716F">
                            <w:pPr>
                              <w:spacing w:after="0" w:line="240" w:lineRule="auto"/>
                              <w:jc w:val="left"/>
                              <w:rPr>
                                <w:rFonts w:ascii="Times New Roman" w:eastAsia="Times New Roman" w:hAnsi="Times New Roman" w:cs="Times New Roman"/>
                                <w:color w:val="000000"/>
                                <w:lang w:val="en-US" w:eastAsia="en-US"/>
                              </w:rPr>
                            </w:pPr>
                            <w:r w:rsidRPr="00D85D56">
                              <w:rPr>
                                <w:rFonts w:ascii="Times New Roman" w:eastAsia="Times New Roman" w:hAnsi="Times New Roman" w:cs="Times New Roman"/>
                                <w:color w:val="000000"/>
                                <w:lang w:val="en-US" w:eastAsia="en-US"/>
                              </w:rPr>
                              <w:t>Scenario</w:t>
                            </w:r>
                          </w:p>
                        </w:tc>
                        <w:tc>
                          <w:tcPr>
                            <w:tcW w:w="1067" w:type="dxa"/>
                            <w:tcBorders>
                              <w:bottom w:val="single" w:sz="4" w:space="0" w:color="auto"/>
                            </w:tcBorders>
                            <w:shd w:val="clear" w:color="auto" w:fill="auto"/>
                            <w:noWrap/>
                            <w:vAlign w:val="bottom"/>
                            <w:hideMark/>
                          </w:tcPr>
                          <w:p w14:paraId="61D561A8" w14:textId="77777777" w:rsidR="00CC6C4C" w:rsidRPr="00D85D56" w:rsidRDefault="00CC6C4C" w:rsidP="00D85D56">
                            <w:pPr>
                              <w:spacing w:after="0" w:line="240" w:lineRule="auto"/>
                              <w:jc w:val="center"/>
                              <w:rPr>
                                <w:rFonts w:ascii="Times New Roman" w:eastAsia="Times New Roman" w:hAnsi="Times New Roman" w:cs="Times New Roman"/>
                                <w:color w:val="000000"/>
                                <w:lang w:val="en-US" w:eastAsia="en-US"/>
                              </w:rPr>
                            </w:pPr>
                            <w:r w:rsidRPr="00D85D56">
                              <w:rPr>
                                <w:rFonts w:ascii="Times New Roman" w:eastAsia="Times New Roman" w:hAnsi="Times New Roman" w:cs="Times New Roman"/>
                                <w:color w:val="000000"/>
                                <w:lang w:val="en-US" w:eastAsia="en-US"/>
                              </w:rPr>
                              <w:t>Packets</w:t>
                            </w:r>
                          </w:p>
                        </w:tc>
                        <w:tc>
                          <w:tcPr>
                            <w:tcW w:w="1117" w:type="dxa"/>
                            <w:tcBorders>
                              <w:bottom w:val="single" w:sz="4" w:space="0" w:color="auto"/>
                            </w:tcBorders>
                            <w:shd w:val="clear" w:color="auto" w:fill="auto"/>
                            <w:noWrap/>
                            <w:vAlign w:val="bottom"/>
                            <w:hideMark/>
                          </w:tcPr>
                          <w:p w14:paraId="521060F1" w14:textId="77777777" w:rsidR="00CC6C4C" w:rsidRPr="00D85D56" w:rsidRDefault="00CC6C4C" w:rsidP="00D85D56">
                            <w:pPr>
                              <w:spacing w:after="0" w:line="240" w:lineRule="auto"/>
                              <w:jc w:val="center"/>
                              <w:rPr>
                                <w:rFonts w:ascii="Times New Roman" w:eastAsia="Times New Roman" w:hAnsi="Times New Roman" w:cs="Times New Roman"/>
                                <w:color w:val="000000"/>
                                <w:lang w:val="en-US" w:eastAsia="en-US"/>
                              </w:rPr>
                            </w:pPr>
                            <w:r w:rsidRPr="00D85D56">
                              <w:rPr>
                                <w:rFonts w:ascii="Times New Roman" w:eastAsia="Times New Roman" w:hAnsi="Times New Roman" w:cs="Times New Roman"/>
                                <w:color w:val="000000"/>
                                <w:lang w:val="en-US" w:eastAsia="en-US"/>
                              </w:rPr>
                              <w:t>Change</w:t>
                            </w:r>
                          </w:p>
                        </w:tc>
                        <w:tc>
                          <w:tcPr>
                            <w:tcW w:w="1301" w:type="dxa"/>
                            <w:tcBorders>
                              <w:bottom w:val="single" w:sz="4" w:space="0" w:color="auto"/>
                            </w:tcBorders>
                            <w:shd w:val="clear" w:color="auto" w:fill="auto"/>
                            <w:noWrap/>
                            <w:vAlign w:val="bottom"/>
                            <w:hideMark/>
                          </w:tcPr>
                          <w:p w14:paraId="5963E181" w14:textId="77777777" w:rsidR="00CC6C4C" w:rsidRPr="00D85D56" w:rsidRDefault="00CC6C4C" w:rsidP="00D85D56">
                            <w:pPr>
                              <w:spacing w:after="0" w:line="240" w:lineRule="auto"/>
                              <w:jc w:val="center"/>
                              <w:rPr>
                                <w:rFonts w:ascii="Times New Roman" w:eastAsia="Times New Roman" w:hAnsi="Times New Roman" w:cs="Times New Roman"/>
                                <w:color w:val="000000"/>
                                <w:lang w:val="en-US" w:eastAsia="en-US"/>
                              </w:rPr>
                            </w:pPr>
                            <w:r w:rsidRPr="00D85D56">
                              <w:rPr>
                                <w:rFonts w:ascii="Times New Roman" w:eastAsia="Times New Roman" w:hAnsi="Times New Roman" w:cs="Times New Roman"/>
                                <w:color w:val="000000"/>
                                <w:lang w:val="en-US" w:eastAsia="en-US"/>
                              </w:rPr>
                              <w:t>Energy (J)</w:t>
                            </w:r>
                          </w:p>
                        </w:tc>
                        <w:tc>
                          <w:tcPr>
                            <w:tcW w:w="1201" w:type="dxa"/>
                            <w:tcBorders>
                              <w:bottom w:val="single" w:sz="4" w:space="0" w:color="auto"/>
                            </w:tcBorders>
                            <w:shd w:val="clear" w:color="auto" w:fill="auto"/>
                            <w:noWrap/>
                            <w:vAlign w:val="bottom"/>
                            <w:hideMark/>
                          </w:tcPr>
                          <w:p w14:paraId="67CEF78A" w14:textId="77777777" w:rsidR="00CC6C4C" w:rsidRPr="00D85D56" w:rsidRDefault="00CC6C4C" w:rsidP="00D85D56">
                            <w:pPr>
                              <w:spacing w:after="0" w:line="240" w:lineRule="auto"/>
                              <w:jc w:val="center"/>
                              <w:rPr>
                                <w:rFonts w:ascii="Times New Roman" w:eastAsia="Times New Roman" w:hAnsi="Times New Roman" w:cs="Times New Roman"/>
                                <w:color w:val="000000"/>
                                <w:lang w:val="en-US" w:eastAsia="en-US"/>
                              </w:rPr>
                            </w:pPr>
                            <w:r w:rsidRPr="00D85D56">
                              <w:rPr>
                                <w:rFonts w:ascii="Times New Roman" w:eastAsia="Times New Roman" w:hAnsi="Times New Roman" w:cs="Times New Roman"/>
                                <w:color w:val="000000"/>
                                <w:lang w:val="en-US" w:eastAsia="en-US"/>
                              </w:rPr>
                              <w:t>Change</w:t>
                            </w:r>
                          </w:p>
                        </w:tc>
                        <w:tc>
                          <w:tcPr>
                            <w:tcW w:w="1301" w:type="dxa"/>
                            <w:tcBorders>
                              <w:bottom w:val="single" w:sz="4" w:space="0" w:color="auto"/>
                            </w:tcBorders>
                            <w:shd w:val="clear" w:color="auto" w:fill="auto"/>
                            <w:noWrap/>
                            <w:vAlign w:val="bottom"/>
                            <w:hideMark/>
                          </w:tcPr>
                          <w:p w14:paraId="09FB55A2" w14:textId="77777777" w:rsidR="00CC6C4C" w:rsidRPr="00D85D56" w:rsidRDefault="00CC6C4C" w:rsidP="00D85D56">
                            <w:pPr>
                              <w:spacing w:after="0" w:line="240" w:lineRule="auto"/>
                              <w:jc w:val="center"/>
                              <w:rPr>
                                <w:rFonts w:ascii="Times New Roman" w:eastAsia="Times New Roman" w:hAnsi="Times New Roman" w:cs="Times New Roman"/>
                                <w:color w:val="000000"/>
                                <w:lang w:val="en-US" w:eastAsia="en-US"/>
                              </w:rPr>
                            </w:pPr>
                            <w:r w:rsidRPr="00D85D56">
                              <w:rPr>
                                <w:rFonts w:ascii="Times New Roman" w:eastAsia="Times New Roman" w:hAnsi="Times New Roman" w:cs="Times New Roman"/>
                                <w:color w:val="000000"/>
                                <w:lang w:val="en-US" w:eastAsia="en-US"/>
                              </w:rPr>
                              <w:t>Energy/Packet</w:t>
                            </w:r>
                          </w:p>
                        </w:tc>
                        <w:tc>
                          <w:tcPr>
                            <w:tcW w:w="1101" w:type="dxa"/>
                            <w:tcBorders>
                              <w:bottom w:val="single" w:sz="4" w:space="0" w:color="auto"/>
                            </w:tcBorders>
                            <w:shd w:val="clear" w:color="auto" w:fill="auto"/>
                            <w:noWrap/>
                            <w:vAlign w:val="bottom"/>
                            <w:hideMark/>
                          </w:tcPr>
                          <w:p w14:paraId="0A10DBEE" w14:textId="77777777" w:rsidR="00CC6C4C" w:rsidRPr="00D85D56" w:rsidRDefault="00CC6C4C" w:rsidP="00D85D56">
                            <w:pPr>
                              <w:spacing w:after="0" w:line="240" w:lineRule="auto"/>
                              <w:jc w:val="center"/>
                              <w:rPr>
                                <w:rFonts w:ascii="Times New Roman" w:eastAsia="Times New Roman" w:hAnsi="Times New Roman" w:cs="Times New Roman"/>
                                <w:color w:val="000000"/>
                                <w:lang w:val="en-US" w:eastAsia="en-US"/>
                              </w:rPr>
                            </w:pPr>
                            <w:r w:rsidRPr="00D85D56">
                              <w:rPr>
                                <w:rFonts w:ascii="Times New Roman" w:eastAsia="Times New Roman" w:hAnsi="Times New Roman" w:cs="Times New Roman"/>
                                <w:color w:val="000000"/>
                                <w:lang w:val="en-US" w:eastAsia="en-US"/>
                              </w:rPr>
                              <w:t>Change</w:t>
                            </w:r>
                          </w:p>
                        </w:tc>
                      </w:tr>
                      <w:tr w:rsidR="00CC6C4C" w:rsidRPr="0061716F" w14:paraId="590DB07E" w14:textId="77777777" w:rsidTr="00D85D56">
                        <w:trPr>
                          <w:cantSplit/>
                          <w:trHeight w:val="415"/>
                          <w:jc w:val="center"/>
                        </w:trPr>
                        <w:tc>
                          <w:tcPr>
                            <w:tcW w:w="1112" w:type="dxa"/>
                            <w:tcBorders>
                              <w:top w:val="single" w:sz="4" w:space="0" w:color="auto"/>
                              <w:right w:val="single" w:sz="4" w:space="0" w:color="auto"/>
                            </w:tcBorders>
                            <w:shd w:val="clear" w:color="auto" w:fill="auto"/>
                            <w:noWrap/>
                            <w:vAlign w:val="bottom"/>
                            <w:hideMark/>
                          </w:tcPr>
                          <w:p w14:paraId="68DD14F3" w14:textId="77777777" w:rsidR="00CC6C4C" w:rsidRPr="0061716F" w:rsidRDefault="00CC6C4C" w:rsidP="0061716F">
                            <w:pPr>
                              <w:spacing w:after="0" w:line="240" w:lineRule="auto"/>
                              <w:jc w:val="left"/>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1a</w:t>
                            </w:r>
                          </w:p>
                        </w:tc>
                        <w:tc>
                          <w:tcPr>
                            <w:tcW w:w="1067" w:type="dxa"/>
                            <w:tcBorders>
                              <w:top w:val="single" w:sz="4" w:space="0" w:color="auto"/>
                              <w:left w:val="single" w:sz="4" w:space="0" w:color="auto"/>
                            </w:tcBorders>
                            <w:shd w:val="clear" w:color="auto" w:fill="auto"/>
                            <w:noWrap/>
                            <w:vAlign w:val="bottom"/>
                            <w:hideMark/>
                          </w:tcPr>
                          <w:p w14:paraId="0479A5DE" w14:textId="77777777" w:rsidR="00CC6C4C" w:rsidRPr="0061716F" w:rsidRDefault="00CC6C4C"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10771</w:t>
                            </w:r>
                          </w:p>
                        </w:tc>
                        <w:tc>
                          <w:tcPr>
                            <w:tcW w:w="1117" w:type="dxa"/>
                            <w:tcBorders>
                              <w:top w:val="single" w:sz="4" w:space="0" w:color="auto"/>
                              <w:right w:val="single" w:sz="4" w:space="0" w:color="auto"/>
                            </w:tcBorders>
                            <w:shd w:val="clear" w:color="auto" w:fill="auto"/>
                            <w:noWrap/>
                            <w:vAlign w:val="bottom"/>
                            <w:hideMark/>
                          </w:tcPr>
                          <w:p w14:paraId="49DCE53A" w14:textId="77777777" w:rsidR="00CC6C4C" w:rsidRPr="0061716F" w:rsidRDefault="00CC6C4C"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0%</w:t>
                            </w:r>
                          </w:p>
                        </w:tc>
                        <w:tc>
                          <w:tcPr>
                            <w:tcW w:w="1301" w:type="dxa"/>
                            <w:tcBorders>
                              <w:top w:val="single" w:sz="4" w:space="0" w:color="auto"/>
                              <w:left w:val="single" w:sz="4" w:space="0" w:color="auto"/>
                            </w:tcBorders>
                            <w:shd w:val="clear" w:color="auto" w:fill="auto"/>
                            <w:noWrap/>
                            <w:vAlign w:val="bottom"/>
                            <w:hideMark/>
                          </w:tcPr>
                          <w:p w14:paraId="3A52C906" w14:textId="77777777" w:rsidR="00CC6C4C" w:rsidRPr="0061716F" w:rsidRDefault="00CC6C4C"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1239.099</w:t>
                            </w:r>
                          </w:p>
                        </w:tc>
                        <w:tc>
                          <w:tcPr>
                            <w:tcW w:w="1201" w:type="dxa"/>
                            <w:tcBorders>
                              <w:top w:val="single" w:sz="4" w:space="0" w:color="auto"/>
                              <w:right w:val="single" w:sz="4" w:space="0" w:color="auto"/>
                            </w:tcBorders>
                            <w:shd w:val="clear" w:color="auto" w:fill="auto"/>
                            <w:noWrap/>
                            <w:vAlign w:val="bottom"/>
                            <w:hideMark/>
                          </w:tcPr>
                          <w:p w14:paraId="14F6B4B0" w14:textId="77777777" w:rsidR="00CC6C4C" w:rsidRPr="0061716F" w:rsidRDefault="00CC6C4C"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0%</w:t>
                            </w:r>
                          </w:p>
                        </w:tc>
                        <w:tc>
                          <w:tcPr>
                            <w:tcW w:w="1301" w:type="dxa"/>
                            <w:tcBorders>
                              <w:top w:val="single" w:sz="4" w:space="0" w:color="auto"/>
                              <w:left w:val="single" w:sz="4" w:space="0" w:color="auto"/>
                            </w:tcBorders>
                            <w:shd w:val="clear" w:color="auto" w:fill="auto"/>
                            <w:noWrap/>
                            <w:vAlign w:val="bottom"/>
                            <w:hideMark/>
                          </w:tcPr>
                          <w:p w14:paraId="577E7EAE" w14:textId="77777777" w:rsidR="00CC6C4C" w:rsidRPr="0061716F" w:rsidRDefault="00CC6C4C"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0.11504</w:t>
                            </w:r>
                          </w:p>
                        </w:tc>
                        <w:tc>
                          <w:tcPr>
                            <w:tcW w:w="1101" w:type="dxa"/>
                            <w:tcBorders>
                              <w:top w:val="single" w:sz="4" w:space="0" w:color="auto"/>
                            </w:tcBorders>
                            <w:shd w:val="clear" w:color="auto" w:fill="auto"/>
                            <w:noWrap/>
                            <w:vAlign w:val="bottom"/>
                            <w:hideMark/>
                          </w:tcPr>
                          <w:p w14:paraId="2ACEC2A3" w14:textId="77777777" w:rsidR="00CC6C4C" w:rsidRPr="0061716F" w:rsidRDefault="00CC6C4C"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0%</w:t>
                            </w:r>
                          </w:p>
                        </w:tc>
                      </w:tr>
                      <w:tr w:rsidR="00CC6C4C" w:rsidRPr="0061716F" w14:paraId="52409CE8" w14:textId="77777777" w:rsidTr="00D85D56">
                        <w:trPr>
                          <w:cantSplit/>
                          <w:trHeight w:val="415"/>
                          <w:jc w:val="center"/>
                        </w:trPr>
                        <w:tc>
                          <w:tcPr>
                            <w:tcW w:w="1112" w:type="dxa"/>
                            <w:tcBorders>
                              <w:right w:val="single" w:sz="4" w:space="0" w:color="auto"/>
                            </w:tcBorders>
                            <w:shd w:val="clear" w:color="auto" w:fill="auto"/>
                            <w:noWrap/>
                            <w:vAlign w:val="bottom"/>
                            <w:hideMark/>
                          </w:tcPr>
                          <w:p w14:paraId="7D38C456" w14:textId="77777777" w:rsidR="00CC6C4C" w:rsidRPr="0061716F" w:rsidRDefault="00CC6C4C" w:rsidP="0061716F">
                            <w:pPr>
                              <w:spacing w:after="0" w:line="240" w:lineRule="auto"/>
                              <w:jc w:val="left"/>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1b</w:t>
                            </w:r>
                          </w:p>
                        </w:tc>
                        <w:tc>
                          <w:tcPr>
                            <w:tcW w:w="1067" w:type="dxa"/>
                            <w:tcBorders>
                              <w:left w:val="single" w:sz="4" w:space="0" w:color="auto"/>
                            </w:tcBorders>
                            <w:shd w:val="clear" w:color="auto" w:fill="auto"/>
                            <w:noWrap/>
                            <w:vAlign w:val="bottom"/>
                            <w:hideMark/>
                          </w:tcPr>
                          <w:p w14:paraId="05D10D09" w14:textId="77777777" w:rsidR="00CC6C4C" w:rsidRPr="0061716F" w:rsidRDefault="00CC6C4C"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10771</w:t>
                            </w:r>
                          </w:p>
                        </w:tc>
                        <w:tc>
                          <w:tcPr>
                            <w:tcW w:w="1117" w:type="dxa"/>
                            <w:tcBorders>
                              <w:right w:val="single" w:sz="4" w:space="0" w:color="auto"/>
                            </w:tcBorders>
                            <w:shd w:val="clear" w:color="auto" w:fill="auto"/>
                            <w:noWrap/>
                            <w:vAlign w:val="bottom"/>
                            <w:hideMark/>
                          </w:tcPr>
                          <w:p w14:paraId="3FEDB410" w14:textId="77777777" w:rsidR="00CC6C4C" w:rsidRPr="0061716F" w:rsidRDefault="00CC6C4C"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0.00%</w:t>
                            </w:r>
                          </w:p>
                        </w:tc>
                        <w:tc>
                          <w:tcPr>
                            <w:tcW w:w="1301" w:type="dxa"/>
                            <w:tcBorders>
                              <w:left w:val="single" w:sz="4" w:space="0" w:color="auto"/>
                            </w:tcBorders>
                            <w:shd w:val="clear" w:color="auto" w:fill="auto"/>
                            <w:noWrap/>
                            <w:vAlign w:val="bottom"/>
                            <w:hideMark/>
                          </w:tcPr>
                          <w:p w14:paraId="1D21A095" w14:textId="77777777" w:rsidR="00CC6C4C" w:rsidRPr="0061716F" w:rsidRDefault="00CC6C4C"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1271.686</w:t>
                            </w:r>
                          </w:p>
                        </w:tc>
                        <w:tc>
                          <w:tcPr>
                            <w:tcW w:w="1201" w:type="dxa"/>
                            <w:tcBorders>
                              <w:right w:val="single" w:sz="4" w:space="0" w:color="auto"/>
                            </w:tcBorders>
                            <w:shd w:val="clear" w:color="auto" w:fill="auto"/>
                            <w:noWrap/>
                            <w:vAlign w:val="bottom"/>
                            <w:hideMark/>
                          </w:tcPr>
                          <w:p w14:paraId="2E1A34A5" w14:textId="77777777" w:rsidR="00CC6C4C" w:rsidRPr="0061716F" w:rsidRDefault="00CC6C4C" w:rsidP="00D85D56">
                            <w:pPr>
                              <w:spacing w:after="0" w:line="240" w:lineRule="auto"/>
                              <w:jc w:val="center"/>
                              <w:rPr>
                                <w:rFonts w:ascii="Times New Roman" w:eastAsia="Times New Roman" w:hAnsi="Times New Roman" w:cs="Times New Roman"/>
                                <w:color w:val="943634" w:themeColor="accent2" w:themeShade="BF"/>
                                <w:lang w:val="en-US" w:eastAsia="en-US"/>
                              </w:rPr>
                            </w:pPr>
                            <w:r w:rsidRPr="0061716F">
                              <w:rPr>
                                <w:rFonts w:ascii="Times New Roman" w:eastAsia="Times New Roman" w:hAnsi="Times New Roman" w:cs="Times New Roman"/>
                                <w:color w:val="943634" w:themeColor="accent2" w:themeShade="BF"/>
                                <w:lang w:val="en-US" w:eastAsia="en-US"/>
                              </w:rPr>
                              <w:t>2.63%</w:t>
                            </w:r>
                          </w:p>
                        </w:tc>
                        <w:tc>
                          <w:tcPr>
                            <w:tcW w:w="1301" w:type="dxa"/>
                            <w:tcBorders>
                              <w:left w:val="single" w:sz="4" w:space="0" w:color="auto"/>
                            </w:tcBorders>
                            <w:shd w:val="clear" w:color="auto" w:fill="auto"/>
                            <w:noWrap/>
                            <w:vAlign w:val="bottom"/>
                            <w:hideMark/>
                          </w:tcPr>
                          <w:p w14:paraId="3E62607A" w14:textId="77777777" w:rsidR="00CC6C4C" w:rsidRPr="0061716F" w:rsidRDefault="00CC6C4C"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0.118066</w:t>
                            </w:r>
                          </w:p>
                        </w:tc>
                        <w:tc>
                          <w:tcPr>
                            <w:tcW w:w="1101" w:type="dxa"/>
                            <w:shd w:val="clear" w:color="auto" w:fill="auto"/>
                            <w:noWrap/>
                            <w:vAlign w:val="bottom"/>
                            <w:hideMark/>
                          </w:tcPr>
                          <w:p w14:paraId="5F1C0D8C" w14:textId="77777777" w:rsidR="00CC6C4C" w:rsidRPr="0061716F" w:rsidRDefault="00CC6C4C" w:rsidP="00D85D56">
                            <w:pPr>
                              <w:spacing w:after="0" w:line="240" w:lineRule="auto"/>
                              <w:jc w:val="center"/>
                              <w:rPr>
                                <w:rFonts w:ascii="Times New Roman" w:eastAsia="Times New Roman" w:hAnsi="Times New Roman" w:cs="Times New Roman"/>
                                <w:color w:val="943634" w:themeColor="accent2" w:themeShade="BF"/>
                                <w:lang w:val="en-US" w:eastAsia="en-US"/>
                              </w:rPr>
                            </w:pPr>
                            <w:r w:rsidRPr="0061716F">
                              <w:rPr>
                                <w:rFonts w:ascii="Times New Roman" w:eastAsia="Times New Roman" w:hAnsi="Times New Roman" w:cs="Times New Roman"/>
                                <w:color w:val="943634" w:themeColor="accent2" w:themeShade="BF"/>
                                <w:lang w:val="en-US" w:eastAsia="en-US"/>
                              </w:rPr>
                              <w:t>2.63%</w:t>
                            </w:r>
                          </w:p>
                        </w:tc>
                      </w:tr>
                      <w:tr w:rsidR="00CC6C4C" w:rsidRPr="0061716F" w14:paraId="621822F5" w14:textId="77777777" w:rsidTr="00D85D56">
                        <w:trPr>
                          <w:cantSplit/>
                          <w:trHeight w:val="415"/>
                          <w:jc w:val="center"/>
                        </w:trPr>
                        <w:tc>
                          <w:tcPr>
                            <w:tcW w:w="1112" w:type="dxa"/>
                            <w:tcBorders>
                              <w:right w:val="single" w:sz="4" w:space="0" w:color="auto"/>
                            </w:tcBorders>
                            <w:shd w:val="clear" w:color="auto" w:fill="auto"/>
                            <w:noWrap/>
                            <w:vAlign w:val="bottom"/>
                            <w:hideMark/>
                          </w:tcPr>
                          <w:p w14:paraId="13D06373" w14:textId="77777777" w:rsidR="00CC6C4C" w:rsidRPr="0061716F" w:rsidRDefault="00CC6C4C" w:rsidP="0061716F">
                            <w:pPr>
                              <w:spacing w:after="0" w:line="240" w:lineRule="auto"/>
                              <w:jc w:val="left"/>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2a</w:t>
                            </w:r>
                          </w:p>
                        </w:tc>
                        <w:tc>
                          <w:tcPr>
                            <w:tcW w:w="1067" w:type="dxa"/>
                            <w:tcBorders>
                              <w:left w:val="single" w:sz="4" w:space="0" w:color="auto"/>
                            </w:tcBorders>
                            <w:shd w:val="clear" w:color="auto" w:fill="auto"/>
                            <w:noWrap/>
                            <w:vAlign w:val="bottom"/>
                            <w:hideMark/>
                          </w:tcPr>
                          <w:p w14:paraId="3C83ED39" w14:textId="77777777" w:rsidR="00CC6C4C" w:rsidRPr="0061716F" w:rsidRDefault="00CC6C4C"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11851</w:t>
                            </w:r>
                          </w:p>
                        </w:tc>
                        <w:tc>
                          <w:tcPr>
                            <w:tcW w:w="1117" w:type="dxa"/>
                            <w:tcBorders>
                              <w:right w:val="single" w:sz="4" w:space="0" w:color="auto"/>
                            </w:tcBorders>
                            <w:shd w:val="clear" w:color="auto" w:fill="auto"/>
                            <w:noWrap/>
                            <w:vAlign w:val="bottom"/>
                            <w:hideMark/>
                          </w:tcPr>
                          <w:p w14:paraId="2C307142" w14:textId="77777777" w:rsidR="00CC6C4C" w:rsidRPr="0061716F" w:rsidRDefault="00CC6C4C"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76923C" w:themeColor="accent3" w:themeShade="BF"/>
                                <w:lang w:val="en-US" w:eastAsia="en-US"/>
                              </w:rPr>
                              <w:t>10.03%</w:t>
                            </w:r>
                          </w:p>
                        </w:tc>
                        <w:tc>
                          <w:tcPr>
                            <w:tcW w:w="1301" w:type="dxa"/>
                            <w:tcBorders>
                              <w:left w:val="single" w:sz="4" w:space="0" w:color="auto"/>
                            </w:tcBorders>
                            <w:shd w:val="clear" w:color="auto" w:fill="auto"/>
                            <w:noWrap/>
                            <w:vAlign w:val="bottom"/>
                            <w:hideMark/>
                          </w:tcPr>
                          <w:p w14:paraId="5975CABD" w14:textId="77777777" w:rsidR="00CC6C4C" w:rsidRPr="0061716F" w:rsidRDefault="00CC6C4C"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1287.153</w:t>
                            </w:r>
                          </w:p>
                        </w:tc>
                        <w:tc>
                          <w:tcPr>
                            <w:tcW w:w="1201" w:type="dxa"/>
                            <w:tcBorders>
                              <w:right w:val="single" w:sz="4" w:space="0" w:color="auto"/>
                            </w:tcBorders>
                            <w:shd w:val="clear" w:color="auto" w:fill="auto"/>
                            <w:noWrap/>
                            <w:vAlign w:val="bottom"/>
                            <w:hideMark/>
                          </w:tcPr>
                          <w:p w14:paraId="16EFA5BB" w14:textId="77777777" w:rsidR="00CC6C4C" w:rsidRPr="0061716F" w:rsidRDefault="00CC6C4C" w:rsidP="00D85D56">
                            <w:pPr>
                              <w:spacing w:after="0" w:line="240" w:lineRule="auto"/>
                              <w:jc w:val="center"/>
                              <w:rPr>
                                <w:rFonts w:ascii="Times New Roman" w:eastAsia="Times New Roman" w:hAnsi="Times New Roman" w:cs="Times New Roman"/>
                                <w:color w:val="943634" w:themeColor="accent2" w:themeShade="BF"/>
                                <w:lang w:val="en-US" w:eastAsia="en-US"/>
                              </w:rPr>
                            </w:pPr>
                            <w:r w:rsidRPr="0061716F">
                              <w:rPr>
                                <w:rFonts w:ascii="Times New Roman" w:eastAsia="Times New Roman" w:hAnsi="Times New Roman" w:cs="Times New Roman"/>
                                <w:color w:val="943634" w:themeColor="accent2" w:themeShade="BF"/>
                                <w:lang w:val="en-US" w:eastAsia="en-US"/>
                              </w:rPr>
                              <w:t>3.88%</w:t>
                            </w:r>
                          </w:p>
                        </w:tc>
                        <w:tc>
                          <w:tcPr>
                            <w:tcW w:w="1301" w:type="dxa"/>
                            <w:tcBorders>
                              <w:left w:val="single" w:sz="4" w:space="0" w:color="auto"/>
                            </w:tcBorders>
                            <w:shd w:val="clear" w:color="auto" w:fill="auto"/>
                            <w:noWrap/>
                            <w:vAlign w:val="bottom"/>
                            <w:hideMark/>
                          </w:tcPr>
                          <w:p w14:paraId="02B5AE16" w14:textId="77777777" w:rsidR="00CC6C4C" w:rsidRPr="0061716F" w:rsidRDefault="00CC6C4C"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0.108611</w:t>
                            </w:r>
                          </w:p>
                        </w:tc>
                        <w:tc>
                          <w:tcPr>
                            <w:tcW w:w="1101" w:type="dxa"/>
                            <w:shd w:val="clear" w:color="auto" w:fill="auto"/>
                            <w:noWrap/>
                            <w:vAlign w:val="bottom"/>
                            <w:hideMark/>
                          </w:tcPr>
                          <w:p w14:paraId="0EE4297C" w14:textId="77777777" w:rsidR="00CC6C4C" w:rsidRPr="0061716F" w:rsidRDefault="00CC6C4C"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76923C" w:themeColor="accent3" w:themeShade="BF"/>
                                <w:lang w:val="en-US" w:eastAsia="en-US"/>
                              </w:rPr>
                              <w:t>-5.59%</w:t>
                            </w:r>
                          </w:p>
                        </w:tc>
                      </w:tr>
                      <w:tr w:rsidR="00CC6C4C" w:rsidRPr="0061716F" w14:paraId="2BE32378" w14:textId="77777777" w:rsidTr="00D85D56">
                        <w:trPr>
                          <w:cantSplit/>
                          <w:trHeight w:val="415"/>
                          <w:jc w:val="center"/>
                        </w:trPr>
                        <w:tc>
                          <w:tcPr>
                            <w:tcW w:w="1112" w:type="dxa"/>
                            <w:tcBorders>
                              <w:right w:val="single" w:sz="4" w:space="0" w:color="auto"/>
                            </w:tcBorders>
                            <w:shd w:val="clear" w:color="auto" w:fill="auto"/>
                            <w:noWrap/>
                            <w:vAlign w:val="bottom"/>
                            <w:hideMark/>
                          </w:tcPr>
                          <w:p w14:paraId="53020897" w14:textId="77777777" w:rsidR="00CC6C4C" w:rsidRPr="0061716F" w:rsidRDefault="00CC6C4C" w:rsidP="0061716F">
                            <w:pPr>
                              <w:spacing w:after="0" w:line="240" w:lineRule="auto"/>
                              <w:jc w:val="left"/>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2b</w:t>
                            </w:r>
                          </w:p>
                        </w:tc>
                        <w:tc>
                          <w:tcPr>
                            <w:tcW w:w="1067" w:type="dxa"/>
                            <w:tcBorders>
                              <w:left w:val="single" w:sz="4" w:space="0" w:color="auto"/>
                            </w:tcBorders>
                            <w:shd w:val="clear" w:color="auto" w:fill="auto"/>
                            <w:noWrap/>
                            <w:vAlign w:val="bottom"/>
                            <w:hideMark/>
                          </w:tcPr>
                          <w:p w14:paraId="10105ECD" w14:textId="77777777" w:rsidR="00CC6C4C" w:rsidRPr="0061716F" w:rsidRDefault="00CC6C4C"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771</w:t>
                            </w:r>
                          </w:p>
                        </w:tc>
                        <w:tc>
                          <w:tcPr>
                            <w:tcW w:w="1117" w:type="dxa"/>
                            <w:tcBorders>
                              <w:right w:val="single" w:sz="4" w:space="0" w:color="auto"/>
                            </w:tcBorders>
                            <w:shd w:val="clear" w:color="auto" w:fill="auto"/>
                            <w:noWrap/>
                            <w:vAlign w:val="bottom"/>
                            <w:hideMark/>
                          </w:tcPr>
                          <w:p w14:paraId="5F119F0F" w14:textId="77777777" w:rsidR="00CC6C4C" w:rsidRPr="0061716F" w:rsidRDefault="00CC6C4C" w:rsidP="00D85D56">
                            <w:pPr>
                              <w:spacing w:after="0" w:line="240" w:lineRule="auto"/>
                              <w:jc w:val="center"/>
                              <w:rPr>
                                <w:rFonts w:ascii="Times New Roman" w:eastAsia="Times New Roman" w:hAnsi="Times New Roman" w:cs="Times New Roman"/>
                                <w:color w:val="943634" w:themeColor="accent2" w:themeShade="BF"/>
                                <w:lang w:val="en-US" w:eastAsia="en-US"/>
                              </w:rPr>
                            </w:pPr>
                            <w:r w:rsidRPr="0061716F">
                              <w:rPr>
                                <w:rFonts w:ascii="Times New Roman" w:eastAsia="Times New Roman" w:hAnsi="Times New Roman" w:cs="Times New Roman"/>
                                <w:color w:val="943634" w:themeColor="accent2" w:themeShade="BF"/>
                                <w:lang w:val="en-US" w:eastAsia="en-US"/>
                              </w:rPr>
                              <w:t>-92.84%</w:t>
                            </w:r>
                          </w:p>
                        </w:tc>
                        <w:tc>
                          <w:tcPr>
                            <w:tcW w:w="1301" w:type="dxa"/>
                            <w:tcBorders>
                              <w:left w:val="single" w:sz="4" w:space="0" w:color="auto"/>
                            </w:tcBorders>
                            <w:shd w:val="clear" w:color="auto" w:fill="auto"/>
                            <w:noWrap/>
                            <w:vAlign w:val="bottom"/>
                            <w:hideMark/>
                          </w:tcPr>
                          <w:p w14:paraId="420FF251" w14:textId="77777777" w:rsidR="00CC6C4C" w:rsidRPr="0061716F" w:rsidRDefault="00CC6C4C"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667.1736</w:t>
                            </w:r>
                          </w:p>
                        </w:tc>
                        <w:tc>
                          <w:tcPr>
                            <w:tcW w:w="1201" w:type="dxa"/>
                            <w:tcBorders>
                              <w:right w:val="single" w:sz="4" w:space="0" w:color="auto"/>
                            </w:tcBorders>
                            <w:shd w:val="clear" w:color="auto" w:fill="auto"/>
                            <w:noWrap/>
                            <w:vAlign w:val="bottom"/>
                            <w:hideMark/>
                          </w:tcPr>
                          <w:p w14:paraId="78CFEE88" w14:textId="77777777" w:rsidR="00CC6C4C" w:rsidRPr="0061716F" w:rsidRDefault="00CC6C4C" w:rsidP="00D85D56">
                            <w:pPr>
                              <w:spacing w:after="0" w:line="240" w:lineRule="auto"/>
                              <w:jc w:val="center"/>
                              <w:rPr>
                                <w:rFonts w:ascii="Times New Roman" w:eastAsia="Times New Roman" w:hAnsi="Times New Roman" w:cs="Times New Roman"/>
                                <w:color w:val="76923C" w:themeColor="accent3" w:themeShade="BF"/>
                                <w:lang w:val="en-US" w:eastAsia="en-US"/>
                              </w:rPr>
                            </w:pPr>
                            <w:r w:rsidRPr="0061716F">
                              <w:rPr>
                                <w:rFonts w:ascii="Times New Roman" w:eastAsia="Times New Roman" w:hAnsi="Times New Roman" w:cs="Times New Roman"/>
                                <w:color w:val="76923C" w:themeColor="accent3" w:themeShade="BF"/>
                                <w:lang w:val="en-US" w:eastAsia="en-US"/>
                              </w:rPr>
                              <w:t>-46.16%</w:t>
                            </w:r>
                          </w:p>
                        </w:tc>
                        <w:tc>
                          <w:tcPr>
                            <w:tcW w:w="1301" w:type="dxa"/>
                            <w:tcBorders>
                              <w:left w:val="single" w:sz="4" w:space="0" w:color="auto"/>
                            </w:tcBorders>
                            <w:shd w:val="clear" w:color="auto" w:fill="auto"/>
                            <w:noWrap/>
                            <w:vAlign w:val="bottom"/>
                            <w:hideMark/>
                          </w:tcPr>
                          <w:p w14:paraId="5BFEC0D4" w14:textId="77777777" w:rsidR="00CC6C4C" w:rsidRPr="0061716F" w:rsidRDefault="00CC6C4C"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0.865335</w:t>
                            </w:r>
                          </w:p>
                        </w:tc>
                        <w:tc>
                          <w:tcPr>
                            <w:tcW w:w="1101" w:type="dxa"/>
                            <w:shd w:val="clear" w:color="auto" w:fill="auto"/>
                            <w:noWrap/>
                            <w:vAlign w:val="bottom"/>
                            <w:hideMark/>
                          </w:tcPr>
                          <w:p w14:paraId="573874BC" w14:textId="77777777" w:rsidR="00CC6C4C" w:rsidRPr="0061716F" w:rsidRDefault="00CC6C4C" w:rsidP="00D85D56">
                            <w:pPr>
                              <w:spacing w:after="0" w:line="240" w:lineRule="auto"/>
                              <w:jc w:val="center"/>
                              <w:rPr>
                                <w:rFonts w:ascii="Times New Roman" w:eastAsia="Times New Roman" w:hAnsi="Times New Roman" w:cs="Times New Roman"/>
                                <w:color w:val="943634" w:themeColor="accent2" w:themeShade="BF"/>
                                <w:lang w:val="en-US" w:eastAsia="en-US"/>
                              </w:rPr>
                            </w:pPr>
                            <w:r w:rsidRPr="0061716F">
                              <w:rPr>
                                <w:rFonts w:ascii="Times New Roman" w:eastAsia="Times New Roman" w:hAnsi="Times New Roman" w:cs="Times New Roman"/>
                                <w:color w:val="943634" w:themeColor="accent2" w:themeShade="BF"/>
                                <w:lang w:val="en-US" w:eastAsia="en-US"/>
                              </w:rPr>
                              <w:t>652.20%</w:t>
                            </w:r>
                          </w:p>
                        </w:tc>
                      </w:tr>
                      <w:tr w:rsidR="00CC6C4C" w:rsidRPr="0061716F" w14:paraId="1E54E86E" w14:textId="77777777" w:rsidTr="00D85D56">
                        <w:trPr>
                          <w:cantSplit/>
                          <w:trHeight w:val="415"/>
                          <w:jc w:val="center"/>
                        </w:trPr>
                        <w:tc>
                          <w:tcPr>
                            <w:tcW w:w="1112" w:type="dxa"/>
                            <w:tcBorders>
                              <w:right w:val="single" w:sz="4" w:space="0" w:color="auto"/>
                            </w:tcBorders>
                            <w:shd w:val="clear" w:color="auto" w:fill="auto"/>
                            <w:noWrap/>
                            <w:vAlign w:val="bottom"/>
                            <w:hideMark/>
                          </w:tcPr>
                          <w:p w14:paraId="43D47DE6" w14:textId="77777777" w:rsidR="00CC6C4C" w:rsidRPr="0061716F" w:rsidRDefault="00CC6C4C" w:rsidP="0061716F">
                            <w:pPr>
                              <w:spacing w:after="0" w:line="240" w:lineRule="auto"/>
                              <w:jc w:val="left"/>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3</w:t>
                            </w:r>
                          </w:p>
                        </w:tc>
                        <w:tc>
                          <w:tcPr>
                            <w:tcW w:w="1067" w:type="dxa"/>
                            <w:tcBorders>
                              <w:left w:val="single" w:sz="4" w:space="0" w:color="auto"/>
                            </w:tcBorders>
                            <w:shd w:val="clear" w:color="auto" w:fill="auto"/>
                            <w:noWrap/>
                            <w:vAlign w:val="bottom"/>
                            <w:hideMark/>
                          </w:tcPr>
                          <w:p w14:paraId="49EEA916" w14:textId="77777777" w:rsidR="00CC6C4C" w:rsidRPr="0061716F" w:rsidRDefault="00CC6C4C"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9055</w:t>
                            </w:r>
                          </w:p>
                        </w:tc>
                        <w:tc>
                          <w:tcPr>
                            <w:tcW w:w="1117" w:type="dxa"/>
                            <w:tcBorders>
                              <w:right w:val="single" w:sz="4" w:space="0" w:color="auto"/>
                            </w:tcBorders>
                            <w:shd w:val="clear" w:color="auto" w:fill="auto"/>
                            <w:noWrap/>
                            <w:vAlign w:val="bottom"/>
                            <w:hideMark/>
                          </w:tcPr>
                          <w:p w14:paraId="63D9843C" w14:textId="77777777" w:rsidR="00CC6C4C" w:rsidRPr="0061716F" w:rsidRDefault="00CC6C4C" w:rsidP="00D85D56">
                            <w:pPr>
                              <w:spacing w:after="0" w:line="240" w:lineRule="auto"/>
                              <w:jc w:val="center"/>
                              <w:rPr>
                                <w:rFonts w:ascii="Times New Roman" w:eastAsia="Times New Roman" w:hAnsi="Times New Roman" w:cs="Times New Roman"/>
                                <w:color w:val="943634" w:themeColor="accent2" w:themeShade="BF"/>
                                <w:lang w:val="en-US" w:eastAsia="en-US"/>
                              </w:rPr>
                            </w:pPr>
                            <w:r w:rsidRPr="0061716F">
                              <w:rPr>
                                <w:rFonts w:ascii="Times New Roman" w:eastAsia="Times New Roman" w:hAnsi="Times New Roman" w:cs="Times New Roman"/>
                                <w:color w:val="943634" w:themeColor="accent2" w:themeShade="BF"/>
                                <w:lang w:val="en-US" w:eastAsia="en-US"/>
                              </w:rPr>
                              <w:t>-15.93%</w:t>
                            </w:r>
                          </w:p>
                        </w:tc>
                        <w:tc>
                          <w:tcPr>
                            <w:tcW w:w="1301" w:type="dxa"/>
                            <w:tcBorders>
                              <w:left w:val="single" w:sz="4" w:space="0" w:color="auto"/>
                            </w:tcBorders>
                            <w:shd w:val="clear" w:color="auto" w:fill="auto"/>
                            <w:noWrap/>
                            <w:vAlign w:val="bottom"/>
                            <w:hideMark/>
                          </w:tcPr>
                          <w:p w14:paraId="2AB2EA6F" w14:textId="77777777" w:rsidR="00CC6C4C" w:rsidRPr="0061716F" w:rsidRDefault="00CC6C4C"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1112.475</w:t>
                            </w:r>
                          </w:p>
                        </w:tc>
                        <w:tc>
                          <w:tcPr>
                            <w:tcW w:w="1201" w:type="dxa"/>
                            <w:tcBorders>
                              <w:right w:val="single" w:sz="4" w:space="0" w:color="auto"/>
                            </w:tcBorders>
                            <w:shd w:val="clear" w:color="auto" w:fill="auto"/>
                            <w:noWrap/>
                            <w:vAlign w:val="bottom"/>
                            <w:hideMark/>
                          </w:tcPr>
                          <w:p w14:paraId="2CD868BC" w14:textId="77777777" w:rsidR="00CC6C4C" w:rsidRPr="0061716F" w:rsidRDefault="00CC6C4C" w:rsidP="00D85D56">
                            <w:pPr>
                              <w:spacing w:after="0" w:line="240" w:lineRule="auto"/>
                              <w:jc w:val="center"/>
                              <w:rPr>
                                <w:rFonts w:ascii="Times New Roman" w:eastAsia="Times New Roman" w:hAnsi="Times New Roman" w:cs="Times New Roman"/>
                                <w:color w:val="76923C" w:themeColor="accent3" w:themeShade="BF"/>
                                <w:lang w:val="en-US" w:eastAsia="en-US"/>
                              </w:rPr>
                            </w:pPr>
                            <w:r w:rsidRPr="0061716F">
                              <w:rPr>
                                <w:rFonts w:ascii="Times New Roman" w:eastAsia="Times New Roman" w:hAnsi="Times New Roman" w:cs="Times New Roman"/>
                                <w:color w:val="76923C" w:themeColor="accent3" w:themeShade="BF"/>
                                <w:lang w:val="en-US" w:eastAsia="en-US"/>
                              </w:rPr>
                              <w:t>-10.22%</w:t>
                            </w:r>
                          </w:p>
                        </w:tc>
                        <w:tc>
                          <w:tcPr>
                            <w:tcW w:w="1301" w:type="dxa"/>
                            <w:tcBorders>
                              <w:left w:val="single" w:sz="4" w:space="0" w:color="auto"/>
                            </w:tcBorders>
                            <w:shd w:val="clear" w:color="auto" w:fill="auto"/>
                            <w:noWrap/>
                            <w:vAlign w:val="bottom"/>
                            <w:hideMark/>
                          </w:tcPr>
                          <w:p w14:paraId="0536C7EC" w14:textId="77777777" w:rsidR="00CC6C4C" w:rsidRPr="0061716F" w:rsidRDefault="00CC6C4C"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0.122858</w:t>
                            </w:r>
                          </w:p>
                        </w:tc>
                        <w:tc>
                          <w:tcPr>
                            <w:tcW w:w="1101" w:type="dxa"/>
                            <w:shd w:val="clear" w:color="auto" w:fill="auto"/>
                            <w:noWrap/>
                            <w:vAlign w:val="bottom"/>
                            <w:hideMark/>
                          </w:tcPr>
                          <w:p w14:paraId="21A0511F" w14:textId="77777777" w:rsidR="00CC6C4C" w:rsidRPr="0061716F" w:rsidRDefault="00CC6C4C" w:rsidP="00D85D56">
                            <w:pPr>
                              <w:spacing w:after="0" w:line="240" w:lineRule="auto"/>
                              <w:jc w:val="center"/>
                              <w:rPr>
                                <w:rFonts w:ascii="Times New Roman" w:eastAsia="Times New Roman" w:hAnsi="Times New Roman" w:cs="Times New Roman"/>
                                <w:color w:val="943634" w:themeColor="accent2" w:themeShade="BF"/>
                                <w:lang w:val="en-US" w:eastAsia="en-US"/>
                              </w:rPr>
                            </w:pPr>
                            <w:r w:rsidRPr="0061716F">
                              <w:rPr>
                                <w:rFonts w:ascii="Times New Roman" w:eastAsia="Times New Roman" w:hAnsi="Times New Roman" w:cs="Times New Roman"/>
                                <w:color w:val="943634" w:themeColor="accent2" w:themeShade="BF"/>
                                <w:lang w:val="en-US" w:eastAsia="en-US"/>
                              </w:rPr>
                              <w:t>6.80%</w:t>
                            </w:r>
                          </w:p>
                        </w:tc>
                      </w:tr>
                    </w:tbl>
                    <w:p w14:paraId="7E5C849F" w14:textId="2D78A293" w:rsidR="00CC6C4C" w:rsidRDefault="00CC6C4C" w:rsidP="0061716F"/>
                  </w:txbxContent>
                </v:textbox>
                <w10:anchorlock/>
              </v:shape>
            </w:pict>
          </mc:Fallback>
        </mc:AlternateContent>
      </w:r>
    </w:p>
    <w:p w14:paraId="4775F779" w14:textId="77777777" w:rsidR="00A8336F" w:rsidRPr="00813F58" w:rsidRDefault="00A8336F" w:rsidP="00813F58"/>
    <w:p w14:paraId="7D483E20" w14:textId="54B2D1B9" w:rsidR="00F90C42" w:rsidRDefault="002473AA" w:rsidP="00923841">
      <w:pPr>
        <w:pStyle w:val="Heading1"/>
      </w:pPr>
      <w:bookmarkStart w:id="211" w:name="_Toc482621030"/>
      <w:r>
        <w:lastRenderedPageBreak/>
        <w:t>Conclusions</w:t>
      </w:r>
      <w:bookmarkEnd w:id="211"/>
    </w:p>
    <w:p w14:paraId="2591D7A2" w14:textId="4504B1D1" w:rsidR="00EB4E84" w:rsidRDefault="00C43B00" w:rsidP="000816F1">
      <w:r>
        <w:t xml:space="preserve">This work presents an exploration of the CSN PvTP trade-off through the examination of </w:t>
      </w:r>
      <w:r w:rsidR="007D21B9">
        <w:t xml:space="preserve">several </w:t>
      </w:r>
      <w:r>
        <w:t>areas of relevant research and the development and analysis of two potential</w:t>
      </w:r>
      <w:r w:rsidR="007D21B9">
        <w:t xml:space="preserve"> CSN communication protocols. Despite the reduction of the overall scope of </w:t>
      </w:r>
      <w:r w:rsidR="00EB4E84">
        <w:t>this work</w:t>
      </w:r>
      <w:r w:rsidR="007D21B9">
        <w:t xml:space="preserve"> to a</w:t>
      </w:r>
      <w:r w:rsidR="00EB4E84">
        <w:t xml:space="preserve"> </w:t>
      </w:r>
      <w:r w:rsidR="007D21B9">
        <w:t>generalized hypothetical mission, considerable background information is required to</w:t>
      </w:r>
      <w:r w:rsidR="009F292C">
        <w:t xml:space="preserve"> adequately</w:t>
      </w:r>
      <w:r w:rsidR="007D21B9">
        <w:t xml:space="preserve"> assess and </w:t>
      </w:r>
      <w:r w:rsidR="00EB4E84">
        <w:t>approach the</w:t>
      </w:r>
      <w:r w:rsidR="00F8322F">
        <w:t xml:space="preserve"> CSN</w:t>
      </w:r>
      <w:r w:rsidR="007D21B9">
        <w:t xml:space="preserve"> PvTP trade-off. </w:t>
      </w:r>
    </w:p>
    <w:p w14:paraId="35A39B4E" w14:textId="2F4D964A" w:rsidR="00CE62AC" w:rsidRDefault="007D21B9" w:rsidP="000816F1">
      <w:r>
        <w:t xml:space="preserve">This work introduces a general background </w:t>
      </w:r>
      <w:r w:rsidR="00EB4E84">
        <w:t xml:space="preserve">which </w:t>
      </w:r>
      <w:r w:rsidR="00130069">
        <w:t>details the</w:t>
      </w:r>
      <w:r>
        <w:t xml:space="preserve"> </w:t>
      </w:r>
      <w:r w:rsidR="00A82533">
        <w:t xml:space="preserve">relevant </w:t>
      </w:r>
      <w:r w:rsidR="00C91DC7">
        <w:t>state-of-the-art</w:t>
      </w:r>
      <w:r w:rsidR="00EB4E84">
        <w:t xml:space="preserve"> of</w:t>
      </w:r>
      <w:r w:rsidR="00F8322F">
        <w:t xml:space="preserve"> the </w:t>
      </w:r>
      <w:r w:rsidR="00A82533">
        <w:t>CubeSat platform</w:t>
      </w:r>
      <w:r w:rsidR="00F8322F">
        <w:t xml:space="preserve"> and </w:t>
      </w:r>
      <w:r w:rsidR="00EB4E84">
        <w:t xml:space="preserve">CubeSat missions. Relevant CubeSat capabilities and CubeSat applications are explored in depth. This exploration provides important context and illustrates </w:t>
      </w:r>
      <w:r w:rsidR="00130069">
        <w:t>several</w:t>
      </w:r>
      <w:r w:rsidR="00A82533">
        <w:t xml:space="preserve"> of the</w:t>
      </w:r>
      <w:r w:rsidR="00130069">
        <w:t xml:space="preserve"> </w:t>
      </w:r>
      <w:r w:rsidR="00A82533">
        <w:t xml:space="preserve">salient </w:t>
      </w:r>
      <w:r w:rsidR="00130069">
        <w:t>realities</w:t>
      </w:r>
      <w:r w:rsidR="00EB4E84">
        <w:t xml:space="preserve"> of CubeSat missions. </w:t>
      </w:r>
    </w:p>
    <w:p w14:paraId="0A6EEF0C" w14:textId="156011E2" w:rsidR="00EB4E84" w:rsidRDefault="00EB4E84" w:rsidP="000816F1">
      <w:r>
        <w:t>Three major areas of relevant prior art are investigated; WSNs, MANETs, and CubeSat communications. Works relating to WSNs were found to be more relevant than those relating to MANETs due to</w:t>
      </w:r>
      <w:r w:rsidR="00A82533">
        <w:t xml:space="preserve"> a</w:t>
      </w:r>
      <w:r>
        <w:t xml:space="preserve"> </w:t>
      </w:r>
      <w:r w:rsidR="007C5E3B">
        <w:t>greater</w:t>
      </w:r>
      <w:r>
        <w:t xml:space="preserve"> treatment of resource constraints and node failures. </w:t>
      </w:r>
      <w:r w:rsidR="00130069">
        <w:t>Works relating to CubeSat communications</w:t>
      </w:r>
      <w:r>
        <w:t xml:space="preserve"> provided a strong basis for this work’s proposed MAC protocol. </w:t>
      </w:r>
      <w:r w:rsidR="007C5E3B">
        <w:t xml:space="preserve">However, </w:t>
      </w:r>
      <w:r>
        <w:t>a notable lack of relevant routing protocol</w:t>
      </w:r>
      <w:r w:rsidR="007C5E3B">
        <w:t xml:space="preserve"> related work</w:t>
      </w:r>
      <w:r w:rsidR="00F8322F">
        <w:t xml:space="preserve"> was identified</w:t>
      </w:r>
      <w:r w:rsidR="00CE62AC">
        <w:t>. As such, MANE</w:t>
      </w:r>
      <w:r w:rsidR="00130069">
        <w:t>T related works were</w:t>
      </w:r>
      <w:r w:rsidR="00CE62AC">
        <w:t xml:space="preserve"> of value in </w:t>
      </w:r>
      <w:r w:rsidR="00130069">
        <w:t xml:space="preserve">informing </w:t>
      </w:r>
      <w:r w:rsidR="00CE62AC">
        <w:t>the development of this work’s proposed routing protocol.</w:t>
      </w:r>
      <w:r>
        <w:t xml:space="preserve"> </w:t>
      </w:r>
    </w:p>
    <w:p w14:paraId="7EB45D03" w14:textId="1F5BE3C3" w:rsidR="006647F3" w:rsidRDefault="00CE62AC" w:rsidP="000816F1">
      <w:r>
        <w:t>This work’s proposed protocols are intended to address the CSN PvT</w:t>
      </w:r>
      <w:r w:rsidR="00276D9D">
        <w:t>P trade-off. Both CubeMac and D</w:t>
      </w:r>
      <w:r w:rsidR="00276D9D" w:rsidRPr="007E1249">
        <w:rPr>
          <w:vertAlign w:val="superscript"/>
        </w:rPr>
        <w:t>3</w:t>
      </w:r>
      <w:r>
        <w:t xml:space="preserve"> were shown to be potentially viable thr</w:t>
      </w:r>
      <w:r w:rsidR="007C5E3B">
        <w:t>ough OMNeT++ based simulation</w:t>
      </w:r>
      <w:r w:rsidR="00F8322F">
        <w:t xml:space="preserve"> scenarios</w:t>
      </w:r>
      <w:r w:rsidR="006647F3">
        <w:t>.</w:t>
      </w:r>
      <w:r w:rsidR="007C5E3B">
        <w:t xml:space="preserve"> A c</w:t>
      </w:r>
      <w:r w:rsidR="006647F3">
        <w:t>onsiderable amount</w:t>
      </w:r>
      <w:r w:rsidR="007C5E3B">
        <w:t xml:space="preserve"> of</w:t>
      </w:r>
      <w:r>
        <w:t xml:space="preserve"> further work is required </w:t>
      </w:r>
      <w:r w:rsidR="006647F3">
        <w:t>to increase</w:t>
      </w:r>
      <w:r>
        <w:t xml:space="preserve"> the fidelity of </w:t>
      </w:r>
      <w:r w:rsidR="006647F3">
        <w:t xml:space="preserve">CSN </w:t>
      </w:r>
      <w:r>
        <w:t>simulation and</w:t>
      </w:r>
      <w:r w:rsidR="006647F3">
        <w:t xml:space="preserve"> the assessment</w:t>
      </w:r>
      <w:r w:rsidR="00130069">
        <w:t xml:space="preserve"> of proposed</w:t>
      </w:r>
      <w:r>
        <w:t xml:space="preserve"> protocols. Despite this, the assessment of protocol modifications showed the potential benefits of CubeMac’s energy </w:t>
      </w:r>
      <w:r>
        <w:lastRenderedPageBreak/>
        <w:t xml:space="preserve">saving </w:t>
      </w:r>
      <w:r w:rsidR="00276D9D">
        <w:t>features and D</w:t>
      </w:r>
      <w:r w:rsidR="00276D9D" w:rsidRPr="007E1249">
        <w:rPr>
          <w:vertAlign w:val="superscript"/>
        </w:rPr>
        <w:t>3</w:t>
      </w:r>
      <w:r>
        <w:t>’s energy-distance GM election. Such modifications</w:t>
      </w:r>
      <w:r w:rsidR="007C5E3B">
        <w:t xml:space="preserve"> effect the PvTP trade-off and</w:t>
      </w:r>
      <w:r>
        <w:t xml:space="preserve"> represent tangible c</w:t>
      </w:r>
      <w:r w:rsidR="007C5E3B">
        <w:t>ontributions to the field of CubeSat communications</w:t>
      </w:r>
      <w:r>
        <w:t xml:space="preserve">. </w:t>
      </w:r>
    </w:p>
    <w:p w14:paraId="275E7AA8" w14:textId="44B1CEEC" w:rsidR="007C5E3B" w:rsidRDefault="00F90C42" w:rsidP="007C5E3B">
      <w:pPr>
        <w:pStyle w:val="Heading2"/>
      </w:pPr>
      <w:bookmarkStart w:id="212" w:name="_Toc482621031"/>
      <w:r>
        <w:t>Discussion</w:t>
      </w:r>
      <w:bookmarkEnd w:id="212"/>
    </w:p>
    <w:p w14:paraId="745C149D" w14:textId="29838D8D" w:rsidR="0060170B" w:rsidRPr="0060170B" w:rsidRDefault="00A82533" w:rsidP="0060170B">
      <w:r w:rsidRPr="00A82533">
        <w:t xml:space="preserve">This </w:t>
      </w:r>
      <w:r>
        <w:t>section provides discussion on the validity and accuracy of simulation results and the potential value of this work’s contributions</w:t>
      </w:r>
      <w:r w:rsidRPr="00A82533">
        <w:t xml:space="preserve">. Where possible, the impact of this work’s findings are established in </w:t>
      </w:r>
      <w:r w:rsidR="00F8322F">
        <w:t xml:space="preserve">the </w:t>
      </w:r>
      <w:r w:rsidRPr="00A82533">
        <w:t>wider context of CubeSats and the space industry.</w:t>
      </w:r>
      <w:r>
        <w:t xml:space="preserve"> This section concludes with discussions of s</w:t>
      </w:r>
      <w:r w:rsidRPr="00A82533">
        <w:t>everal broader topics and</w:t>
      </w:r>
      <w:r>
        <w:t xml:space="preserve"> space sector</w:t>
      </w:r>
      <w:r w:rsidRPr="00A82533">
        <w:t xml:space="preserve"> trends</w:t>
      </w:r>
      <w:r>
        <w:t xml:space="preserve"> relating to CSNs.</w:t>
      </w:r>
    </w:p>
    <w:p w14:paraId="7EB32AE6" w14:textId="78A0E5C3" w:rsidR="006E49F7" w:rsidRDefault="006E49F7" w:rsidP="006E49F7">
      <w:pPr>
        <w:pStyle w:val="Heading3"/>
      </w:pPr>
      <w:bookmarkStart w:id="213" w:name="_Ref482353967"/>
      <w:bookmarkStart w:id="214" w:name="_Toc482621032"/>
      <w:r>
        <w:t>Results</w:t>
      </w:r>
      <w:bookmarkEnd w:id="213"/>
      <w:bookmarkEnd w:id="214"/>
    </w:p>
    <w:p w14:paraId="4C116057" w14:textId="5F88D9BD" w:rsidR="006538ED" w:rsidRDefault="00130069" w:rsidP="00130069">
      <w:r>
        <w:t>T</w:t>
      </w:r>
      <w:r w:rsidR="00404F2A">
        <w:t>he anomaly observed in scenario 1a</w:t>
      </w:r>
      <w:r>
        <w:t xml:space="preserve"> damages the validity of this work’s results</w:t>
      </w:r>
      <w:r w:rsidR="00404F2A">
        <w:t>. This anomaly is especially damaging in its effect on the assessment of CubeMac’s pure TDMA mode in scenario 2a. Certain findings are less impacted</w:t>
      </w:r>
      <w:r>
        <w:t xml:space="preserve"> by</w:t>
      </w:r>
      <w:r w:rsidR="00404F2A">
        <w:t xml:space="preserve"> scenario 1a’s anomaly. For instance, the poor performance of the INET CSMA protocol in scenario 2b is expected to a degree due to it its contention based nature and the prior work of </w:t>
      </w:r>
      <w:r w:rsidR="00404F2A" w:rsidRPr="00404F2A">
        <w:t>Radhakrishnan</w:t>
      </w:r>
      <w:r w:rsidR="00404F2A">
        <w:t xml:space="preserve"> et al. Also, scenario 1b’s degraded energy illustrates the value of CubeMac’s added energy saving features</w:t>
      </w:r>
      <w:r w:rsidR="006538ED">
        <w:t xml:space="preserve"> despite scenario 1a’s anomaly</w:t>
      </w:r>
      <w:r w:rsidR="00404F2A">
        <w:t xml:space="preserve">. </w:t>
      </w:r>
      <w:r w:rsidR="00CE1339">
        <w:t xml:space="preserve">The validity of </w:t>
      </w:r>
      <w:r>
        <w:t>Scenario 3’s results were largely</w:t>
      </w:r>
      <w:r w:rsidR="00CE1339">
        <w:t xml:space="preserve"> unaffected by the scenario 1a</w:t>
      </w:r>
      <w:r>
        <w:t xml:space="preserve"> anomaly. Scenarios 3’s </w:t>
      </w:r>
      <w:r w:rsidR="00C85DE1">
        <w:t>energy-distance approach was shown to be less energy efficient overall than the closest-master approach despite a boost in apparent efficiency due to scenario 1a’s anomaly.</w:t>
      </w:r>
    </w:p>
    <w:p w14:paraId="241B1E8E" w14:textId="6B79624E" w:rsidR="00C85DE1" w:rsidRDefault="00C85DE1" w:rsidP="006538ED">
      <w:r>
        <w:t xml:space="preserve">Notable </w:t>
      </w:r>
      <w:r w:rsidR="00AF7112">
        <w:t>simplifications and assu</w:t>
      </w:r>
      <w:r>
        <w:t>mptions made by this work’s</w:t>
      </w:r>
      <w:r w:rsidR="00AF7112">
        <w:t xml:space="preserve"> base simulation are detai</w:t>
      </w:r>
      <w:r w:rsidR="00CE1339">
        <w:t>led in chapter 4. I</w:t>
      </w:r>
      <w:r w:rsidR="00AF7112">
        <w:t xml:space="preserve">t worth </w:t>
      </w:r>
      <w:r w:rsidR="00097CA4">
        <w:t>reiterating</w:t>
      </w:r>
      <w:r w:rsidR="00AF7112">
        <w:t xml:space="preserve"> that t</w:t>
      </w:r>
      <w:r w:rsidR="00097CA4">
        <w:t xml:space="preserve">he base simulation reflects only a small subset of the expected properties of CSNs. Also, considering the quantity and severities </w:t>
      </w:r>
      <w:r w:rsidR="00097CA4">
        <w:lastRenderedPageBreak/>
        <w:t>of issues encountered during development, it is possible that</w:t>
      </w:r>
      <w:r>
        <w:t xml:space="preserve"> this work’s</w:t>
      </w:r>
      <w:r w:rsidR="00097CA4">
        <w:t xml:space="preserve"> results are fundamentally skewed by unidentified issues within OMNeT++ and/or </w:t>
      </w:r>
      <w:r>
        <w:t xml:space="preserve">the </w:t>
      </w:r>
      <w:r w:rsidR="00097CA4">
        <w:t>INET framework. The fact that the simulation resources utilized by this work were not explicitly designed for the simulation of satellite communications should be considered when assessing the fidelity of the results presented by this work.</w:t>
      </w:r>
      <w:r>
        <w:t xml:space="preserve"> </w:t>
      </w:r>
    </w:p>
    <w:p w14:paraId="1AA04994" w14:textId="0FEF7977" w:rsidR="006538ED" w:rsidRDefault="00C85DE1" w:rsidP="006538ED">
      <w:r>
        <w:t xml:space="preserve">An assumption made regarding CDMA based communication in the base simulation has a considerable impact on results relating to the difference in energy consumption between masters and slave. It is assumed that CDMA based communication requires 16% more energy. It was not possible to identify a relevant reference for the increase energy consumption due to CDMA. It is likely that this assumption is conservative and assumes a very basic CDMA scheme. </w:t>
      </w:r>
      <w:r w:rsidR="00CE1339">
        <w:t>Also, s</w:t>
      </w:r>
      <w:r>
        <w:t xml:space="preserve">everal </w:t>
      </w:r>
      <w:r w:rsidR="00CE1339">
        <w:t xml:space="preserve">unaddressed </w:t>
      </w:r>
      <w:r>
        <w:t>aspects of CDM</w:t>
      </w:r>
      <w:r w:rsidR="00CE1339">
        <w:t>A may affect energy consumption. F</w:t>
      </w:r>
      <w:r>
        <w:t>urther work is required to establish a well-founded value for CDMA’s additional energy cost.</w:t>
      </w:r>
    </w:p>
    <w:p w14:paraId="53C51CCD" w14:textId="62E056D7" w:rsidR="00097CA4" w:rsidRDefault="00097CA4" w:rsidP="006E49F7">
      <w:r>
        <w:t xml:space="preserve">Section </w:t>
      </w:r>
      <w:r>
        <w:fldChar w:fldCharType="begin"/>
      </w:r>
      <w:r>
        <w:instrText xml:space="preserve"> REF _Ref482024155 \r \h </w:instrText>
      </w:r>
      <w:r>
        <w:fldChar w:fldCharType="separate"/>
      </w:r>
      <w:r w:rsidR="00923841">
        <w:t>2.1.1</w:t>
      </w:r>
      <w:r>
        <w:fldChar w:fldCharType="end"/>
      </w:r>
      <w:r>
        <w:t xml:space="preserve"> details the battery and recharge capabilities of the EDSN mission. </w:t>
      </w:r>
      <w:r w:rsidR="004671DD">
        <w:t xml:space="preserve">The average energy consumed by masters in scenario 1a was ~120J. A rough estimate places this energy consumption at </w:t>
      </w:r>
      <m:oMath>
        <m:r>
          <w:rPr>
            <w:rFonts w:ascii="Cambria Math" w:hAnsi="Cambria Math"/>
          </w:rPr>
          <m:t>7.24x</m:t>
        </m:r>
        <m:sSup>
          <m:sSupPr>
            <m:ctrlPr>
              <w:rPr>
                <w:rFonts w:ascii="Cambria Math" w:hAnsi="Cambria Math"/>
                <w:i/>
              </w:rPr>
            </m:ctrlPr>
          </m:sSupPr>
          <m:e>
            <m:r>
              <w:rPr>
                <w:rFonts w:ascii="Cambria Math" w:hAnsi="Cambria Math"/>
              </w:rPr>
              <m:t>10</m:t>
            </m:r>
          </m:e>
          <m:sup>
            <m:r>
              <w:rPr>
                <w:rFonts w:ascii="Cambria Math" w:hAnsi="Cambria Math"/>
              </w:rPr>
              <m:t>-4</m:t>
            </m:r>
          </m:sup>
        </m:sSup>
        <m:r>
          <w:rPr>
            <w:rFonts w:ascii="Cambria Math" w:hAnsi="Cambria Math"/>
          </w:rPr>
          <m:t>%</m:t>
        </m:r>
      </m:oMath>
      <w:r w:rsidR="00CE1339">
        <w:t xml:space="preserve"> of an EDSN craft’s </w:t>
      </w:r>
      <w:r w:rsidR="004671DD">
        <w:t xml:space="preserve">total available energy. </w:t>
      </w:r>
      <w:r w:rsidR="00D5320E">
        <w:t>This percentage is divided by t</w:t>
      </w:r>
      <w:r w:rsidR="00912C57">
        <w:t>hree to compute an average</w:t>
      </w:r>
      <w:r w:rsidR="00D5320E">
        <w:t xml:space="preserve"> energy </w:t>
      </w:r>
      <w:r w:rsidR="00912C57">
        <w:t>consumption</w:t>
      </w:r>
      <w:r w:rsidR="00D5320E">
        <w:t xml:space="preserve"> per pass of  </w:t>
      </w:r>
      <m:oMath>
        <m:r>
          <w:rPr>
            <w:rFonts w:ascii="Cambria Math" w:hAnsi="Cambria Math"/>
          </w:rPr>
          <m:t>2.41x</m:t>
        </m:r>
        <m:sSup>
          <m:sSupPr>
            <m:ctrlPr>
              <w:rPr>
                <w:rFonts w:ascii="Cambria Math" w:hAnsi="Cambria Math"/>
                <w:i/>
              </w:rPr>
            </m:ctrlPr>
          </m:sSupPr>
          <m:e>
            <m:r>
              <w:rPr>
                <w:rFonts w:ascii="Cambria Math" w:hAnsi="Cambria Math"/>
              </w:rPr>
              <m:t>10</m:t>
            </m:r>
          </m:e>
          <m:sup>
            <m:r>
              <w:rPr>
                <w:rFonts w:ascii="Cambria Math" w:hAnsi="Cambria Math"/>
              </w:rPr>
              <m:t>-4</m:t>
            </m:r>
          </m:sup>
        </m:sSup>
        <m:r>
          <w:rPr>
            <w:rFonts w:ascii="Cambria Math" w:hAnsi="Cambria Math"/>
          </w:rPr>
          <m:t>%</m:t>
        </m:r>
      </m:oMath>
      <w:r w:rsidR="00D5320E">
        <w:t>. Although, a CubeSat’s radios typically only consume a small proportion of the overall energy budget, the validity of this result is dubious. This result may be incorrect due to an improper assessment of the literature published regarding the EDSN</w:t>
      </w:r>
      <w:r w:rsidR="00F652D4">
        <w:t xml:space="preserve"> mission</w:t>
      </w:r>
      <w:r w:rsidR="00D5320E">
        <w:t xml:space="preserve"> and/or this work’s simulation of communication </w:t>
      </w:r>
      <w:r w:rsidR="00CE1339">
        <w:t>power requirements</w:t>
      </w:r>
      <w:r w:rsidR="00D5320E">
        <w:t>.</w:t>
      </w:r>
      <w:r w:rsidR="00F652D4">
        <w:t xml:space="preserve"> The probable inaccuracy </w:t>
      </w:r>
      <w:r w:rsidR="00D5320E">
        <w:t>of this w</w:t>
      </w:r>
      <w:r w:rsidR="00F652D4">
        <w:t>ork’s energy consumption result values</w:t>
      </w:r>
      <w:r w:rsidR="00D5320E">
        <w:t xml:space="preserve"> </w:t>
      </w:r>
      <w:r w:rsidR="00CE1339">
        <w:t xml:space="preserve">is not considered to </w:t>
      </w:r>
      <w:r w:rsidR="00D5320E">
        <w:t>invalidate their use for the comparison</w:t>
      </w:r>
      <w:r w:rsidR="00CE1339">
        <w:t xml:space="preserve"> of</w:t>
      </w:r>
      <w:r w:rsidR="00D5320E">
        <w:t xml:space="preserve"> simulation scenarios.</w:t>
      </w:r>
    </w:p>
    <w:p w14:paraId="3A4983B8" w14:textId="2EA79980" w:rsidR="00787CE2" w:rsidRDefault="00787CE2" w:rsidP="00787CE2">
      <w:pPr>
        <w:pStyle w:val="Heading3"/>
      </w:pPr>
      <w:bookmarkStart w:id="215" w:name="_Toc482621033"/>
      <w:r>
        <w:lastRenderedPageBreak/>
        <w:t>Contribution</w:t>
      </w:r>
      <w:r w:rsidR="000915E7">
        <w:t>s</w:t>
      </w:r>
      <w:bookmarkEnd w:id="215"/>
    </w:p>
    <w:p w14:paraId="14F1E825" w14:textId="3B1F0D83" w:rsidR="00063DBE" w:rsidRDefault="00063DBE" w:rsidP="00787CE2">
      <w:r>
        <w:t>This work provides an</w:t>
      </w:r>
      <w:r w:rsidR="005D1ABE">
        <w:t xml:space="preserve"> exploration and</w:t>
      </w:r>
      <w:r>
        <w:t xml:space="preserve"> assessment of various notable relevant areas of research and technology wh</w:t>
      </w:r>
      <w:r w:rsidR="005D1ABE">
        <w:t>ich provide background</w:t>
      </w:r>
      <w:r>
        <w:t xml:space="preserve"> to the CSN PvTP trade-off. </w:t>
      </w:r>
      <w:r w:rsidR="005D1ABE">
        <w:t>P</w:t>
      </w:r>
      <w:r>
        <w:t xml:space="preserve">rior art </w:t>
      </w:r>
      <w:r w:rsidR="005D1ABE">
        <w:t xml:space="preserve">related to CubeSats and CubeSat communications </w:t>
      </w:r>
      <w:r>
        <w:t xml:space="preserve">is covered in </w:t>
      </w:r>
      <w:r w:rsidR="005D1ABE">
        <w:t>greater depth than the terrestrial</w:t>
      </w:r>
      <w:r>
        <w:t xml:space="preserve"> fields of WSN’s and MANETs. </w:t>
      </w:r>
      <w:r w:rsidRPr="00063DBE">
        <w:t xml:space="preserve">This work identifies </w:t>
      </w:r>
      <w:r>
        <w:t xml:space="preserve">broad </w:t>
      </w:r>
      <w:r w:rsidRPr="00063DBE">
        <w:t>trends</w:t>
      </w:r>
      <w:r>
        <w:t xml:space="preserve"> in </w:t>
      </w:r>
      <w:r w:rsidR="005D1ABE">
        <w:t>these fields</w:t>
      </w:r>
      <w:r>
        <w:t xml:space="preserve"> and assesses their relevancy to CSNs. Further work is required in order to identify and assess specific</w:t>
      </w:r>
      <w:r w:rsidR="005D1ABE">
        <w:t xml:space="preserve"> WSN and MANET</w:t>
      </w:r>
      <w:r>
        <w:t xml:space="preserve"> approaches and technologies</w:t>
      </w:r>
      <w:r w:rsidR="005D1ABE">
        <w:t xml:space="preserve"> for application within the field of CSNs</w:t>
      </w:r>
      <w:r>
        <w:t>. Nonetheless, this work provides a guide to</w:t>
      </w:r>
      <w:r w:rsidR="005D1ABE">
        <w:t xml:space="preserve"> the</w:t>
      </w:r>
      <w:r>
        <w:t xml:space="preserve"> examination of</w:t>
      </w:r>
      <w:r w:rsidR="005D1ABE">
        <w:t xml:space="preserve"> relevant</w:t>
      </w:r>
      <w:r>
        <w:t xml:space="preserve"> terrestrial communications and contributes in its broad assessments thereof. </w:t>
      </w:r>
    </w:p>
    <w:p w14:paraId="0D6DBE3B" w14:textId="7781934E" w:rsidR="00787CE2" w:rsidRDefault="00063DBE" w:rsidP="00787CE2">
      <w:r>
        <w:t xml:space="preserve">This work also </w:t>
      </w:r>
      <w:r w:rsidR="00C47398">
        <w:t xml:space="preserve">contributes in its </w:t>
      </w:r>
      <w:r w:rsidR="005D1ABE">
        <w:t xml:space="preserve">general </w:t>
      </w:r>
      <w:r w:rsidR="00C47398">
        <w:t>approach to the assessment of the CSN PvTP trade-off. The design of a simplified hypothetical mission informs the deve</w:t>
      </w:r>
      <w:r w:rsidR="005D1ABE">
        <w:t xml:space="preserve">lopment of simulation scenarios. These scenarios are developed </w:t>
      </w:r>
      <w:r w:rsidR="00C47398">
        <w:t>through the use of</w:t>
      </w:r>
      <w:r w:rsidR="005D1ABE">
        <w:t xml:space="preserve"> </w:t>
      </w:r>
      <w:r w:rsidR="00C47398">
        <w:t>open-source network simulation resources. The various subjective strengths and weaknesses of</w:t>
      </w:r>
      <w:r w:rsidR="00CE1339">
        <w:t xml:space="preserve"> this</w:t>
      </w:r>
      <w:r w:rsidR="00C47398">
        <w:t xml:space="preserve"> work’s approach may be used to inform the approach taken by future work in the exploration CSN related</w:t>
      </w:r>
      <w:r w:rsidR="005D1ABE">
        <w:t xml:space="preserve"> </w:t>
      </w:r>
      <w:r w:rsidR="00CE1339">
        <w:t>topics</w:t>
      </w:r>
      <w:r w:rsidR="00C47398">
        <w:t>.</w:t>
      </w:r>
    </w:p>
    <w:p w14:paraId="0960FC07" w14:textId="03CFB67E" w:rsidR="000915E7" w:rsidRDefault="000915E7" w:rsidP="000915E7">
      <w:pPr>
        <w:pStyle w:val="Heading4"/>
      </w:pPr>
      <w:bookmarkStart w:id="216" w:name="_Toc482621034"/>
      <w:r>
        <w:t>CubeMac</w:t>
      </w:r>
      <w:bookmarkEnd w:id="216"/>
    </w:p>
    <w:p w14:paraId="2AC809A2" w14:textId="226C69F8" w:rsidR="00A747A3" w:rsidRDefault="00EA5885" w:rsidP="000915E7">
      <w:r>
        <w:t>This work’s proposed MAC protocols contributes to the field of CubeSat communications in two regards. CubeMac</w:t>
      </w:r>
      <w:r w:rsidR="005D1ABE">
        <w:t xml:space="preserve"> recreates major aspects of</w:t>
      </w:r>
      <w:r>
        <w:t xml:space="preserve"> the work</w:t>
      </w:r>
      <w:r w:rsidR="005D1ABE">
        <w:t xml:space="preserve"> of</w:t>
      </w:r>
      <w:r>
        <w:t xml:space="preserve"> </w:t>
      </w:r>
      <w:r w:rsidRPr="00EA5885">
        <w:t>Radhakrishnan</w:t>
      </w:r>
      <w:r>
        <w:t xml:space="preserve"> et al. </w:t>
      </w:r>
      <w:r w:rsidR="005D1ABE">
        <w:t>within</w:t>
      </w:r>
      <w:r>
        <w:t xml:space="preserve"> OMNeT++’s INET framework. This recreation may benefit future developments or assessments of</w:t>
      </w:r>
      <w:r w:rsidR="00A747A3">
        <w:t xml:space="preserve"> Radhakrishnan et al.’s underlying</w:t>
      </w:r>
      <w:r>
        <w:t xml:space="preserve"> C/TDMA</w:t>
      </w:r>
      <w:r w:rsidR="00A747A3">
        <w:t xml:space="preserve"> protocol</w:t>
      </w:r>
      <w:r>
        <w:t xml:space="preserve">. </w:t>
      </w:r>
      <w:r w:rsidR="00A747A3">
        <w:t>Alongside</w:t>
      </w:r>
      <w:r>
        <w:t xml:space="preserve"> several modification</w:t>
      </w:r>
      <w:r w:rsidR="00A747A3">
        <w:t>s</w:t>
      </w:r>
      <w:r>
        <w:t xml:space="preserve"> to C/TDMA, </w:t>
      </w:r>
      <w:r w:rsidR="00A747A3">
        <w:t>CubeMac introduces two novel</w:t>
      </w:r>
      <w:r>
        <w:t xml:space="preserve"> energy saving </w:t>
      </w:r>
      <w:r w:rsidR="00A747A3">
        <w:t xml:space="preserve">features. These features were shown, through simulation, to reduce energy consumption without negatively effecting S2G throughput. </w:t>
      </w:r>
    </w:p>
    <w:p w14:paraId="7000EAE2" w14:textId="5DDFB479" w:rsidR="00F71A68" w:rsidRDefault="00A747A3" w:rsidP="000915E7">
      <w:r>
        <w:lastRenderedPageBreak/>
        <w:t xml:space="preserve">Several aspects of the implementation of CubeMac reduce the fidelity of its recreation of </w:t>
      </w:r>
      <w:r w:rsidRPr="00A747A3">
        <w:t>C/TDMA</w:t>
      </w:r>
      <w:r>
        <w:t xml:space="preserve">. In particular, </w:t>
      </w:r>
      <w:r w:rsidR="005D1ABE">
        <w:t xml:space="preserve">simulated </w:t>
      </w:r>
      <w:r>
        <w:t xml:space="preserve">CDMA based communication is highly simplified which may impact the reusability of CubeMac’s OMNeT++ implementation. Also, CubeMac’s deviation from the “uplink – downlink” frame structures of C/TDMA reduces its value as a recreation of </w:t>
      </w:r>
      <w:r w:rsidRPr="00A747A3">
        <w:t>Radhakrishnan et al.’s</w:t>
      </w:r>
      <w:r>
        <w:t xml:space="preserve"> work. </w:t>
      </w:r>
    </w:p>
    <w:p w14:paraId="41852573" w14:textId="4D57D289" w:rsidR="00A747A3" w:rsidRDefault="00A747A3" w:rsidP="000915E7">
      <w:r>
        <w:t xml:space="preserve">CubeMac </w:t>
      </w:r>
      <w:r w:rsidR="00F71A68">
        <w:t xml:space="preserve">omits any features which may dynamically form clusters and elect cluster masters. These features, as discussed in section 3.1, </w:t>
      </w:r>
      <w:r w:rsidR="005D1ABE">
        <w:t>are</w:t>
      </w:r>
      <w:r w:rsidR="00F71A68">
        <w:t xml:space="preserve"> critical </w:t>
      </w:r>
      <w:r w:rsidR="005D1ABE">
        <w:t xml:space="preserve">in </w:t>
      </w:r>
      <w:r w:rsidR="00F71A68">
        <w:t xml:space="preserve">real world applications of CubeMac. Results presented in section 5.3 illustrate that omitting CubeMac’s cluster architecture reduces the variation in node energy consumption totals and causes a rise in packet E2E delays. </w:t>
      </w:r>
      <w:r w:rsidR="005D1ABE">
        <w:t>C</w:t>
      </w:r>
      <w:r w:rsidR="00F71A68">
        <w:t xml:space="preserve">lustering could not be stated to have a significant impact on </w:t>
      </w:r>
      <w:r w:rsidR="00AF07E8">
        <w:t>S2G throughput</w:t>
      </w:r>
      <w:r w:rsidR="00F71A68">
        <w:t>. T</w:t>
      </w:r>
      <w:r w:rsidR="005D1ABE">
        <w:t>he addition</w:t>
      </w:r>
      <w:r w:rsidR="00CE1339">
        <w:t>al</w:t>
      </w:r>
      <w:r w:rsidR="00F71A68">
        <w:t xml:space="preserve"> overheads of cluster formation and maintenance</w:t>
      </w:r>
      <w:r w:rsidR="005D1ABE">
        <w:t xml:space="preserve"> </w:t>
      </w:r>
      <w:r w:rsidR="00F71A68">
        <w:t xml:space="preserve">may </w:t>
      </w:r>
      <w:r w:rsidR="005D1ABE">
        <w:t xml:space="preserve">impact </w:t>
      </w:r>
      <w:r w:rsidR="00F71A68">
        <w:t>the</w:t>
      </w:r>
      <w:r w:rsidR="005D1ABE">
        <w:t xml:space="preserve"> approach’s favourability over non-cluster based </w:t>
      </w:r>
      <w:r w:rsidR="00CE1339">
        <w:t>approaches</w:t>
      </w:r>
      <w:r w:rsidR="00F71A68">
        <w:t>.</w:t>
      </w:r>
      <w:r w:rsidR="00AF07E8">
        <w:t xml:space="preserve"> </w:t>
      </w:r>
      <w:r w:rsidR="00F71A68">
        <w:t>C/TDMA’s cluster architecture’s ability to reduce the energy consumption of slave nodes</w:t>
      </w:r>
      <w:r w:rsidR="00AF07E8">
        <w:t xml:space="preserve"> appears to</w:t>
      </w:r>
      <w:r w:rsidR="00F71A68">
        <w:t xml:space="preserve"> </w:t>
      </w:r>
      <w:r w:rsidR="00AF07E8">
        <w:t>constitute</w:t>
      </w:r>
      <w:r w:rsidR="00F71A68">
        <w:t xml:space="preserve"> the approach’s primary benefit</w:t>
      </w:r>
      <w:r w:rsidR="00DB0F0B">
        <w:t xml:space="preserve"> in relation to the PvTP trade-off</w:t>
      </w:r>
      <w:r w:rsidR="00F71A68">
        <w:t>.</w:t>
      </w:r>
    </w:p>
    <w:p w14:paraId="2CB87CE9" w14:textId="1EC0C6BB" w:rsidR="000915E7" w:rsidRDefault="000915E7" w:rsidP="00083046">
      <w:pPr>
        <w:pStyle w:val="Heading4"/>
      </w:pPr>
      <w:bookmarkStart w:id="217" w:name="_Toc482621035"/>
      <w:r>
        <w:t>D</w:t>
      </w:r>
      <w:r w:rsidR="00276D9D" w:rsidRPr="007E1249">
        <w:rPr>
          <w:vertAlign w:val="superscript"/>
        </w:rPr>
        <w:t>3</w:t>
      </w:r>
      <w:bookmarkEnd w:id="217"/>
    </w:p>
    <w:p w14:paraId="17BE2342" w14:textId="7F1DA24C" w:rsidR="00AF07E8" w:rsidRDefault="00276D9D" w:rsidP="000915E7">
      <w:r>
        <w:t>This work’s D</w:t>
      </w:r>
      <w:r w:rsidRPr="007E1249">
        <w:rPr>
          <w:vertAlign w:val="superscript"/>
        </w:rPr>
        <w:t>3</w:t>
      </w:r>
      <w:r w:rsidR="00DB0F0B">
        <w:t xml:space="preserve"> related contributions centre </w:t>
      </w:r>
      <w:r w:rsidR="00B049BE">
        <w:t>on</w:t>
      </w:r>
      <w:r w:rsidR="00AF07E8">
        <w:t xml:space="preserve"> the addition of the ground master role. The majority of the devel</w:t>
      </w:r>
      <w:r>
        <w:t>opment resources committed to D</w:t>
      </w:r>
      <w:r w:rsidRPr="007E1249">
        <w:rPr>
          <w:vertAlign w:val="superscript"/>
        </w:rPr>
        <w:t>3</w:t>
      </w:r>
      <w:r w:rsidR="00AF07E8">
        <w:t xml:space="preserve"> were dedicated to </w:t>
      </w:r>
      <w:r w:rsidR="00B049BE">
        <w:t>resolving fundamental issues with</w:t>
      </w:r>
      <w:r w:rsidR="00AF07E8">
        <w:t xml:space="preserve"> INET’s DYMO module. It is likel</w:t>
      </w:r>
      <w:r>
        <w:t>y that D</w:t>
      </w:r>
      <w:r w:rsidRPr="007E1249">
        <w:rPr>
          <w:vertAlign w:val="superscript"/>
        </w:rPr>
        <w:t>3</w:t>
      </w:r>
      <w:r w:rsidR="00AF07E8">
        <w:t xml:space="preserve">’s OMNeT++ module retains as yet unidentified bugs and errata. Nonetheless, the module may contribute to future, more complete, implementations of IETF DYMO specifications for the INET framework. </w:t>
      </w:r>
    </w:p>
    <w:p w14:paraId="128DA57E" w14:textId="302F1751" w:rsidR="00E454F5" w:rsidRDefault="00276D9D" w:rsidP="000915E7">
      <w:r>
        <w:t>D</w:t>
      </w:r>
      <w:r w:rsidRPr="007E1249">
        <w:rPr>
          <w:vertAlign w:val="superscript"/>
        </w:rPr>
        <w:t>3</w:t>
      </w:r>
      <w:r w:rsidR="00AF07E8">
        <w:t>’s use of an oracle to perform</w:t>
      </w:r>
      <w:r w:rsidR="004D7887">
        <w:t xml:space="preserve"> GM</w:t>
      </w:r>
      <w:r w:rsidR="00AF07E8">
        <w:t xml:space="preserve"> election and simulate RERRs </w:t>
      </w:r>
      <w:r w:rsidR="004D7887">
        <w:t xml:space="preserve">is non-ideal but proved necessary given this work’s limited development resources. </w:t>
      </w:r>
      <w:r>
        <w:t>Aside from D</w:t>
      </w:r>
      <w:r w:rsidRPr="007E1249">
        <w:rPr>
          <w:vertAlign w:val="superscript"/>
        </w:rPr>
        <w:t>3</w:t>
      </w:r>
      <w:r w:rsidR="004D7887">
        <w:t xml:space="preserve">’s oracle, this </w:t>
      </w:r>
      <w:r w:rsidR="004D7887">
        <w:lastRenderedPageBreak/>
        <w:t>work avoids the treatment of several aspects of the GM role and</w:t>
      </w:r>
      <w:r w:rsidR="00B049BE">
        <w:t xml:space="preserve"> </w:t>
      </w:r>
      <w:r w:rsidR="00DB0F0B">
        <w:t xml:space="preserve">the </w:t>
      </w:r>
      <w:r w:rsidR="00B049BE">
        <w:t>intermittent</w:t>
      </w:r>
      <w:r w:rsidR="004D7887">
        <w:t xml:space="preserve"> </w:t>
      </w:r>
      <w:r w:rsidR="00DB0F0B">
        <w:t xml:space="preserve">nature of </w:t>
      </w:r>
      <w:r w:rsidR="004D7887">
        <w:t xml:space="preserve">S2G communications. For instance, only </w:t>
      </w:r>
      <w:r>
        <w:t>one active GM is permitted by D</w:t>
      </w:r>
      <w:r w:rsidRPr="007E1249">
        <w:rPr>
          <w:vertAlign w:val="superscript"/>
        </w:rPr>
        <w:t>3</w:t>
      </w:r>
      <w:r w:rsidR="00E454F5">
        <w:t>. Each S2G link represents a</w:t>
      </w:r>
      <w:r w:rsidR="004D7887">
        <w:t xml:space="preserve"> valuable yet costly resource which provides the basis for </w:t>
      </w:r>
      <w:r w:rsidR="00E454F5">
        <w:t xml:space="preserve">the </w:t>
      </w:r>
      <w:r w:rsidR="004D7887">
        <w:t>unique nature of CSNs.</w:t>
      </w:r>
      <w:r w:rsidR="006B3AEE">
        <w:t xml:space="preserve"> </w:t>
      </w:r>
      <w:r w:rsidR="00B049BE">
        <w:t>As such</w:t>
      </w:r>
      <w:r w:rsidR="00DB0F0B">
        <w:t>,</w:t>
      </w:r>
      <w:r>
        <w:t xml:space="preserve"> D</w:t>
      </w:r>
      <w:r w:rsidRPr="007E1249">
        <w:rPr>
          <w:vertAlign w:val="superscript"/>
        </w:rPr>
        <w:t>3</w:t>
      </w:r>
      <w:r w:rsidR="00B049BE">
        <w:t>’s</w:t>
      </w:r>
      <w:r w:rsidR="00DB0F0B">
        <w:t xml:space="preserve"> performance within a CSN may be assessed on its</w:t>
      </w:r>
      <w:r w:rsidR="00B049BE">
        <w:t xml:space="preserve"> use of available S2G link</w:t>
      </w:r>
      <w:r w:rsidR="00DB0F0B">
        <w:t>s.</w:t>
      </w:r>
    </w:p>
    <w:p w14:paraId="2A8DE760" w14:textId="58746EB3" w:rsidR="00DB0F0B" w:rsidRDefault="006B3AEE" w:rsidP="00B049BE">
      <w:r>
        <w:t>This work assumes</w:t>
      </w:r>
      <w:r w:rsidR="004D7887">
        <w:t xml:space="preserve"> that S2G </w:t>
      </w:r>
      <w:r>
        <w:t xml:space="preserve">communication </w:t>
      </w:r>
      <w:r w:rsidR="004D7887">
        <w:t xml:space="preserve">occurs on a frequency shared by all </w:t>
      </w:r>
      <w:r>
        <w:t xml:space="preserve">CubeSats. However, if </w:t>
      </w:r>
      <w:r w:rsidR="00DB0F0B">
        <w:t xml:space="preserve">multiple </w:t>
      </w:r>
      <w:r>
        <w:t>CubeSats could communicate to single ground station in parallel, using a CDMA MAC protocol</w:t>
      </w:r>
      <w:r w:rsidR="00E454F5">
        <w:t xml:space="preserve"> for example</w:t>
      </w:r>
      <w:r>
        <w:t xml:space="preserve">, then the introduction of multiple GMs may greatly increase throughput and reduce </w:t>
      </w:r>
      <w:r w:rsidR="00E454F5">
        <w:t xml:space="preserve">wasteful </w:t>
      </w:r>
      <w:r>
        <w:t>S2S communication. Without parallel S2G communication</w:t>
      </w:r>
      <w:r w:rsidR="00B049BE">
        <w:t>,</w:t>
      </w:r>
      <w:r w:rsidR="00DB0F0B">
        <w:t xml:space="preserve"> CSN</w:t>
      </w:r>
      <w:r>
        <w:t xml:space="preserve">s may still benefit from the introduction of multiple </w:t>
      </w:r>
      <w:r w:rsidR="00DB0F0B">
        <w:t xml:space="preserve">concurrent </w:t>
      </w:r>
      <w:r>
        <w:t xml:space="preserve">GMs. </w:t>
      </w:r>
      <w:r w:rsidR="00DB0F0B">
        <w:t>For instance, a</w:t>
      </w:r>
      <w:r>
        <w:t xml:space="preserve"> master </w:t>
      </w:r>
      <w:r w:rsidR="00DB0F0B">
        <w:t>may assume the GM prior to its S2G communication window and</w:t>
      </w:r>
      <w:r>
        <w:t xml:space="preserve"> announce a “virt</w:t>
      </w:r>
      <w:r w:rsidR="00276D9D">
        <w:t>ual” route to ground. Through D</w:t>
      </w:r>
      <w:r w:rsidR="00276D9D" w:rsidRPr="007E1249">
        <w:rPr>
          <w:vertAlign w:val="superscript"/>
        </w:rPr>
        <w:t>3</w:t>
      </w:r>
      <w:r>
        <w:t xml:space="preserve">’s use of link costs, nearby nodes may begin to forward their packets to </w:t>
      </w:r>
      <w:r w:rsidR="00DB0F0B">
        <w:t>this</w:t>
      </w:r>
      <w:r w:rsidR="00B049BE">
        <w:t xml:space="preserve"> </w:t>
      </w:r>
      <w:r w:rsidR="00E454F5">
        <w:t>“virtual” GM</w:t>
      </w:r>
      <w:r w:rsidR="00B049BE">
        <w:t xml:space="preserve"> rather than the current </w:t>
      </w:r>
      <w:r w:rsidR="00DB0F0B">
        <w:t>“</w:t>
      </w:r>
      <w:r w:rsidR="00B049BE">
        <w:t>active</w:t>
      </w:r>
      <w:r w:rsidR="00DB0F0B">
        <w:t>”</w:t>
      </w:r>
      <w:r w:rsidR="00B049BE">
        <w:t xml:space="preserve"> GM</w:t>
      </w:r>
      <w:r>
        <w:t xml:space="preserve">. This approach could </w:t>
      </w:r>
      <w:r w:rsidR="00B049BE">
        <w:t>alleviate</w:t>
      </w:r>
      <w:r>
        <w:t xml:space="preserve"> the</w:t>
      </w:r>
      <w:r w:rsidR="00B049BE">
        <w:t xml:space="preserve"> negative</w:t>
      </w:r>
      <w:r>
        <w:t xml:space="preserve"> effects of </w:t>
      </w:r>
      <w:r w:rsidR="00B049BE">
        <w:t xml:space="preserve">a </w:t>
      </w:r>
      <w:r>
        <w:t>GM receiving more packets than can be communicated to ground during its GM</w:t>
      </w:r>
      <w:r w:rsidR="000435CF">
        <w:t xml:space="preserve"> duration</w:t>
      </w:r>
      <w:r>
        <w:t xml:space="preserve">. </w:t>
      </w:r>
    </w:p>
    <w:p w14:paraId="5F2C2C32" w14:textId="6F60284D" w:rsidR="0098065D" w:rsidRDefault="00276D9D" w:rsidP="00B049BE">
      <w:r>
        <w:t>D</w:t>
      </w:r>
      <w:r w:rsidRPr="007E1249">
        <w:rPr>
          <w:vertAlign w:val="superscript"/>
        </w:rPr>
        <w:t>3</w:t>
      </w:r>
      <w:r w:rsidR="006B3AEE">
        <w:t xml:space="preserve">’s design requires masters </w:t>
      </w:r>
      <w:r w:rsidR="00DB0F0B">
        <w:t>which are exiting</w:t>
      </w:r>
      <w:r w:rsidR="006B3AEE">
        <w:t xml:space="preserve"> the GM role to forward any surplus packets onto the next GM. This has the potential</w:t>
      </w:r>
      <w:r w:rsidR="00DB0F0B">
        <w:t xml:space="preserve"> to produce </w:t>
      </w:r>
      <w:r w:rsidR="006B3AEE">
        <w:t>waste</w:t>
      </w:r>
      <w:r w:rsidR="00E454F5">
        <w:t>ful S2S communication</w:t>
      </w:r>
      <w:r w:rsidR="006B3AEE">
        <w:t>.</w:t>
      </w:r>
      <w:r w:rsidR="00E454F5">
        <w:t xml:space="preserve"> </w:t>
      </w:r>
      <w:r w:rsidR="0098065D">
        <w:t xml:space="preserve">For instance, if an exiting master </w:t>
      </w:r>
      <w:r w:rsidR="00DB0F0B">
        <w:t xml:space="preserve">knows it </w:t>
      </w:r>
      <w:r w:rsidR="0098065D">
        <w:t>will obtain the GM role again in future</w:t>
      </w:r>
      <w:r w:rsidR="00B049BE">
        <w:t xml:space="preserve"> it may be beneficial for this master to</w:t>
      </w:r>
      <w:r w:rsidR="000435CF">
        <w:t xml:space="preserve"> temporarily</w:t>
      </w:r>
      <w:r w:rsidR="00DB0F0B">
        <w:t xml:space="preserve"> avoid</w:t>
      </w:r>
      <w:r w:rsidR="00B049BE">
        <w:t xml:space="preserve"> </w:t>
      </w:r>
      <w:r w:rsidR="00DB0F0B">
        <w:t>forwarding its</w:t>
      </w:r>
      <w:r w:rsidR="0098065D">
        <w:t xml:space="preserve"> queued pac</w:t>
      </w:r>
      <w:r w:rsidR="00DB0F0B">
        <w:t xml:space="preserve">kets. This master may </w:t>
      </w:r>
      <w:r w:rsidR="000435CF">
        <w:t xml:space="preserve">decide </w:t>
      </w:r>
      <w:r w:rsidR="00DB0F0B">
        <w:t xml:space="preserve">beginning forwarding packets </w:t>
      </w:r>
      <w:r w:rsidR="00B049BE">
        <w:t xml:space="preserve">again as it approaches the </w:t>
      </w:r>
      <w:r w:rsidR="00DB0F0B">
        <w:t>maximum number of packets which may be</w:t>
      </w:r>
      <w:r w:rsidR="0098065D">
        <w:t xml:space="preserve"> reasonably communicate</w:t>
      </w:r>
      <w:r w:rsidR="00DB0F0B">
        <w:t>d</w:t>
      </w:r>
      <w:r>
        <w:t xml:space="preserve"> to ground. In general, D</w:t>
      </w:r>
      <w:r w:rsidRPr="007E1249">
        <w:rPr>
          <w:vertAlign w:val="superscript"/>
        </w:rPr>
        <w:t>3</w:t>
      </w:r>
      <w:r w:rsidR="0098065D">
        <w:t xml:space="preserve"> underutilizes both the semi-predictable order of GM elections and </w:t>
      </w:r>
      <w:r w:rsidR="00DB0F0B">
        <w:t xml:space="preserve">the </w:t>
      </w:r>
      <w:r w:rsidR="0098065D">
        <w:t>predicable duration</w:t>
      </w:r>
      <w:r w:rsidR="000435CF">
        <w:t>s of S2G communication windows.</w:t>
      </w:r>
    </w:p>
    <w:p w14:paraId="693C7EFD" w14:textId="2D4F2E70" w:rsidR="001F6E53" w:rsidRDefault="00E454F5" w:rsidP="000915E7">
      <w:r>
        <w:lastRenderedPageBreak/>
        <w:t xml:space="preserve">GM election may be modified to account for the current number </w:t>
      </w:r>
      <w:r w:rsidR="009624D5">
        <w:t>of packets queued by masters. Election may also consider</w:t>
      </w:r>
      <w:r>
        <w:t xml:space="preserve"> the proportion of</w:t>
      </w:r>
      <w:r w:rsidR="009624D5">
        <w:t xml:space="preserve"> these</w:t>
      </w:r>
      <w:r>
        <w:t xml:space="preserve"> queued packet which may be communicated to ground during an upcoming S2G</w:t>
      </w:r>
      <w:r w:rsidR="009624D5">
        <w:t xml:space="preserve"> communication window</w:t>
      </w:r>
      <w:r>
        <w:t xml:space="preserve">. An election approach based on these factors may include </w:t>
      </w:r>
      <w:r w:rsidR="00B049BE">
        <w:t xml:space="preserve">a feature allowing the removal of all </w:t>
      </w:r>
      <w:r>
        <w:t>GM</w:t>
      </w:r>
      <w:r w:rsidR="00B049BE">
        <w:t>s from a CSN</w:t>
      </w:r>
      <w:r>
        <w:t>. This feature could allow nodes to hold-off</w:t>
      </w:r>
      <w:r w:rsidR="009624D5">
        <w:t xml:space="preserve"> on</w:t>
      </w:r>
      <w:r>
        <w:t xml:space="preserve"> S2S communication until a master </w:t>
      </w:r>
      <w:r w:rsidR="001F6E53">
        <w:t>with</w:t>
      </w:r>
      <w:r>
        <w:t xml:space="preserve"> suitable resources is elected </w:t>
      </w:r>
      <w:r w:rsidR="001F6E53">
        <w:t xml:space="preserve">as </w:t>
      </w:r>
      <w:r>
        <w:t xml:space="preserve">GM. </w:t>
      </w:r>
    </w:p>
    <w:p w14:paraId="66B50920" w14:textId="2E1B6C3B" w:rsidR="000435CF" w:rsidRDefault="001F6E53" w:rsidP="000915E7">
      <w:r>
        <w:t>A similar</w:t>
      </w:r>
      <w:r w:rsidR="00E454F5">
        <w:t xml:space="preserve"> hold-off feature could also </w:t>
      </w:r>
      <w:r>
        <w:t>be implemented by allowing</w:t>
      </w:r>
      <w:r w:rsidR="00E454F5">
        <w:t xml:space="preserve"> GM</w:t>
      </w:r>
      <w:r>
        <w:t>s</w:t>
      </w:r>
      <w:r w:rsidR="00E454F5">
        <w:t xml:space="preserve"> to </w:t>
      </w:r>
      <w:r w:rsidR="0098065D">
        <w:t xml:space="preserve">generate special </w:t>
      </w:r>
      <w:r>
        <w:t>“</w:t>
      </w:r>
      <w:r w:rsidR="0098065D">
        <w:t>hold-off</w:t>
      </w:r>
      <w:r>
        <w:t>”</w:t>
      </w:r>
      <w:r w:rsidR="0098065D">
        <w:t xml:space="preserve"> packets. Such packets, when broadcast throughout the network, could inform nodes to stop sending packets to an overloaded GM. Also, a hold-off packet may specify that nodes should not attempt any further route discovery for a given </w:t>
      </w:r>
      <w:r w:rsidR="009F292C">
        <w:t>period</w:t>
      </w:r>
      <w:r w:rsidR="0098065D">
        <w:t xml:space="preserve"> in order to avoid wasteful route message </w:t>
      </w:r>
      <w:r>
        <w:t>traffic</w:t>
      </w:r>
      <w:r w:rsidR="0098065D">
        <w:t xml:space="preserve">. </w:t>
      </w:r>
      <w:r w:rsidR="009624D5">
        <w:t>This</w:t>
      </w:r>
      <w:r>
        <w:t xml:space="preserve"> highlights another fundamental </w:t>
      </w:r>
      <w:r w:rsidR="009624D5">
        <w:t>flaw of</w:t>
      </w:r>
      <w:r w:rsidR="00276D9D">
        <w:t xml:space="preserve"> D</w:t>
      </w:r>
      <w:r w:rsidR="00276D9D" w:rsidRPr="007E1249">
        <w:rPr>
          <w:vertAlign w:val="superscript"/>
        </w:rPr>
        <w:t>3</w:t>
      </w:r>
      <w:r>
        <w:t>. In simu</w:t>
      </w:r>
      <w:r w:rsidR="00276D9D">
        <w:t>lation scenario 3, D</w:t>
      </w:r>
      <w:r w:rsidR="00276D9D" w:rsidRPr="007E1249">
        <w:rPr>
          <w:vertAlign w:val="superscript"/>
        </w:rPr>
        <w:t>3</w:t>
      </w:r>
      <w:r w:rsidR="009624D5">
        <w:t xml:space="preserve"> deliberately produces </w:t>
      </w:r>
      <w:r>
        <w:t>periods</w:t>
      </w:r>
      <w:r w:rsidR="009624D5">
        <w:t xml:space="preserve"> wherein no GM is elected</w:t>
      </w:r>
      <w:r>
        <w:t xml:space="preserve">. During these </w:t>
      </w:r>
      <w:r w:rsidR="009F292C">
        <w:t>periods,</w:t>
      </w:r>
      <w:r>
        <w:t xml:space="preserve"> there is no available route to ground. However, nodes continue to attempt route discovery. This further illustrates the potential need for a mechanism which </w:t>
      </w:r>
      <w:r w:rsidR="009624D5">
        <w:t>may signal</w:t>
      </w:r>
      <w:r>
        <w:t xml:space="preserve"> node</w:t>
      </w:r>
      <w:r w:rsidR="009624D5">
        <w:t>s</w:t>
      </w:r>
      <w:r>
        <w:t xml:space="preserve"> to reduce the frequency of route discovery attempts. </w:t>
      </w:r>
    </w:p>
    <w:p w14:paraId="373C83FB" w14:textId="17BA7206" w:rsidR="000915E7" w:rsidRDefault="00276D9D" w:rsidP="000915E7">
      <w:r>
        <w:t>D</w:t>
      </w:r>
      <w:r w:rsidRPr="007E1249">
        <w:rPr>
          <w:vertAlign w:val="superscript"/>
        </w:rPr>
        <w:t>3</w:t>
      </w:r>
      <w:r w:rsidR="001F6E53">
        <w:t xml:space="preserve"> only scratches the surface of CSN related routing protocol challenges. </w:t>
      </w:r>
      <w:r w:rsidR="009624D5">
        <w:t>The</w:t>
      </w:r>
      <w:r>
        <w:t xml:space="preserve"> D</w:t>
      </w:r>
      <w:r w:rsidRPr="007E1249">
        <w:rPr>
          <w:vertAlign w:val="superscript"/>
        </w:rPr>
        <w:t>3</w:t>
      </w:r>
      <w:r w:rsidR="00A74CCA">
        <w:t xml:space="preserve"> energy-distance GM election approach represents this work’s small contribution to the CSN routing</w:t>
      </w:r>
      <w:r w:rsidR="009624D5">
        <w:t xml:space="preserve"> protocol</w:t>
      </w:r>
      <w:r w:rsidR="00A74CCA">
        <w:t xml:space="preserve"> domain.</w:t>
      </w:r>
    </w:p>
    <w:p w14:paraId="2CB743FF" w14:textId="0F1CF564" w:rsidR="000915E7" w:rsidRDefault="000915E7" w:rsidP="000915E7">
      <w:pPr>
        <w:pStyle w:val="Heading4"/>
      </w:pPr>
      <w:bookmarkStart w:id="218" w:name="_Toc482621036"/>
      <w:r>
        <w:t>Simulation</w:t>
      </w:r>
      <w:bookmarkEnd w:id="218"/>
    </w:p>
    <w:p w14:paraId="74737F7A" w14:textId="3C986354" w:rsidR="000915E7" w:rsidRPr="000915E7" w:rsidRDefault="00A74CCA" w:rsidP="000915E7">
      <w:r>
        <w:t xml:space="preserve">OMNeT++ and INET framework related issues consumed the majority of the development time available to this work. </w:t>
      </w:r>
      <w:r w:rsidR="009F1667">
        <w:t>I</w:t>
      </w:r>
      <w:r>
        <w:t>t is estimate</w:t>
      </w:r>
      <w:r w:rsidR="009F1667">
        <w:t>d</w:t>
      </w:r>
      <w:r>
        <w:t xml:space="preserve"> that </w:t>
      </w:r>
      <w:r w:rsidR="000435CF">
        <w:t>approximately 75</w:t>
      </w:r>
      <w:r>
        <w:t>% of the time spent developing this work’s proposed protocols</w:t>
      </w:r>
      <w:r w:rsidR="009F1667">
        <w:t xml:space="preserve"> and simulation scenarios</w:t>
      </w:r>
      <w:r>
        <w:t xml:space="preserve"> was dedicated to a</w:t>
      </w:r>
      <w:r w:rsidR="009F1667">
        <w:t>ddressing unexpected issues.</w:t>
      </w:r>
      <w:r>
        <w:t xml:space="preserve"> </w:t>
      </w:r>
      <w:r w:rsidR="009F1667">
        <w:t xml:space="preserve">The notable issues encountered during development are </w:t>
      </w:r>
      <w:r w:rsidR="009F1667">
        <w:lastRenderedPageBreak/>
        <w:t>discussed in section 4.2. The identification and resolution of these issues may allow future researchers to dedicate a larger proportion of their development resources to the advancement and assessment of communication prot</w:t>
      </w:r>
      <w:r w:rsidR="009624D5">
        <w:t>ocols and CSN</w:t>
      </w:r>
      <w:r w:rsidR="009F1667">
        <w:t xml:space="preserve"> simulations.</w:t>
      </w:r>
    </w:p>
    <w:p w14:paraId="5500277E" w14:textId="767BE465" w:rsidR="006C3A76" w:rsidRDefault="006C3A76" w:rsidP="00362833">
      <w:pPr>
        <w:pStyle w:val="Heading3"/>
      </w:pPr>
      <w:bookmarkStart w:id="219" w:name="_Toc482621037"/>
      <w:r>
        <w:t>Space Junk</w:t>
      </w:r>
      <w:bookmarkEnd w:id="219"/>
    </w:p>
    <w:p w14:paraId="2D3FD6F2" w14:textId="660F90D9" w:rsidR="00D46BEC" w:rsidRDefault="00157690" w:rsidP="00362833">
      <w:r>
        <w:t>The rise of in-orbit</w:t>
      </w:r>
      <w:r w:rsidR="0075612F">
        <w:t xml:space="preserve"> space junk, or space debris</w:t>
      </w:r>
      <w:r w:rsidR="00693D57">
        <w:t xml:space="preserve"> </w:t>
      </w:r>
      <w:r w:rsidR="00693D57">
        <w:fldChar w:fldCharType="begin"/>
      </w:r>
      <w:r w:rsidR="00951E12">
        <w:instrText xml:space="preserve"> ADDIN EN.CITE &lt;EndNote&gt;&lt;Cite&gt;&lt;Author&gt;Klinkrad&lt;/Author&gt;&lt;Year&gt;2010&lt;/Year&gt;&lt;RecNum&gt;172&lt;/RecNum&gt;&lt;DisplayText&gt;[127]&lt;/DisplayText&gt;&lt;record&gt;&lt;rec-number&gt;172&lt;/rec-number&gt;&lt;foreign-keys&gt;&lt;key app="EN" db-id="s2tw2pe5hwzta8esap0xpxarvrrwetsezwzd" timestamp="1494613020"&gt;172&lt;/key&gt;&lt;/foreign-keys&gt;&lt;ref-type name="Book"&gt;6&lt;/ref-type&gt;&lt;contributors&gt;&lt;authors&gt;&lt;author&gt;Klinkrad, Heiner&lt;/author&gt;&lt;/authors&gt;&lt;/contributors&gt;&lt;titles&gt;&lt;title&gt;Space debris&lt;/title&gt;&lt;/titles&gt;&lt;dates&gt;&lt;year&gt;2010&lt;/year&gt;&lt;/dates&gt;&lt;publisher&gt;Wiley Online Library&lt;/publisher&gt;&lt;isbn&gt;0470686650&lt;/isbn&gt;&lt;urls&gt;&lt;/urls&gt;&lt;/record&gt;&lt;/Cite&gt;&lt;/EndNote&gt;</w:instrText>
      </w:r>
      <w:r w:rsidR="00693D57">
        <w:fldChar w:fldCharType="separate"/>
      </w:r>
      <w:r w:rsidR="00951E12">
        <w:rPr>
          <w:noProof/>
        </w:rPr>
        <w:t>[127]</w:t>
      </w:r>
      <w:r w:rsidR="00693D57">
        <w:fldChar w:fldCharType="end"/>
      </w:r>
      <w:r w:rsidR="0075612F">
        <w:t>,</w:t>
      </w:r>
      <w:r w:rsidR="00305C0A">
        <w:t xml:space="preserve"> </w:t>
      </w:r>
      <w:r>
        <w:t>has</w:t>
      </w:r>
      <w:r w:rsidR="00305C0A">
        <w:t xml:space="preserve"> caused growing concerns within the space sector</w:t>
      </w:r>
      <w:r w:rsidR="00693D57">
        <w:t xml:space="preserve"> over the past two</w:t>
      </w:r>
      <w:r w:rsidR="00305C0A">
        <w:t xml:space="preserve"> decades. </w:t>
      </w:r>
      <w:r w:rsidR="00405745">
        <w:t>No for</w:t>
      </w:r>
      <w:r>
        <w:t>mal works were identified during</w:t>
      </w:r>
      <w:r w:rsidR="00405745">
        <w:t xml:space="preserve"> research which address the potential impact of CSNs on the growth of LEO space junk.</w:t>
      </w:r>
      <w:r>
        <w:t xml:space="preserve"> However, several works address the impact of CubeSat mission</w:t>
      </w:r>
      <w:r w:rsidR="000435CF">
        <w:t>s</w:t>
      </w:r>
      <w:r>
        <w:t xml:space="preserve"> on the growth of space junk. </w:t>
      </w:r>
      <w:r w:rsidR="00405745">
        <w:t>A</w:t>
      </w:r>
      <w:r w:rsidR="00D46BEC">
        <w:t xml:space="preserve"> single</w:t>
      </w:r>
      <w:r w:rsidR="00405745">
        <w:t xml:space="preserve"> CubeSat may </w:t>
      </w:r>
      <w:r w:rsidR="00D46BEC">
        <w:t>remain</w:t>
      </w:r>
      <w:r w:rsidR="00405745">
        <w:t xml:space="preserve"> in orbit for several years beyond its operational lifetime or mission duration</w:t>
      </w:r>
      <w:r w:rsidR="00D46BEC">
        <w:t xml:space="preserve"> </w:t>
      </w:r>
      <w:r w:rsidR="00D46BEC">
        <w:fldChar w:fldCharType="begin"/>
      </w:r>
      <w:r w:rsidR="00951E12">
        <w:instrText xml:space="preserve"> ADDIN EN.CITE &lt;EndNote&gt;&lt;Cite&gt;&lt;Author&gt;Oltrogge&lt;/Author&gt;&lt;Year&gt;2011&lt;/Year&gt;&lt;RecNum&gt;173&lt;/RecNum&gt;&lt;DisplayText&gt;[128]&lt;/DisplayText&gt;&lt;record&gt;&lt;rec-number&gt;173&lt;/rec-number&gt;&lt;foreign-keys&gt;&lt;key app="EN" db-id="s2tw2pe5hwzta8esap0xpxarvrrwetsezwzd" timestamp="1494613780"&gt;173&lt;/key&gt;&lt;/foreign-keys&gt;&lt;ref-type name="Journal Article"&gt;17&lt;/ref-type&gt;&lt;contributors&gt;&lt;authors&gt;&lt;author&gt;Oltrogge, Daniel&lt;/author&gt;&lt;author&gt;Leveque, Kyle&lt;/author&gt;&lt;/authors&gt;&lt;/contributors&gt;&lt;titles&gt;&lt;title&gt;An evaluation of CubeSat orbital decay&lt;/title&gt;&lt;/titles&gt;&lt;dates&gt;&lt;year&gt;2011&lt;/year&gt;&lt;/dates&gt;&lt;urls&gt;&lt;/urls&gt;&lt;/record&gt;&lt;/Cite&gt;&lt;/EndNote&gt;</w:instrText>
      </w:r>
      <w:r w:rsidR="00D46BEC">
        <w:fldChar w:fldCharType="separate"/>
      </w:r>
      <w:r w:rsidR="00951E12">
        <w:rPr>
          <w:noProof/>
        </w:rPr>
        <w:t>[128]</w:t>
      </w:r>
      <w:r w:rsidR="00D46BEC">
        <w:fldChar w:fldCharType="end"/>
      </w:r>
      <w:r w:rsidR="00D46BEC">
        <w:t>. At present, there are no</w:t>
      </w:r>
      <w:r>
        <w:t xml:space="preserve"> universal</w:t>
      </w:r>
      <w:r w:rsidR="00D46BEC">
        <w:t xml:space="preserve"> requirements place</w:t>
      </w:r>
      <w:r>
        <w:t>d</w:t>
      </w:r>
      <w:r w:rsidR="00D46BEC">
        <w:t xml:space="preserve"> upon CubeSat mission designers to provide mechanism</w:t>
      </w:r>
      <w:r>
        <w:t>s</w:t>
      </w:r>
      <w:r w:rsidR="00D46BEC">
        <w:t xml:space="preserve"> to de-orbit CubeSats</w:t>
      </w:r>
      <w:r>
        <w:t xml:space="preserve"> in a timely manner</w:t>
      </w:r>
      <w:r w:rsidR="00D46BEC">
        <w:t>. Considering the growth in the number of CubeSat</w:t>
      </w:r>
      <w:r>
        <w:t xml:space="preserve"> missions</w:t>
      </w:r>
      <w:r w:rsidR="00D46BEC">
        <w:t xml:space="preserve"> over the past decade, CubeSat’s stand to contribute significantly to the </w:t>
      </w:r>
      <w:r>
        <w:t xml:space="preserve">ongoing </w:t>
      </w:r>
      <w:r w:rsidR="00D46BEC">
        <w:t xml:space="preserve">growth of space </w:t>
      </w:r>
      <w:r w:rsidR="000435CF">
        <w:t>junk</w:t>
      </w:r>
      <w:r w:rsidR="00D46BEC">
        <w:t xml:space="preserve">. </w:t>
      </w:r>
    </w:p>
    <w:p w14:paraId="5138D5D5" w14:textId="694CF6CA" w:rsidR="00405745" w:rsidRPr="006C3A76" w:rsidRDefault="00D46BEC" w:rsidP="00362833">
      <w:r>
        <w:t xml:space="preserve">Technologies capable of safely de-orbiting CubeSats have been developed by various groups in response to growing space junk </w:t>
      </w:r>
      <w:r w:rsidR="00B3313B">
        <w:t>concerns</w:t>
      </w:r>
      <w:r>
        <w:t xml:space="preserve"> </w:t>
      </w:r>
      <w:r>
        <w:fldChar w:fldCharType="begin"/>
      </w:r>
      <w:r w:rsidR="00951E12">
        <w:instrText xml:space="preserve"> ADDIN EN.CITE &lt;EndNote&gt;&lt;Cite&gt;&lt;Author&gt;Andrews&lt;/Author&gt;&lt;Year&gt;2011&lt;/Year&gt;&lt;RecNum&gt;174&lt;/RecNum&gt;&lt;DisplayText&gt;[129]&lt;/DisplayText&gt;&lt;record&gt;&lt;rec-number&gt;174&lt;/rec-number&gt;&lt;foreign-keys&gt;&lt;key app="EN" db-id="s2tw2pe5hwzta8esap0xpxarvrrwetsezwzd" timestamp="1494614288"&gt;174&lt;/key&gt;&lt;/foreign-keys&gt;&lt;ref-type name="Journal Article"&gt;17&lt;/ref-type&gt;&lt;contributors&gt;&lt;authors&gt;&lt;author&gt;Andrews, Jason&lt;/author&gt;&lt;author&gt;Watry, Krissa&lt;/author&gt;&lt;author&gt;Brown, Kevin&lt;/author&gt;&lt;/authors&gt;&lt;/contributors&gt;&lt;titles&gt;&lt;title&gt;Nanosat deorbit and recovery system to enable new missions&lt;/title&gt;&lt;/titles&gt;&lt;dates&gt;&lt;year&gt;2011&lt;/year&gt;&lt;/dates&gt;&lt;urls&gt;&lt;/urls&gt;&lt;/record&gt;&lt;/Cite&gt;&lt;/EndNote&gt;</w:instrText>
      </w:r>
      <w:r>
        <w:fldChar w:fldCharType="separate"/>
      </w:r>
      <w:r w:rsidR="00951E12">
        <w:rPr>
          <w:noProof/>
        </w:rPr>
        <w:t>[129]</w:t>
      </w:r>
      <w:r>
        <w:fldChar w:fldCharType="end"/>
      </w:r>
      <w:r>
        <w:t>.</w:t>
      </w:r>
      <w:r w:rsidR="00B3313B">
        <w:t xml:space="preserve"> I</w:t>
      </w:r>
      <w:r w:rsidR="00B3313B" w:rsidRPr="00B3313B">
        <w:t>f international regulation</w:t>
      </w:r>
      <w:r w:rsidR="00157690">
        <w:t>s</w:t>
      </w:r>
      <w:r w:rsidR="00B3313B" w:rsidRPr="00B3313B">
        <w:t xml:space="preserve"> c</w:t>
      </w:r>
      <w:r w:rsidR="00B3313B">
        <w:t>hange, su</w:t>
      </w:r>
      <w:r>
        <w:t xml:space="preserve">ch technologies may </w:t>
      </w:r>
      <w:r w:rsidR="00157690">
        <w:t>become</w:t>
      </w:r>
      <w:r>
        <w:t xml:space="preserve"> </w:t>
      </w:r>
      <w:r w:rsidR="00B3313B">
        <w:t>mandatory in future</w:t>
      </w:r>
      <w:r>
        <w:t xml:space="preserve"> </w:t>
      </w:r>
      <w:r w:rsidR="00B3313B">
        <w:t>CubeSat missions</w:t>
      </w:r>
      <w:r>
        <w:t>.</w:t>
      </w:r>
      <w:r w:rsidR="00B3313B">
        <w:t xml:space="preserve"> I</w:t>
      </w:r>
      <w:r>
        <w:t xml:space="preserve">nternational regulation </w:t>
      </w:r>
      <w:r w:rsidR="00B3313B">
        <w:t>aimed at the reduction of space junk may poses a threat to the growth of</w:t>
      </w:r>
      <w:r>
        <w:t xml:space="preserve"> CSN missions. For instance, regulation introduced to slow the growth of space junk may place limits on the number of CubeSats which can be launched into a single formation</w:t>
      </w:r>
      <w:r w:rsidR="000435CF">
        <w:t xml:space="preserve"> or within a certain duration</w:t>
      </w:r>
      <w:r>
        <w:t>.</w:t>
      </w:r>
      <w:r w:rsidR="00B3313B">
        <w:t xml:space="preserve"> In any case, there is clear need for widespread and reliable CubeSat de-orbiting </w:t>
      </w:r>
      <w:r w:rsidR="00157690">
        <w:t>technologies in future missions. In general, space junk</w:t>
      </w:r>
      <w:r w:rsidR="00B3313B">
        <w:t xml:space="preserve"> restricts access to LEO by </w:t>
      </w:r>
      <w:r w:rsidR="00157690">
        <w:t>reducing the number of</w:t>
      </w:r>
      <w:r w:rsidR="00B3313B">
        <w:t xml:space="preserve"> available orbits and can cause fatal damage to orbiting spacecraft.</w:t>
      </w:r>
      <w:r w:rsidR="00157690">
        <w:t xml:space="preserve"> It is to the benefit of all those in space sector to slow the growth of space junk and </w:t>
      </w:r>
      <w:r w:rsidR="000435CF">
        <w:t>where</w:t>
      </w:r>
      <w:r w:rsidR="00157690">
        <w:t xml:space="preserve"> possible reduce existing space junk.</w:t>
      </w:r>
    </w:p>
    <w:p w14:paraId="294D208E" w14:textId="2234634C" w:rsidR="00885037" w:rsidRDefault="00885037" w:rsidP="00362833">
      <w:pPr>
        <w:pStyle w:val="Heading3"/>
      </w:pPr>
      <w:bookmarkStart w:id="220" w:name="_Toc482621038"/>
      <w:r>
        <w:lastRenderedPageBreak/>
        <w:t>Mission Design</w:t>
      </w:r>
      <w:bookmarkEnd w:id="220"/>
    </w:p>
    <w:p w14:paraId="2B7D32DF" w14:textId="50FA97C9" w:rsidR="000915E7" w:rsidRDefault="00497F34" w:rsidP="00972A5F">
      <w:r>
        <w:t xml:space="preserve">Once </w:t>
      </w:r>
      <w:r w:rsidR="000435CF">
        <w:t xml:space="preserve">a </w:t>
      </w:r>
      <w:r>
        <w:t>satellite is l</w:t>
      </w:r>
      <w:r w:rsidR="000435CF">
        <w:t xml:space="preserve">aunched, mission operators </w:t>
      </w:r>
      <w:r>
        <w:t>have limited power to resolve issues. As such, s</w:t>
      </w:r>
      <w:r w:rsidR="00157690">
        <w:t>pace-bound technologies</w:t>
      </w:r>
      <w:r w:rsidR="00565B51" w:rsidRPr="00362833">
        <w:t xml:space="preserve"> </w:t>
      </w:r>
      <w:r>
        <w:t>are</w:t>
      </w:r>
      <w:r w:rsidR="00565B51" w:rsidRPr="00362833">
        <w:t xml:space="preserve"> thoroughly </w:t>
      </w:r>
      <w:r>
        <w:t>tested</w:t>
      </w:r>
      <w:r w:rsidR="00565B51" w:rsidRPr="00362833">
        <w:t xml:space="preserve"> and</w:t>
      </w:r>
      <w:r>
        <w:t xml:space="preserve"> </w:t>
      </w:r>
      <w:r w:rsidR="00565B51" w:rsidRPr="00362833">
        <w:t xml:space="preserve">simplified. </w:t>
      </w:r>
      <w:r w:rsidR="00E0116D" w:rsidRPr="00362833">
        <w:t>There are</w:t>
      </w:r>
      <w:r w:rsidR="00885037" w:rsidRPr="00362833">
        <w:t xml:space="preserve"> hints of this in</w:t>
      </w:r>
      <w:r w:rsidR="00565B51" w:rsidRPr="00362833">
        <w:t xml:space="preserve"> the design of</w:t>
      </w:r>
      <w:r w:rsidR="00885037" w:rsidRPr="00362833">
        <w:t xml:space="preserve"> NASA’s EDSN and Nodes missions. Mission designers opted to design a protocol rather than implement an existing one. This has two clear benefits; It allows for complete knowledge of </w:t>
      </w:r>
      <w:r>
        <w:t>communication behaviour</w:t>
      </w:r>
      <w:r w:rsidR="00885037" w:rsidRPr="00362833">
        <w:t xml:space="preserve"> by mission desig</w:t>
      </w:r>
      <w:r>
        <w:t>ners and operators. This approach also</w:t>
      </w:r>
      <w:r w:rsidR="00885037" w:rsidRPr="00362833">
        <w:t xml:space="preserve"> </w:t>
      </w:r>
      <w:r w:rsidR="000435CF">
        <w:t xml:space="preserve">potentially </w:t>
      </w:r>
      <w:r w:rsidR="00885037" w:rsidRPr="00362833">
        <w:t xml:space="preserve">reduces the risk of the existence of unknown bugs or flaws. </w:t>
      </w:r>
      <w:r w:rsidR="00885037">
        <w:t xml:space="preserve">Both CubeMac and </w:t>
      </w:r>
      <w:r w:rsidR="00276D9D">
        <w:t>D</w:t>
      </w:r>
      <w:r w:rsidR="00276D9D" w:rsidRPr="007E1249">
        <w:rPr>
          <w:vertAlign w:val="superscript"/>
        </w:rPr>
        <w:t>3</w:t>
      </w:r>
      <w:r w:rsidR="00885037">
        <w:t xml:space="preserve"> are less com</w:t>
      </w:r>
      <w:r>
        <w:t xml:space="preserve">plex than certain </w:t>
      </w:r>
      <w:r w:rsidR="00C91DC7">
        <w:t>state-of-the-art</w:t>
      </w:r>
      <w:r>
        <w:t xml:space="preserve"> </w:t>
      </w:r>
      <w:r w:rsidR="00C245D8">
        <w:t>MAC and r</w:t>
      </w:r>
      <w:r w:rsidR="00885037">
        <w:t>outi</w:t>
      </w:r>
      <w:r>
        <w:t>ng protocols. However, less complex protocols exist</w:t>
      </w:r>
      <w:r w:rsidR="00885037">
        <w:t>. For instance,</w:t>
      </w:r>
      <w:r w:rsidR="00EC3C97">
        <w:t xml:space="preserve"> static</w:t>
      </w:r>
      <w:r w:rsidR="00885037">
        <w:t xml:space="preserve"> </w:t>
      </w:r>
      <w:r w:rsidR="00C245D8">
        <w:t>TDMA and DSR.</w:t>
      </w:r>
    </w:p>
    <w:p w14:paraId="12C1EAD6" w14:textId="3CC7C403" w:rsidR="006B7776" w:rsidRDefault="00C3725D" w:rsidP="006B7776">
      <w:pPr>
        <w:pStyle w:val="Heading3"/>
      </w:pPr>
      <w:bookmarkStart w:id="221" w:name="_Toc482621039"/>
      <w:r>
        <w:t>Remote</w:t>
      </w:r>
      <w:r w:rsidR="00F740BF">
        <w:t xml:space="preserve"> and Extreme Environments</w:t>
      </w:r>
      <w:bookmarkEnd w:id="221"/>
    </w:p>
    <w:p w14:paraId="5811CC13" w14:textId="40B7DD2B" w:rsidR="00670F04" w:rsidRDefault="00670F04" w:rsidP="00C3725D">
      <w:r>
        <w:t>Future CSNs may provide low bandwidth communications for remote and extreme environments. CubeSat S2G downlink speeds are unlikely to reach levels suitable to provide basic internet based services</w:t>
      </w:r>
      <w:r w:rsidR="00972A5F">
        <w:t xml:space="preserve"> within the next decade</w:t>
      </w:r>
      <w:r>
        <w:t>. However, provided a suitably capable S2G uplink is available, orbiting CSNs may relay basic</w:t>
      </w:r>
      <w:r w:rsidR="004B3895">
        <w:t xml:space="preserve"> communications</w:t>
      </w:r>
      <w:r>
        <w:t xml:space="preserve"> data</w:t>
      </w:r>
      <w:r w:rsidR="004B3895">
        <w:t xml:space="preserve"> from ground</w:t>
      </w:r>
      <w:r>
        <w:t xml:space="preserve"> via S2S links to more capable craft. </w:t>
      </w:r>
      <w:r w:rsidR="004B3895">
        <w:t>For instance, u</w:t>
      </w:r>
      <w:r>
        <w:t xml:space="preserve">plinks performed from regions affected by natural disasters could provide vital information </w:t>
      </w:r>
      <w:r w:rsidR="00972A5F">
        <w:t>to</w:t>
      </w:r>
      <w:r>
        <w:t xml:space="preserve"> incoming emergencies services</w:t>
      </w:r>
      <w:r w:rsidR="004B3895">
        <w:t xml:space="preserve"> and aid</w:t>
      </w:r>
      <w:r>
        <w:t xml:space="preserve">. </w:t>
      </w:r>
    </w:p>
    <w:p w14:paraId="588C0FF6" w14:textId="0A359BE0" w:rsidR="00C3725D" w:rsidRDefault="00670F04" w:rsidP="00C3725D">
      <w:r>
        <w:t>Due to their low cost</w:t>
      </w:r>
      <w:r w:rsidR="004B3895">
        <w:t>,</w:t>
      </w:r>
      <w:r>
        <w:t xml:space="preserve"> CSNs may one day provide comprehensive coverage of Earth’s surface through the formation of constellations. In a similar manner to</w:t>
      </w:r>
      <w:r w:rsidR="00972A5F">
        <w:t xml:space="preserve"> certain</w:t>
      </w:r>
      <w:r>
        <w:t xml:space="preserve"> modern GNSS constellations,</w:t>
      </w:r>
      <w:r w:rsidR="004B3895">
        <w:t xml:space="preserve"> CSN</w:t>
      </w:r>
      <w:r>
        <w:t xml:space="preserve"> constellations may form as a result of the inter-communication of multiple</w:t>
      </w:r>
      <w:r w:rsidR="004B3895">
        <w:t xml:space="preserve"> CSN missions. With comprehensive cover of earth’s surface CSNs may </w:t>
      </w:r>
      <w:r w:rsidR="004B3895">
        <w:lastRenderedPageBreak/>
        <w:t>provide a</w:t>
      </w:r>
      <w:r w:rsidR="009F292C">
        <w:t>n</w:t>
      </w:r>
      <w:r w:rsidR="004B3895">
        <w:t xml:space="preserve"> </w:t>
      </w:r>
      <w:r w:rsidR="009F292C">
        <w:t>extension</w:t>
      </w:r>
      <w:r w:rsidR="004B3895">
        <w:t xml:space="preserve"> to low bandwidth communication services at a price point far below that of existing satellite infrastructure. </w:t>
      </w:r>
    </w:p>
    <w:p w14:paraId="3E4A1B7F" w14:textId="78661CF7" w:rsidR="00C3725D" w:rsidRDefault="00C3725D" w:rsidP="00C3725D">
      <w:pPr>
        <w:pStyle w:val="Heading3"/>
      </w:pPr>
      <w:bookmarkStart w:id="222" w:name="_Toc482621040"/>
      <w:r>
        <w:t>CubeSats Beyond LEO</w:t>
      </w:r>
      <w:bookmarkEnd w:id="222"/>
    </w:p>
    <w:p w14:paraId="244D9E44" w14:textId="549852FB" w:rsidR="00C3725D" w:rsidRDefault="00C3725D" w:rsidP="00C3725D">
      <w:r>
        <w:t>NASA’s Space Launch System, which is currently estimated to make its debut flight in 2019, will open access to deep space for CubeSats (</w:t>
      </w:r>
      <w:r>
        <w:fldChar w:fldCharType="begin"/>
      </w:r>
      <w:r>
        <w:instrText xml:space="preserve"> REF _Ref480815569 \h </w:instrText>
      </w:r>
      <w:r>
        <w:fldChar w:fldCharType="separate"/>
      </w:r>
      <w:r w:rsidR="00923841">
        <w:t xml:space="preserve">Figure </w:t>
      </w:r>
      <w:r w:rsidR="00923841">
        <w:rPr>
          <w:noProof/>
        </w:rPr>
        <w:t>5</w:t>
      </w:r>
      <w:r>
        <w:fldChar w:fldCharType="end"/>
      </w:r>
      <w:r w:rsidR="00226531">
        <w:t xml:space="preserve">). Alongside SLS other “heavy lift” launch platforms such as SpaceX’s upcoming “Flacon Heavy” and Blue Origin’s “New Glenn” will further extend the reach of CubeSats beyond LEO. Several CubeSat </w:t>
      </w:r>
      <w:r w:rsidR="00972A5F">
        <w:t>researchers</w:t>
      </w:r>
      <w:r w:rsidR="00226531">
        <w:t xml:space="preserve"> have begun work on the developments in CubeSats capabilities required to take the platform beyond LEO. For instance, NASA’s JPL has produced work </w:t>
      </w:r>
      <w:r w:rsidR="00972A5F">
        <w:t xml:space="preserve">on </w:t>
      </w:r>
      <w:r w:rsidR="00226531">
        <w:t>a CubeSat</w:t>
      </w:r>
      <w:r w:rsidR="00972A5F">
        <w:t xml:space="preserve"> design</w:t>
      </w:r>
      <w:r w:rsidR="00226531">
        <w:t xml:space="preserve"> referred to as “Lunar Flashlight” </w:t>
      </w:r>
      <w:r w:rsidR="00226531">
        <w:fldChar w:fldCharType="begin"/>
      </w:r>
      <w:r w:rsidR="00951E12">
        <w:instrText xml:space="preserve"> ADDIN EN.CITE &lt;EndNote&gt;&lt;Cite&gt;&lt;Author&gt;Cohen&lt;/Author&gt;&lt;Year&gt;2014&lt;/Year&gt;&lt;RecNum&gt;175&lt;/RecNum&gt;&lt;DisplayText&gt;[130]&lt;/DisplayText&gt;&lt;record&gt;&lt;rec-number&gt;175&lt;/rec-number&gt;&lt;foreign-keys&gt;&lt;key app="EN" db-id="s2tw2pe5hwzta8esap0xpxarvrrwetsezwzd" timestamp="1494663336"&gt;175&lt;/key&gt;&lt;/foreign-keys&gt;&lt;ref-type name="Journal Article"&gt;17&lt;/ref-type&gt;&lt;contributors&gt;&lt;authors&gt;&lt;author&gt;Cohen, Barbara&lt;/author&gt;&lt;/authors&gt;&lt;/contributors&gt;&lt;titles&gt;&lt;title&gt;Lunar Flashlight: mapping lunar surface volatiles using a CubeSat&lt;/title&gt;&lt;/titles&gt;&lt;dates&gt;&lt;year&gt;2014&lt;/year&gt;&lt;/dates&gt;&lt;urls&gt;&lt;/urls&gt;&lt;/record&gt;&lt;/Cite&gt;&lt;/EndNote&gt;</w:instrText>
      </w:r>
      <w:r w:rsidR="00226531">
        <w:fldChar w:fldCharType="separate"/>
      </w:r>
      <w:r w:rsidR="00951E12">
        <w:rPr>
          <w:noProof/>
        </w:rPr>
        <w:t>[130]</w:t>
      </w:r>
      <w:r w:rsidR="00226531">
        <w:fldChar w:fldCharType="end"/>
      </w:r>
      <w:r w:rsidR="00226531">
        <w:t>.</w:t>
      </w:r>
    </w:p>
    <w:p w14:paraId="6BD285F8" w14:textId="0EF9A6D3" w:rsidR="00566061" w:rsidRDefault="00226531" w:rsidP="00C3725D">
      <w:r>
        <w:t>ESA’</w:t>
      </w:r>
      <w:r w:rsidR="00C15A7E">
        <w:t xml:space="preserve">s </w:t>
      </w:r>
      <w:r w:rsidR="00972A5F">
        <w:t>Asteroid Impact Mission (AIM)</w:t>
      </w:r>
      <w:r>
        <w:t xml:space="preserve"> mission proposed a potential first deep space application of </w:t>
      </w:r>
      <w:r w:rsidR="00972A5F">
        <w:t>a CSN</w:t>
      </w:r>
      <w:r>
        <w:t xml:space="preserve"> </w:t>
      </w:r>
      <w:r>
        <w:fldChar w:fldCharType="begin"/>
      </w:r>
      <w:r w:rsidR="00951E12">
        <w:instrText xml:space="preserve"> ADDIN EN.CITE &lt;EndNote&gt;&lt;Cite&gt;&lt;Author&gt;Ferrari&lt;/Author&gt;&lt;Year&gt;2016&lt;/Year&gt;&lt;RecNum&gt;17&lt;/RecNum&gt;&lt;DisplayText&gt;[131]&lt;/DisplayText&gt;&lt;record&gt;&lt;rec-number&gt;17&lt;/rec-number&gt;&lt;foreign-keys&gt;&lt;key app="EN" db-id="s2tw2pe5hwzta8esap0xpxarvrrwetsezwzd" timestamp="1478818248"&gt;17&lt;/key&gt;&lt;/foreign-keys&gt;&lt;ref-type name="Journal Article"&gt;17&lt;/ref-type&gt;&lt;contributors&gt;&lt;authors&gt;&lt;author&gt;Ferrari, Fabio&lt;/author&gt;&lt;author&gt;Lavagna, Michèle&lt;/author&gt;&lt;author&gt;Burmann, Bastian&lt;/author&gt;&lt;author&gt;Gerth, Ingo&lt;/author&gt;&lt;author&gt;Scheper, Marc&lt;/author&gt;&lt;author&gt;Carnelli, Ian&lt;/author&gt;&lt;/authors&gt;&lt;/contributors&gt;&lt;titles&gt;&lt;title&gt;ESA&amp;apos;s Asteroid Impact Mission: Mission Analysis and Payload Operations State of the Art&lt;/title&gt;&lt;/titles&gt;&lt;dates&gt;&lt;year&gt;2016&lt;/year&gt;&lt;/dates&gt;&lt;urls&gt;&lt;/urls&gt;&lt;/record&gt;&lt;/Cite&gt;&lt;/EndNote&gt;</w:instrText>
      </w:r>
      <w:r>
        <w:fldChar w:fldCharType="separate"/>
      </w:r>
      <w:r w:rsidR="00951E12">
        <w:rPr>
          <w:noProof/>
        </w:rPr>
        <w:t>[131]</w:t>
      </w:r>
      <w:r>
        <w:fldChar w:fldCharType="end"/>
      </w:r>
      <w:r>
        <w:t xml:space="preserve">. </w:t>
      </w:r>
      <w:r w:rsidR="00972A5F">
        <w:t xml:space="preserve">The </w:t>
      </w:r>
      <w:r w:rsidR="00C15A7E" w:rsidRPr="00C15A7E">
        <w:t>CubeSat Opportunity Payloads</w:t>
      </w:r>
      <w:r w:rsidR="00972A5F">
        <w:t xml:space="preserve"> (COPINs) </w:t>
      </w:r>
      <w:r w:rsidR="00C15A7E">
        <w:t>component of the AIM mission involved the deployment of up to three CubeSats alongside AIM’s primary satellite and asteroid lander. These CubeSats were primarily intended as a techn</w:t>
      </w:r>
      <w:r w:rsidR="00972A5F">
        <w:t>ology demonstration of CubeSat operations in</w:t>
      </w:r>
      <w:r w:rsidR="00C15A7E">
        <w:t xml:space="preserve"> deep space. The CubeSat’s objectives were to perform measurements of particulate matter surrounding AIM</w:t>
      </w:r>
      <w:r w:rsidR="00972A5F">
        <w:t>’s target asteroids</w:t>
      </w:r>
      <w:r w:rsidR="00C15A7E">
        <w:t>. The CubeSat’s were tasked with collaboratively communicating their data to the primary AIM craft</w:t>
      </w:r>
      <w:r>
        <w:t>. Although</w:t>
      </w:r>
      <w:r w:rsidR="00C15A7E">
        <w:t xml:space="preserve"> </w:t>
      </w:r>
      <w:r>
        <w:t>the AIM mission was defunded</w:t>
      </w:r>
      <w:r w:rsidR="00C15A7E">
        <w:t xml:space="preserve">, AIM-COPINs is a clear indication of the potential value of CubeSats beyond LEO. </w:t>
      </w:r>
    </w:p>
    <w:p w14:paraId="4E1EDAEF" w14:textId="44FC7A85" w:rsidR="00226531" w:rsidRDefault="00C15A7E" w:rsidP="00C3725D">
      <w:r>
        <w:t xml:space="preserve">CSN’s open numerous opportunities for the novel observation of extra-terrestrial bodies. For instance, consider NASA’s well-known voyager missions. Collectively, voyager craft performed fly-bys of effectively all major celestial bodies within the solar system. Such future fly-bys and gravity assists present an opportunity for </w:t>
      </w:r>
      <w:r w:rsidR="00566061">
        <w:t xml:space="preserve">CSNs. CubeSat’s deployed </w:t>
      </w:r>
      <w:r w:rsidR="00566061">
        <w:lastRenderedPageBreak/>
        <w:t xml:space="preserve">during a </w:t>
      </w:r>
      <w:r w:rsidR="00972A5F">
        <w:t>fly-by</w:t>
      </w:r>
      <w:r w:rsidR="00566061">
        <w:t xml:space="preserve"> may perform novel autonomous observations of celestial bodies. Through the establishment of a formation flying CSN, the CubeSats may opportunistically relay their data to </w:t>
      </w:r>
      <w:r w:rsidR="00972A5F">
        <w:t>a</w:t>
      </w:r>
      <w:r w:rsidR="00566061">
        <w:t xml:space="preserve"> parent craft or other more capable craft </w:t>
      </w:r>
      <w:r w:rsidR="00972A5F">
        <w:t>for relay to Earth.</w:t>
      </w:r>
    </w:p>
    <w:p w14:paraId="6343DF8D" w14:textId="3EF93049" w:rsidR="00566061" w:rsidRPr="00C3725D" w:rsidRDefault="00566061" w:rsidP="00C3725D">
      <w:r>
        <w:t xml:space="preserve">CSNs are in their infancy in LEO. However, without the availability of nearby craft or multiple ground stations, the formation of CSNs may become a necessity for CubeSats beyond LEO. CSNs </w:t>
      </w:r>
      <w:r w:rsidR="005C776F">
        <w:t>increase mission</w:t>
      </w:r>
      <w:r>
        <w:t xml:space="preserve"> complexity but reduce the impact of failures and allow for greater utilization of limited CubeSat resources. </w:t>
      </w:r>
    </w:p>
    <w:p w14:paraId="03BB2351" w14:textId="78E56802" w:rsidR="000915E7" w:rsidRDefault="000915E7" w:rsidP="000915E7">
      <w:pPr>
        <w:pStyle w:val="Heading2"/>
      </w:pPr>
      <w:bookmarkStart w:id="223" w:name="_Toc482621041"/>
      <w:r>
        <w:t>Future Work</w:t>
      </w:r>
      <w:bookmarkEnd w:id="223"/>
    </w:p>
    <w:p w14:paraId="6E52AC55" w14:textId="6A6671EB" w:rsidR="000915E7" w:rsidRDefault="009624D5" w:rsidP="000915E7">
      <w:r>
        <w:t xml:space="preserve">The section presents several opportunities for future work which may develop </w:t>
      </w:r>
      <w:r w:rsidR="000F381D">
        <w:t xml:space="preserve">upon the contributions and </w:t>
      </w:r>
      <w:r>
        <w:t xml:space="preserve">findings </w:t>
      </w:r>
      <w:r w:rsidR="000F381D">
        <w:t>of this work. Several unaddressed research problems are also noted as candidates for future research efforts. The majority of the proposed areas of future have been discussed in the preceding sections. As such, this section provides listings of areas of future work rather than detailed discussions thereof.</w:t>
      </w:r>
      <w:r w:rsidR="00972A5F">
        <w:t xml:space="preserve"> </w:t>
      </w:r>
    </w:p>
    <w:p w14:paraId="215B0E62" w14:textId="14B55331" w:rsidR="00B049BE" w:rsidRDefault="00B049BE" w:rsidP="00B049BE">
      <w:pPr>
        <w:pStyle w:val="Heading3"/>
      </w:pPr>
      <w:bookmarkStart w:id="224" w:name="_Toc482621042"/>
      <w:r>
        <w:t>Data Dissemination</w:t>
      </w:r>
      <w:bookmarkEnd w:id="224"/>
    </w:p>
    <w:p w14:paraId="2C59AFCC" w14:textId="535E0719" w:rsidR="000F381D" w:rsidRDefault="000F381D" w:rsidP="000F381D">
      <w:r>
        <w:t>This work focuses on the data collection challenge as discussed in relation to WSNs. NASA’s Nodes investigates, to an extent, the dissemination of command and control data across a single hop CSN. In its impl</w:t>
      </w:r>
      <w:r w:rsidR="00276D9D">
        <w:t>ementation of route messages, D</w:t>
      </w:r>
      <w:r w:rsidR="00276D9D" w:rsidRPr="007E1249">
        <w:rPr>
          <w:vertAlign w:val="superscript"/>
        </w:rPr>
        <w:t>3</w:t>
      </w:r>
      <w:r>
        <w:t xml:space="preserve"> illustrates a basic approach to the dissemination of data throughout a CSN.</w:t>
      </w:r>
    </w:p>
    <w:p w14:paraId="0A9183FA" w14:textId="4F9C6A09" w:rsidR="000F381D" w:rsidRDefault="000F381D" w:rsidP="000F381D">
      <w:r>
        <w:t>Proposed areas of future work:</w:t>
      </w:r>
    </w:p>
    <w:p w14:paraId="3E9CBCAD" w14:textId="6268ABDF" w:rsidR="000F381D" w:rsidRDefault="009475BC" w:rsidP="000F381D">
      <w:pPr>
        <w:pStyle w:val="ListParagraph"/>
        <w:numPr>
          <w:ilvl w:val="0"/>
          <w:numId w:val="29"/>
        </w:numPr>
      </w:pPr>
      <w:r>
        <w:t>Unscheduled management and control of individual</w:t>
      </w:r>
      <w:r w:rsidR="00972A5F">
        <w:t xml:space="preserve"> CubeSat</w:t>
      </w:r>
      <w:r>
        <w:t xml:space="preserve"> and CSN behaviour from ground</w:t>
      </w:r>
      <w:r w:rsidR="00972A5F">
        <w:t xml:space="preserve"> in multi-hop CSNs</w:t>
      </w:r>
    </w:p>
    <w:p w14:paraId="53737351" w14:textId="1E9220C0" w:rsidR="009475BC" w:rsidRDefault="009475BC" w:rsidP="000F381D">
      <w:pPr>
        <w:pStyle w:val="ListParagraph"/>
        <w:numPr>
          <w:ilvl w:val="0"/>
          <w:numId w:val="29"/>
        </w:numPr>
      </w:pPr>
      <w:r>
        <w:lastRenderedPageBreak/>
        <w:t>The distribution of software or firmware updates across members of the CSN</w:t>
      </w:r>
    </w:p>
    <w:p w14:paraId="1F91CBAF" w14:textId="5912DBE2" w:rsidR="00AF078A" w:rsidRDefault="009475BC" w:rsidP="00AF078A">
      <w:pPr>
        <w:pStyle w:val="ListParagraph"/>
        <w:numPr>
          <w:ilvl w:val="0"/>
          <w:numId w:val="29"/>
        </w:numPr>
      </w:pPr>
      <w:r>
        <w:t>The efficacy and r</w:t>
      </w:r>
      <w:r w:rsidR="00AF078A">
        <w:t xml:space="preserve">eliability of </w:t>
      </w:r>
      <w:r>
        <w:t>sharing individual CubeSat GNSS and status information</w:t>
      </w:r>
      <w:r w:rsidR="00972A5F">
        <w:t xml:space="preserve"> to form CSN topology models and estimate ranging</w:t>
      </w:r>
    </w:p>
    <w:p w14:paraId="72ED8942" w14:textId="6F783DDB" w:rsidR="00B049BE" w:rsidRDefault="009378B9" w:rsidP="00B049BE">
      <w:pPr>
        <w:pStyle w:val="Heading3"/>
      </w:pPr>
      <w:bookmarkStart w:id="225" w:name="_Toc482621043"/>
      <w:r>
        <w:t>Expanded</w:t>
      </w:r>
      <w:r w:rsidR="00B049BE">
        <w:t xml:space="preserve"> CSNs</w:t>
      </w:r>
      <w:bookmarkEnd w:id="225"/>
    </w:p>
    <w:p w14:paraId="7402954E" w14:textId="2EEE79A4" w:rsidR="000F381D" w:rsidRDefault="000F381D" w:rsidP="000F381D">
      <w:r>
        <w:t xml:space="preserve">The simulated CSN in this work consists of </w:t>
      </w:r>
      <w:r w:rsidR="005B47E7">
        <w:t>fifteen</w:t>
      </w:r>
      <w:r>
        <w:t xml:space="preserve"> CubeSats</w:t>
      </w:r>
      <w:r w:rsidR="0057035A">
        <w:t xml:space="preserve"> in LEO</w:t>
      </w:r>
      <w:r>
        <w:t xml:space="preserve">. This represents a considerable </w:t>
      </w:r>
      <w:r w:rsidR="00B54F41">
        <w:t xml:space="preserve">advancement from TW-1’s </w:t>
      </w:r>
      <w:r w:rsidR="00C91DC7">
        <w:t>state-of-the-art</w:t>
      </w:r>
      <w:r w:rsidR="00B54F41">
        <w:t xml:space="preserve"> three node CSN. </w:t>
      </w:r>
      <w:r w:rsidR="0057035A">
        <w:t>S</w:t>
      </w:r>
      <w:r w:rsidR="00B54F41">
        <w:t xml:space="preserve">everal proposed CSN missions </w:t>
      </w:r>
      <w:r w:rsidR="0057035A">
        <w:t xml:space="preserve">implement </w:t>
      </w:r>
      <w:r w:rsidR="005B47E7">
        <w:t>larger</w:t>
      </w:r>
      <w:r w:rsidR="0057035A">
        <w:t xml:space="preserve"> and</w:t>
      </w:r>
      <w:r w:rsidR="00B54F41">
        <w:t xml:space="preserve"> </w:t>
      </w:r>
      <w:r w:rsidR="00AF078A">
        <w:t xml:space="preserve">more complex </w:t>
      </w:r>
      <w:r w:rsidR="00B54F41">
        <w:t>networks</w:t>
      </w:r>
      <w:r w:rsidR="005B47E7">
        <w:t xml:space="preserve">. </w:t>
      </w:r>
    </w:p>
    <w:p w14:paraId="2226C69A" w14:textId="77777777" w:rsidR="000F381D" w:rsidRDefault="000F381D" w:rsidP="000F381D">
      <w:r>
        <w:t>Proposed areas of future work:</w:t>
      </w:r>
    </w:p>
    <w:p w14:paraId="17343A47" w14:textId="73728283" w:rsidR="00B049BE" w:rsidRDefault="006B04C1" w:rsidP="005B47E7">
      <w:pPr>
        <w:pStyle w:val="ListParagraph"/>
        <w:numPr>
          <w:ilvl w:val="0"/>
          <w:numId w:val="29"/>
        </w:numPr>
      </w:pPr>
      <w:r>
        <w:t xml:space="preserve">Large </w:t>
      </w:r>
      <w:r w:rsidR="0057035A">
        <w:t>CSNs composed of multiple CubeSat swarms in unsynchronized disparate orbits</w:t>
      </w:r>
    </w:p>
    <w:p w14:paraId="14414FAD" w14:textId="51F509A9" w:rsidR="0057035A" w:rsidRDefault="0057035A" w:rsidP="005B47E7">
      <w:pPr>
        <w:pStyle w:val="ListParagraph"/>
        <w:numPr>
          <w:ilvl w:val="0"/>
          <w:numId w:val="29"/>
        </w:numPr>
      </w:pPr>
      <w:r>
        <w:t xml:space="preserve">The </w:t>
      </w:r>
      <w:r w:rsidR="006B04C1">
        <w:t xml:space="preserve">feasibility and requirements of a </w:t>
      </w:r>
      <w:r>
        <w:t>CSN constellation</w:t>
      </w:r>
      <w:r w:rsidR="00972A5F">
        <w:t>s providing varying degrees of</w:t>
      </w:r>
      <w:r w:rsidR="006B04C1">
        <w:t xml:space="preserve"> coverage of Earth’s surface</w:t>
      </w:r>
    </w:p>
    <w:p w14:paraId="70832278" w14:textId="1B2F0DE9" w:rsidR="0057035A" w:rsidRPr="00B049BE" w:rsidRDefault="0057035A" w:rsidP="006B04C1">
      <w:pPr>
        <w:pStyle w:val="ListParagraph"/>
        <w:numPr>
          <w:ilvl w:val="0"/>
          <w:numId w:val="29"/>
        </w:numPr>
      </w:pPr>
      <w:r>
        <w:t>The opportunistic use of larger more capable craft to relay data to and from ground</w:t>
      </w:r>
    </w:p>
    <w:p w14:paraId="69F10E0E" w14:textId="6834416F" w:rsidR="000F381D" w:rsidRDefault="0098065D" w:rsidP="000F381D">
      <w:pPr>
        <w:pStyle w:val="Heading3"/>
      </w:pPr>
      <w:bookmarkStart w:id="226" w:name="_Toc482621044"/>
      <w:r>
        <w:t>CubeMac</w:t>
      </w:r>
      <w:bookmarkEnd w:id="226"/>
    </w:p>
    <w:p w14:paraId="5FB526F8" w14:textId="77777777" w:rsidR="000F381D" w:rsidRDefault="000F381D" w:rsidP="000F381D">
      <w:r>
        <w:t>Proposed areas of future work:</w:t>
      </w:r>
    </w:p>
    <w:p w14:paraId="251124A8" w14:textId="0D83E7AB" w:rsidR="009369B8" w:rsidRDefault="009475BC" w:rsidP="005B47E7">
      <w:pPr>
        <w:pStyle w:val="ListParagraph"/>
        <w:numPr>
          <w:ilvl w:val="0"/>
          <w:numId w:val="29"/>
        </w:numPr>
      </w:pPr>
      <w:r>
        <w:t>Dynamic clustering and master election in response to factors such as: node mobility, S2G communication windows and/or node power capabilities</w:t>
      </w:r>
    </w:p>
    <w:p w14:paraId="185B3EE6" w14:textId="1D2D1C14" w:rsidR="009475BC" w:rsidRDefault="009475BC" w:rsidP="005B47E7">
      <w:pPr>
        <w:pStyle w:val="ListParagraph"/>
        <w:numPr>
          <w:ilvl w:val="0"/>
          <w:numId w:val="29"/>
        </w:numPr>
      </w:pPr>
      <w:r>
        <w:t>Examination of the increased cost of performing basic CDMA within TDMA time slot schedules</w:t>
      </w:r>
    </w:p>
    <w:p w14:paraId="34BAA6D7" w14:textId="4C0CB680" w:rsidR="00446048" w:rsidRDefault="0057035A" w:rsidP="00446048">
      <w:pPr>
        <w:pStyle w:val="ListParagraph"/>
        <w:numPr>
          <w:ilvl w:val="0"/>
          <w:numId w:val="29"/>
        </w:numPr>
      </w:pPr>
      <w:r>
        <w:t>Acknowledgement and error correction functionality</w:t>
      </w:r>
    </w:p>
    <w:p w14:paraId="1EC22EA9" w14:textId="6537629F" w:rsidR="00446048" w:rsidRDefault="00446048" w:rsidP="00446048">
      <w:pPr>
        <w:pStyle w:val="ListParagraph"/>
        <w:numPr>
          <w:ilvl w:val="0"/>
          <w:numId w:val="29"/>
        </w:numPr>
      </w:pPr>
      <w:r>
        <w:t>Local assignment and adaptive sharing of time slots</w:t>
      </w:r>
    </w:p>
    <w:p w14:paraId="18CF4EDF" w14:textId="5D02CF57" w:rsidR="00280E51" w:rsidRDefault="00280E51" w:rsidP="00446048">
      <w:pPr>
        <w:pStyle w:val="ListParagraph"/>
        <w:numPr>
          <w:ilvl w:val="0"/>
          <w:numId w:val="29"/>
        </w:numPr>
      </w:pPr>
      <w:r>
        <w:t>Asynchronous adjustment of slot durations in response to traffic requirements</w:t>
      </w:r>
    </w:p>
    <w:p w14:paraId="4FD92189" w14:textId="58A77757" w:rsidR="002C042C" w:rsidRPr="009369B8" w:rsidRDefault="0084603D" w:rsidP="00446048">
      <w:pPr>
        <w:pStyle w:val="ListParagraph"/>
        <w:numPr>
          <w:ilvl w:val="0"/>
          <w:numId w:val="29"/>
        </w:numPr>
      </w:pPr>
      <w:r>
        <w:lastRenderedPageBreak/>
        <w:t>A c</w:t>
      </w:r>
      <w:r w:rsidR="002C042C">
        <w:t>omparative performance study with LDMA and LMAC</w:t>
      </w:r>
    </w:p>
    <w:p w14:paraId="4A3F9309" w14:textId="01C53ADF" w:rsidR="000F381D" w:rsidRDefault="0098065D" w:rsidP="000F381D">
      <w:pPr>
        <w:pStyle w:val="Heading3"/>
      </w:pPr>
      <w:bookmarkStart w:id="227" w:name="_Toc482621045"/>
      <w:r>
        <w:t>D</w:t>
      </w:r>
      <w:r w:rsidR="00276D9D" w:rsidRPr="007E1249">
        <w:rPr>
          <w:vertAlign w:val="superscript"/>
        </w:rPr>
        <w:t>3</w:t>
      </w:r>
      <w:bookmarkEnd w:id="227"/>
    </w:p>
    <w:p w14:paraId="03F89551" w14:textId="77777777" w:rsidR="000F381D" w:rsidRDefault="000F381D" w:rsidP="000F381D">
      <w:r>
        <w:t>Proposed areas of future work:</w:t>
      </w:r>
    </w:p>
    <w:p w14:paraId="7F451D1F" w14:textId="4A715FD5" w:rsidR="00280E51" w:rsidRDefault="00280E51" w:rsidP="00280E51">
      <w:pPr>
        <w:pStyle w:val="ListParagraph"/>
        <w:numPr>
          <w:ilvl w:val="0"/>
          <w:numId w:val="29"/>
        </w:numPr>
      </w:pPr>
      <w:r>
        <w:t>Replacement of stand-in oracle approach with distributed decision making approach and correct RERR message handling</w:t>
      </w:r>
    </w:p>
    <w:p w14:paraId="7A763B2D" w14:textId="49C09114" w:rsidR="00F44DDB" w:rsidRDefault="00F44DDB" w:rsidP="00280E51">
      <w:pPr>
        <w:pStyle w:val="ListParagraph"/>
        <w:numPr>
          <w:ilvl w:val="0"/>
          <w:numId w:val="29"/>
        </w:numPr>
      </w:pPr>
      <w:r>
        <w:t xml:space="preserve">GM election </w:t>
      </w:r>
      <w:r w:rsidR="003778F0">
        <w:t>considering</w:t>
      </w:r>
      <w:r>
        <w:t xml:space="preserve"> all CSNs nodes rather than a dedicated subset thereof</w:t>
      </w:r>
    </w:p>
    <w:p w14:paraId="25F3CA12" w14:textId="5BEA0DBC" w:rsidR="00280E51" w:rsidRDefault="00280E51" w:rsidP="00280E51">
      <w:pPr>
        <w:pStyle w:val="ListParagraph"/>
        <w:numPr>
          <w:ilvl w:val="0"/>
          <w:numId w:val="29"/>
        </w:numPr>
      </w:pPr>
      <w:r>
        <w:t>Assignment o</w:t>
      </w:r>
      <w:r w:rsidR="00EC3C97">
        <w:t xml:space="preserve">f ‘active’ and ‘virtual’ GMs </w:t>
      </w:r>
      <w:r>
        <w:t>to reduce packet handover overheads</w:t>
      </w:r>
    </w:p>
    <w:p w14:paraId="7FB01C08" w14:textId="04548972" w:rsidR="00280E51" w:rsidRDefault="00280E51" w:rsidP="00280E51">
      <w:pPr>
        <w:pStyle w:val="ListParagraph"/>
        <w:numPr>
          <w:ilvl w:val="0"/>
          <w:numId w:val="29"/>
        </w:numPr>
      </w:pPr>
      <w:r>
        <w:t>GM hold-off through early GM removal or dedicated hold-off requests</w:t>
      </w:r>
    </w:p>
    <w:p w14:paraId="1233E554" w14:textId="4527103A" w:rsidR="00280E51" w:rsidRDefault="0084603D" w:rsidP="00280E51">
      <w:pPr>
        <w:pStyle w:val="ListParagraph"/>
        <w:numPr>
          <w:ilvl w:val="0"/>
          <w:numId w:val="29"/>
        </w:numPr>
      </w:pPr>
      <w:r>
        <w:t>Decision</w:t>
      </w:r>
      <w:r w:rsidR="00280E51">
        <w:t xml:space="preserve"> making performed by to-be GMs to determine </w:t>
      </w:r>
      <w:r>
        <w:t xml:space="preserve">the </w:t>
      </w:r>
      <w:r w:rsidR="00280E51">
        <w:t>optimal number of packets to hold on</w:t>
      </w:r>
      <w:r>
        <w:t xml:space="preserve"> S2G</w:t>
      </w:r>
      <w:r w:rsidR="00280E51">
        <w:t xml:space="preserve"> queue</w:t>
      </w:r>
      <w:r>
        <w:t>s</w:t>
      </w:r>
    </w:p>
    <w:p w14:paraId="63B16EAF" w14:textId="38757865" w:rsidR="00280E51" w:rsidRPr="009369B8" w:rsidRDefault="00280E51" w:rsidP="00280E51">
      <w:pPr>
        <w:pStyle w:val="ListParagraph"/>
        <w:numPr>
          <w:ilvl w:val="0"/>
          <w:numId w:val="29"/>
        </w:numPr>
      </w:pPr>
      <w:r>
        <w:t xml:space="preserve">Implicit election of GMs through </w:t>
      </w:r>
      <w:r w:rsidR="0084603D">
        <w:t>adaptive link cost functions</w:t>
      </w:r>
    </w:p>
    <w:p w14:paraId="40E1974D" w14:textId="6D01C75A" w:rsidR="000F381D" w:rsidRDefault="000F381D" w:rsidP="000F381D">
      <w:pPr>
        <w:pStyle w:val="Heading3"/>
      </w:pPr>
      <w:bookmarkStart w:id="228" w:name="_Toc482621046"/>
      <w:r>
        <w:t xml:space="preserve">CSN </w:t>
      </w:r>
      <w:r w:rsidR="0098065D">
        <w:t>Simulation</w:t>
      </w:r>
      <w:bookmarkEnd w:id="228"/>
    </w:p>
    <w:p w14:paraId="29762A22" w14:textId="34D2834A" w:rsidR="000F381D" w:rsidRDefault="000F381D" w:rsidP="000F381D">
      <w:r>
        <w:t>Proposed areas of future work:</w:t>
      </w:r>
    </w:p>
    <w:p w14:paraId="38216175" w14:textId="345A23E9" w:rsidR="00280E51" w:rsidRDefault="00280E51" w:rsidP="0057035A">
      <w:pPr>
        <w:pStyle w:val="ListParagraph"/>
        <w:numPr>
          <w:ilvl w:val="0"/>
          <w:numId w:val="29"/>
        </w:numPr>
      </w:pPr>
      <w:r>
        <w:t>Replacement of ‘Ideal’ INET modules with mod</w:t>
      </w:r>
      <w:r w:rsidR="002C042C">
        <w:t>ules parameterized to reflect</w:t>
      </w:r>
      <w:r>
        <w:t xml:space="preserve"> realistic CubeSat communications</w:t>
      </w:r>
      <w:r w:rsidR="002C042C">
        <w:t xml:space="preserve"> and signal propagation</w:t>
      </w:r>
      <w:r>
        <w:t xml:space="preserve"> in LEO</w:t>
      </w:r>
    </w:p>
    <w:p w14:paraId="0C4B94DF" w14:textId="29D727DF" w:rsidR="002C042C" w:rsidRDefault="002C042C" w:rsidP="002C042C">
      <w:pPr>
        <w:pStyle w:val="ListParagraph"/>
        <w:numPr>
          <w:ilvl w:val="0"/>
          <w:numId w:val="29"/>
        </w:numPr>
      </w:pPr>
      <w:r>
        <w:t>Battery performance, energy consumption and energy generation models based upon the known performance of tested CubeSat components</w:t>
      </w:r>
    </w:p>
    <w:p w14:paraId="0C536A7E" w14:textId="2FCEEBEB" w:rsidR="00EC3C97" w:rsidRDefault="005B47E7" w:rsidP="00EC3C97">
      <w:pPr>
        <w:pStyle w:val="ListParagraph"/>
        <w:numPr>
          <w:ilvl w:val="0"/>
          <w:numId w:val="29"/>
        </w:numPr>
      </w:pPr>
      <w:r>
        <w:t>Simulation of</w:t>
      </w:r>
      <w:r w:rsidR="002C042C">
        <w:t xml:space="preserve"> the properties of</w:t>
      </w:r>
      <w:r w:rsidR="0084603D">
        <w:t xml:space="preserve"> the</w:t>
      </w:r>
      <w:r>
        <w:t xml:space="preserve"> CSN applications proposed by Challa and</w:t>
      </w:r>
      <w:r w:rsidRPr="008D30A5">
        <w:t xml:space="preserve"> McNair of</w:t>
      </w:r>
      <w:r>
        <w:t xml:space="preserve"> the</w:t>
      </w:r>
      <w:r w:rsidRPr="008D30A5">
        <w:t xml:space="preserve"> University of Florida </w:t>
      </w:r>
      <w:r w:rsidRPr="008D30A5">
        <w:fldChar w:fldCharType="begin">
          <w:fldData xml:space="preserve">PEVuZE5vdGU+PENpdGU+PEF1dGhvcj5DaGFsbGE8L0F1dGhvcj48WWVhcj4yMDEzPC9ZZWFyPjxS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</w:fldData>
        </w:fldChar>
      </w:r>
      <w:r w:rsidR="00F3537C">
        <w:instrText xml:space="preserve"> ADDIN EN.CITE </w:instrText>
      </w:r>
      <w:r w:rsidR="00F3537C">
        <w:fldChar w:fldCharType="begin">
          <w:fldData xml:space="preserve">PEVuZE5vdGU+PENpdGU+PEF1dGhvcj5DaGFsbGE8L0F1dGhvcj48WWVhcj4yMDEzPC9ZZWFyPjxS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</w:fldData>
        </w:fldChar>
      </w:r>
      <w:r w:rsidR="00F3537C">
        <w:instrText xml:space="preserve"> ADDIN EN.CITE.DATA </w:instrText>
      </w:r>
      <w:r w:rsidR="00F3537C">
        <w:fldChar w:fldCharType="end"/>
      </w:r>
      <w:r w:rsidRPr="008D30A5">
        <w:fldChar w:fldCharType="separate"/>
      </w:r>
      <w:r w:rsidR="00F3537C">
        <w:rPr>
          <w:noProof/>
        </w:rPr>
        <w:t>[37, 99-102]</w:t>
      </w:r>
      <w:r w:rsidRPr="008D30A5">
        <w:fldChar w:fldCharType="end"/>
      </w:r>
    </w:p>
    <w:p w14:paraId="0F155C00" w14:textId="61F843F1" w:rsidR="002C042C" w:rsidRPr="002C042C" w:rsidRDefault="002C042C" w:rsidP="00EC3C97">
      <w:pPr>
        <w:pStyle w:val="ListParagraph"/>
        <w:numPr>
          <w:ilvl w:val="0"/>
          <w:numId w:val="29"/>
        </w:numPr>
      </w:pPr>
      <w:r w:rsidRPr="002C042C">
        <w:t xml:space="preserve">Accurate OMNeT++ mobility models and simulation durations of realistic three dimensional orbits </w:t>
      </w:r>
      <w:r w:rsidR="0084603D">
        <w:t>with</w:t>
      </w:r>
      <w:r w:rsidRPr="002C042C">
        <w:t xml:space="preserve"> the potential </w:t>
      </w:r>
      <w:r w:rsidR="0084603D">
        <w:t xml:space="preserve">dynamic </w:t>
      </w:r>
      <w:r w:rsidRPr="002C042C">
        <w:t>effects of orbital perturbations</w:t>
      </w:r>
    </w:p>
    <w:p w14:paraId="51B4D95B" w14:textId="77777777" w:rsidR="002C042C" w:rsidRPr="0098065D" w:rsidRDefault="002C042C" w:rsidP="005C22C7">
      <w:pPr>
        <w:pStyle w:val="ListParagraph"/>
        <w:numPr>
          <w:ilvl w:val="0"/>
          <w:numId w:val="29"/>
        </w:numPr>
        <w:sectPr w:rsidR="002C042C" w:rsidRPr="0098065D" w:rsidSect="008B1169">
          <w:type w:val="continuous"/>
          <w:pgSz w:w="12240" w:h="15840"/>
          <w:pgMar w:top="1440" w:right="1800" w:bottom="1440" w:left="1800" w:header="576" w:footer="576" w:gutter="0"/>
          <w:pgNumType w:start="1"/>
          <w:cols w:space="720"/>
          <w:docGrid w:linePitch="326"/>
        </w:sectPr>
      </w:pPr>
    </w:p>
    <w:p w14:paraId="20F69C47" w14:textId="7B80B765" w:rsidR="00F22F9C" w:rsidRDefault="00F22F9C" w:rsidP="00F22F9C">
      <w:pPr>
        <w:pStyle w:val="Centered"/>
      </w:pPr>
      <w:r w:rsidRPr="006D0C7C">
        <w:rPr>
          <w:highlight w:val="yellow"/>
        </w:rPr>
        <w:lastRenderedPageBreak/>
        <w:t>This section gets auto formatted by EndNote</w:t>
      </w:r>
      <w:r w:rsidR="00787CE2" w:rsidRPr="006D0C7C">
        <w:rPr>
          <w:highlight w:val="yellow"/>
        </w:rPr>
        <w:t xml:space="preserve"> on updates</w:t>
      </w:r>
      <w:r w:rsidRPr="006D0C7C">
        <w:rPr>
          <w:highlight w:val="yellow"/>
        </w:rPr>
        <w:t>, it will be the last section to get edited and properly formatted.</w:t>
      </w:r>
    </w:p>
    <w:p w14:paraId="37A3B2D9" w14:textId="77777777" w:rsidR="00F3537C" w:rsidRPr="00F3537C" w:rsidRDefault="00DF291E" w:rsidP="00F3537C">
      <w:pPr>
        <w:pStyle w:val="EndNoteBibliographyTitle"/>
      </w:pPr>
      <w:r>
        <w:rPr>
          <w:rFonts w:cs="Arial"/>
          <w:bCs/>
          <w:kern w:val="32"/>
          <w:sz w:val="36"/>
          <w:szCs w:val="32"/>
        </w:rPr>
        <w:fldChar w:fldCharType="begin"/>
      </w:r>
      <w:r>
        <w:instrText xml:space="preserve"> ADDIN EN.REFLIST </w:instrText>
      </w:r>
      <w:r>
        <w:rPr>
          <w:rFonts w:cs="Arial"/>
          <w:bCs/>
          <w:kern w:val="32"/>
          <w:sz w:val="36"/>
          <w:szCs w:val="32"/>
        </w:rPr>
        <w:fldChar w:fldCharType="separate"/>
      </w:r>
      <w:r w:rsidR="00F3537C" w:rsidRPr="00F3537C">
        <w:t>References</w:t>
      </w:r>
    </w:p>
    <w:p w14:paraId="0D13B0D8" w14:textId="77777777" w:rsidR="00F3537C" w:rsidRPr="00F3537C" w:rsidRDefault="00F3537C" w:rsidP="00F3537C">
      <w:pPr>
        <w:pStyle w:val="EndNoteBibliographyTitle"/>
      </w:pPr>
    </w:p>
    <w:p w14:paraId="2461AD7C" w14:textId="77777777" w:rsidR="00F3537C" w:rsidRPr="00F3537C" w:rsidRDefault="00F3537C" w:rsidP="00F3537C">
      <w:pPr>
        <w:pStyle w:val="EndNoteBibliography"/>
        <w:spacing w:after="0"/>
        <w:ind w:left="720" w:hanging="720"/>
      </w:pPr>
      <w:r w:rsidRPr="00F3537C">
        <w:t>[1]</w:t>
      </w:r>
      <w:r w:rsidRPr="00F3537C">
        <w:tab/>
        <w:t xml:space="preserve">L. Brennan and A. Vecchi, </w:t>
      </w:r>
      <w:r w:rsidRPr="00F3537C">
        <w:rPr>
          <w:i/>
        </w:rPr>
        <w:t>The business of space: The next frontier of international competition</w:t>
      </w:r>
      <w:r w:rsidRPr="00F3537C">
        <w:t>: Palgrave Macmillan, 2011.</w:t>
      </w:r>
    </w:p>
    <w:p w14:paraId="158F5C2C" w14:textId="720BEEB9" w:rsidR="00F3537C" w:rsidRPr="00F3537C" w:rsidRDefault="00F3537C" w:rsidP="00F3537C">
      <w:pPr>
        <w:pStyle w:val="EndNoteBibliography"/>
        <w:spacing w:after="0"/>
        <w:ind w:left="720" w:hanging="720"/>
      </w:pPr>
      <w:r w:rsidRPr="00F3537C">
        <w:t>[2]</w:t>
      </w:r>
      <w:r w:rsidRPr="00F3537C">
        <w:tab/>
        <w:t xml:space="preserve">G. Johnson. (2012, January, 15). </w:t>
      </w:r>
      <w:r w:rsidRPr="00F3537C">
        <w:rPr>
          <w:i/>
        </w:rPr>
        <w:t>Revised, Expanded Launch Cost Data</w:t>
      </w:r>
      <w:r w:rsidRPr="00F3537C">
        <w:t xml:space="preserve">. Available: </w:t>
      </w:r>
      <w:hyperlink r:id="rId64" w:history="1">
        <w:r w:rsidRPr="00F3537C">
          <w:rPr>
            <w:rStyle w:val="Hyperlink"/>
          </w:rPr>
          <w:t>http://exrocketman.blogspot.ie/2012/05/revised-expanded-launch-cost-data.html</w:t>
        </w:r>
      </w:hyperlink>
    </w:p>
    <w:p w14:paraId="38F721EF" w14:textId="45560FAC" w:rsidR="00F3537C" w:rsidRPr="00F3537C" w:rsidRDefault="00F3537C" w:rsidP="00F3537C">
      <w:pPr>
        <w:pStyle w:val="EndNoteBibliography"/>
        <w:spacing w:after="0"/>
        <w:ind w:left="720" w:hanging="720"/>
      </w:pPr>
      <w:r w:rsidRPr="00F3537C">
        <w:t>[3]</w:t>
      </w:r>
      <w:r w:rsidRPr="00F3537C">
        <w:tab/>
        <w:t xml:space="preserve">S. Korus. (2016, May 15th). </w:t>
      </w:r>
      <w:r w:rsidRPr="00F3537C">
        <w:rPr>
          <w:i/>
        </w:rPr>
        <w:t>Reusable Rockets: At the First Stage</w:t>
      </w:r>
      <w:r w:rsidRPr="00F3537C">
        <w:t xml:space="preserve">. Available: </w:t>
      </w:r>
      <w:hyperlink r:id="rId65" w:history="1">
        <w:r w:rsidRPr="00F3537C">
          <w:rPr>
            <w:rStyle w:val="Hyperlink"/>
          </w:rPr>
          <w:t>https://ark-invest.com/research/reusable-rockets</w:t>
        </w:r>
      </w:hyperlink>
    </w:p>
    <w:p w14:paraId="1DE0233F" w14:textId="77777777" w:rsidR="00F3537C" w:rsidRPr="00F3537C" w:rsidRDefault="00F3537C" w:rsidP="00F3537C">
      <w:pPr>
        <w:pStyle w:val="EndNoteBibliography"/>
        <w:spacing w:after="0"/>
        <w:ind w:left="720" w:hanging="720"/>
      </w:pPr>
      <w:r w:rsidRPr="00F3537C">
        <w:t>[4]</w:t>
      </w:r>
      <w:r w:rsidRPr="00F3537C">
        <w:tab/>
        <w:t xml:space="preserve">A. Scholz and J.-N. Juang, "Toward open source CubeSat design," </w:t>
      </w:r>
      <w:r w:rsidRPr="00F3537C">
        <w:rPr>
          <w:i/>
        </w:rPr>
        <w:t xml:space="preserve">Acta Astronautica, </w:t>
      </w:r>
      <w:r w:rsidRPr="00F3537C">
        <w:t>vol. 115, pp. 384-392, 2015.</w:t>
      </w:r>
    </w:p>
    <w:p w14:paraId="4B162501" w14:textId="77777777" w:rsidR="00F3537C" w:rsidRPr="00F3537C" w:rsidRDefault="00F3537C" w:rsidP="00F3537C">
      <w:pPr>
        <w:pStyle w:val="EndNoteBibliography"/>
        <w:spacing w:after="0"/>
        <w:ind w:left="720" w:hanging="720"/>
      </w:pPr>
      <w:r w:rsidRPr="00F3537C">
        <w:t>[5]</w:t>
      </w:r>
      <w:r w:rsidRPr="00F3537C">
        <w:tab/>
        <w:t xml:space="preserve">S. Padmanabhan, S. Brown, B. Lim, P. Kangaslahti, D. Russell, and R. Stachnik, "Airborne Deployment and Calibration of Microwave Atmospheric Sounder on 6U CubeSat," in </w:t>
      </w:r>
      <w:r w:rsidRPr="00F3537C">
        <w:rPr>
          <w:i/>
        </w:rPr>
        <w:t>AGU Fall Meeting Abstracts</w:t>
      </w:r>
      <w:r w:rsidRPr="00F3537C">
        <w:t>, 2015.</w:t>
      </w:r>
    </w:p>
    <w:p w14:paraId="57787C9B" w14:textId="77777777" w:rsidR="00F3537C" w:rsidRPr="00F3537C" w:rsidRDefault="00F3537C" w:rsidP="00F3537C">
      <w:pPr>
        <w:pStyle w:val="EndNoteBibliography"/>
        <w:spacing w:after="0"/>
        <w:ind w:left="720" w:hanging="720"/>
      </w:pPr>
      <w:r w:rsidRPr="00F3537C">
        <w:t>[6]</w:t>
      </w:r>
      <w:r w:rsidRPr="00F3537C">
        <w:tab/>
        <w:t>V. Hernandez, P. Gankidi, A. Chandra, A. Miller, P. Scowen, H. Barnaby</w:t>
      </w:r>
      <w:r w:rsidRPr="00F3537C">
        <w:rPr>
          <w:i/>
        </w:rPr>
        <w:t>, et al.</w:t>
      </w:r>
      <w:r w:rsidRPr="00F3537C">
        <w:t>, "SWIMSat: Space Weather and Meteor Impact Monitoring using a Low-Cost 6U CubeSat," 2016.</w:t>
      </w:r>
    </w:p>
    <w:p w14:paraId="128AD533" w14:textId="77777777" w:rsidR="00F3537C" w:rsidRPr="00F3537C" w:rsidRDefault="00F3537C" w:rsidP="00F3537C">
      <w:pPr>
        <w:pStyle w:val="EndNoteBibliography"/>
        <w:spacing w:after="0"/>
        <w:ind w:left="720" w:hanging="720"/>
      </w:pPr>
      <w:r w:rsidRPr="00F3537C">
        <w:t>[7]</w:t>
      </w:r>
      <w:r w:rsidRPr="00F3537C">
        <w:tab/>
        <w:t>U. Kvell, M. Puusepp, F. Kaminski, J.-E. Past, K. Palmer, T.-A. Grönland</w:t>
      </w:r>
      <w:r w:rsidRPr="00F3537C">
        <w:rPr>
          <w:i/>
        </w:rPr>
        <w:t>, et al.</w:t>
      </w:r>
      <w:r w:rsidRPr="00F3537C">
        <w:t xml:space="preserve">, "Nanosatellite orbit control using MEMS cold gas thrusters," </w:t>
      </w:r>
      <w:r w:rsidRPr="00F3537C">
        <w:rPr>
          <w:i/>
        </w:rPr>
        <w:t xml:space="preserve">Proceedings of the Estonian Academy of Sciences, </w:t>
      </w:r>
      <w:r w:rsidRPr="00F3537C">
        <w:t>vol. 63, p. 279, 2014.</w:t>
      </w:r>
    </w:p>
    <w:p w14:paraId="4AA75D32" w14:textId="77777777" w:rsidR="00F3537C" w:rsidRPr="00F3537C" w:rsidRDefault="00F3537C" w:rsidP="00F3537C">
      <w:pPr>
        <w:pStyle w:val="EndNoteBibliography"/>
        <w:spacing w:after="0"/>
        <w:ind w:left="720" w:hanging="720"/>
      </w:pPr>
      <w:r w:rsidRPr="00F3537C">
        <w:t>[8]</w:t>
      </w:r>
      <w:r w:rsidRPr="00F3537C">
        <w:tab/>
        <w:t xml:space="preserve">X. Sun and X. Wu, "A cubesat attitude control system with linear piezoelectric actuator," in </w:t>
      </w:r>
      <w:r w:rsidRPr="00F3537C">
        <w:rPr>
          <w:i/>
        </w:rPr>
        <w:t>Piezoelectricity, Acoustic Waves, and Device Applications (SPAWDA), 2014 Symposium on</w:t>
      </w:r>
      <w:r w:rsidRPr="00F3537C">
        <w:t>, 2014, pp. 72-75.</w:t>
      </w:r>
    </w:p>
    <w:p w14:paraId="0567027D" w14:textId="77777777" w:rsidR="00F3537C" w:rsidRPr="00F3537C" w:rsidRDefault="00F3537C" w:rsidP="00F3537C">
      <w:pPr>
        <w:pStyle w:val="EndNoteBibliography"/>
        <w:spacing w:after="0"/>
        <w:ind w:left="720" w:hanging="720"/>
      </w:pPr>
      <w:r w:rsidRPr="00F3537C">
        <w:lastRenderedPageBreak/>
        <w:t>[9]</w:t>
      </w:r>
      <w:r w:rsidRPr="00F3537C">
        <w:tab/>
        <w:t xml:space="preserve">A. Budianu, T. J. W. Castro, A. Meijerink, and M. J. Bentum, "Inter-satellite links for cubesats," in </w:t>
      </w:r>
      <w:r w:rsidRPr="00F3537C">
        <w:rPr>
          <w:i/>
        </w:rPr>
        <w:t>Aerospace Conference, 2013 IEEE</w:t>
      </w:r>
      <w:r w:rsidRPr="00F3537C">
        <w:t>, 2013, pp. 1-10.</w:t>
      </w:r>
    </w:p>
    <w:p w14:paraId="0DDE2924" w14:textId="77777777" w:rsidR="00F3537C" w:rsidRPr="00F3537C" w:rsidRDefault="00F3537C" w:rsidP="00F3537C">
      <w:pPr>
        <w:pStyle w:val="EndNoteBibliography"/>
        <w:spacing w:after="0"/>
        <w:ind w:left="720" w:hanging="720"/>
      </w:pPr>
      <w:r w:rsidRPr="00F3537C">
        <w:t>[10]</w:t>
      </w:r>
      <w:r w:rsidRPr="00F3537C">
        <w:tab/>
        <w:t xml:space="preserve">R. Radhakrishnan, W. W. Edmonson, F. Afghah, R. M. Rodriguez-Osorio, F. Pinto, and S. C. Burleigh, "Survey of Inter-satellite Communication for Small Satellite Systems: Physical Layer to Network Layer View," </w:t>
      </w:r>
      <w:r w:rsidRPr="00F3537C">
        <w:rPr>
          <w:i/>
        </w:rPr>
        <w:t xml:space="preserve">IEEE Communications Surveys &amp; Tutorials, </w:t>
      </w:r>
      <w:r w:rsidRPr="00F3537C">
        <w:t>vol. 18, pp. 2442-2473, 2016.</w:t>
      </w:r>
    </w:p>
    <w:p w14:paraId="039EF17D" w14:textId="77777777" w:rsidR="00F3537C" w:rsidRPr="00F3537C" w:rsidRDefault="00F3537C" w:rsidP="00F3537C">
      <w:pPr>
        <w:pStyle w:val="EndNoteBibliography"/>
        <w:spacing w:after="0"/>
        <w:ind w:left="720" w:hanging="720"/>
      </w:pPr>
      <w:r w:rsidRPr="00F3537C">
        <w:t>[11]</w:t>
      </w:r>
      <w:r w:rsidRPr="00F3537C">
        <w:tab/>
        <w:t>Y. F. Wong, O. Kegege, S. H. Schaire, G. Bussey, S. Altunc, Y. Zhang</w:t>
      </w:r>
      <w:r w:rsidRPr="00F3537C">
        <w:rPr>
          <w:i/>
        </w:rPr>
        <w:t>, et al.</w:t>
      </w:r>
      <w:r w:rsidRPr="00F3537C">
        <w:t>, "An Optimum Space-to-Ground Communication Concept for CubeSat Platform Utilizing NASA Space Network and Near Earth Network," 2016.</w:t>
      </w:r>
    </w:p>
    <w:p w14:paraId="3C879E9C" w14:textId="77777777" w:rsidR="00F3537C" w:rsidRPr="00F3537C" w:rsidRDefault="00F3537C" w:rsidP="00F3537C">
      <w:pPr>
        <w:pStyle w:val="EndNoteBibliography"/>
        <w:spacing w:after="0"/>
        <w:ind w:left="720" w:hanging="720"/>
      </w:pPr>
      <w:r w:rsidRPr="00F3537C">
        <w:t>[12]</w:t>
      </w:r>
      <w:r w:rsidRPr="00F3537C">
        <w:tab/>
        <w:t xml:space="preserve">W. Harrington and J. Heath, "Development of a Low-Cost, Open Software/Hardware Command, Control and Communications Module for CubeSats," in </w:t>
      </w:r>
      <w:r w:rsidRPr="00F3537C">
        <w:rPr>
          <w:i/>
        </w:rPr>
        <w:t>AIAA SPACE 2016</w:t>
      </w:r>
      <w:r w:rsidRPr="00F3537C">
        <w:t>, ed, 2016, p. 5616.</w:t>
      </w:r>
    </w:p>
    <w:p w14:paraId="69DCF12C" w14:textId="77777777" w:rsidR="00F3537C" w:rsidRPr="00F3537C" w:rsidRDefault="00F3537C" w:rsidP="00F3537C">
      <w:pPr>
        <w:pStyle w:val="EndNoteBibliography"/>
        <w:spacing w:after="0"/>
        <w:ind w:left="720" w:hanging="720"/>
      </w:pPr>
      <w:r w:rsidRPr="00F3537C">
        <w:t>[13]</w:t>
      </w:r>
      <w:r w:rsidRPr="00F3537C">
        <w:tab/>
        <w:t>J. Hanson, A. G. Luna, R. DeRosee, K. Oyadomari, J. Wolfe, W. Attai</w:t>
      </w:r>
      <w:r w:rsidRPr="00F3537C">
        <w:rPr>
          <w:i/>
        </w:rPr>
        <w:t>, et al.</w:t>
      </w:r>
      <w:r w:rsidRPr="00F3537C">
        <w:t>, "Nodes: A Flight Demonstration of Networked Spacecraft Command and Control," 2016.</w:t>
      </w:r>
    </w:p>
    <w:p w14:paraId="6DD3E2C6" w14:textId="77777777" w:rsidR="00F3537C" w:rsidRPr="00F3537C" w:rsidRDefault="00F3537C" w:rsidP="00F3537C">
      <w:pPr>
        <w:pStyle w:val="EndNoteBibliography"/>
        <w:spacing w:after="0"/>
        <w:ind w:left="720" w:hanging="720"/>
      </w:pPr>
      <w:r w:rsidRPr="00F3537C">
        <w:t>[14]</w:t>
      </w:r>
      <w:r w:rsidRPr="00F3537C">
        <w:tab/>
        <w:t xml:space="preserve">A. Tatomirescu, G. F. Pedersen, J. Christiansen, and D. Gerhardt, "Antenna system for nano-satelite mission GOMX-3," in </w:t>
      </w:r>
      <w:r w:rsidRPr="00F3537C">
        <w:rPr>
          <w:i/>
        </w:rPr>
        <w:t>Antennas and Propagation in Wireless Communications (APWC), 2016 IEEE-APS Topical Conference on</w:t>
      </w:r>
      <w:r w:rsidRPr="00F3537C">
        <w:t>, 2016, pp. 282-285.</w:t>
      </w:r>
    </w:p>
    <w:p w14:paraId="169E74AF" w14:textId="77777777" w:rsidR="00F3537C" w:rsidRPr="00F3537C" w:rsidRDefault="00F3537C" w:rsidP="00F3537C">
      <w:pPr>
        <w:pStyle w:val="EndNoteBibliography"/>
        <w:spacing w:after="0"/>
        <w:ind w:left="720" w:hanging="720"/>
      </w:pPr>
      <w:r w:rsidRPr="00F3537C">
        <w:t>[15]</w:t>
      </w:r>
      <w:r w:rsidRPr="00F3537C">
        <w:tab/>
        <w:t xml:space="preserve">M. Swartwout, "The first one hundred CubeSats: A statistical look," </w:t>
      </w:r>
      <w:r w:rsidRPr="00F3537C">
        <w:rPr>
          <w:i/>
        </w:rPr>
        <w:t xml:space="preserve">Journal of Small Satellites, </w:t>
      </w:r>
      <w:r w:rsidRPr="00F3537C">
        <w:t>vol. 2, pp. 213-233, 2013.</w:t>
      </w:r>
    </w:p>
    <w:p w14:paraId="49A27FB7" w14:textId="77777777" w:rsidR="00F3537C" w:rsidRPr="00F3537C" w:rsidRDefault="00F3537C" w:rsidP="00F3537C">
      <w:pPr>
        <w:pStyle w:val="EndNoteBibliography"/>
        <w:spacing w:after="0"/>
        <w:ind w:left="720" w:hanging="720"/>
      </w:pPr>
      <w:r w:rsidRPr="00F3537C">
        <w:t>[16]</w:t>
      </w:r>
      <w:r w:rsidRPr="00F3537C">
        <w:tab/>
        <w:t xml:space="preserve">K. Kelley, "Launch systems to support the booming nanosatellite industry," in </w:t>
      </w:r>
      <w:r w:rsidRPr="00F3537C">
        <w:rPr>
          <w:i/>
        </w:rPr>
        <w:t>Aerospace Conference, 2015 IEEE</w:t>
      </w:r>
      <w:r w:rsidRPr="00F3537C">
        <w:t>, 2015, pp. 1-6.</w:t>
      </w:r>
    </w:p>
    <w:p w14:paraId="7C40A2EA" w14:textId="77777777" w:rsidR="00F3537C" w:rsidRPr="00F3537C" w:rsidRDefault="00F3537C" w:rsidP="00F3537C">
      <w:pPr>
        <w:pStyle w:val="EndNoteBibliography"/>
        <w:spacing w:after="0"/>
        <w:ind w:left="720" w:hanging="720"/>
      </w:pPr>
      <w:r w:rsidRPr="00F3537C">
        <w:t>[17]</w:t>
      </w:r>
      <w:r w:rsidRPr="00F3537C">
        <w:tab/>
        <w:t>D. Hitt, K. F. Robinson, and S. D. Creech, "NASA's Space Launch System: A New Opportunity for CubeSats," 2016.</w:t>
      </w:r>
    </w:p>
    <w:p w14:paraId="66CD9664" w14:textId="77777777" w:rsidR="00F3537C" w:rsidRPr="00F3537C" w:rsidRDefault="00F3537C" w:rsidP="00F3537C">
      <w:pPr>
        <w:pStyle w:val="EndNoteBibliography"/>
        <w:spacing w:after="0"/>
        <w:ind w:left="720" w:hanging="720"/>
      </w:pPr>
      <w:r w:rsidRPr="00F3537C">
        <w:t>[18]</w:t>
      </w:r>
      <w:r w:rsidRPr="00F3537C">
        <w:tab/>
        <w:t xml:space="preserve">D. Masutti, T. Banyai, J. Thoemel, T. Magin, B. Taylor, and D. Kataria, "Investigating the Middle and Lower Thermosphere using a Cubesat Constellation: the QB50 Mission and its Particular Challenges," in </w:t>
      </w:r>
      <w:r w:rsidRPr="00F3537C">
        <w:rPr>
          <w:i/>
        </w:rPr>
        <w:t>EGU General Assembly Conference Abstracts</w:t>
      </w:r>
      <w:r w:rsidRPr="00F3537C">
        <w:t>, 2015, p. 9016.</w:t>
      </w:r>
    </w:p>
    <w:p w14:paraId="1B2863DF" w14:textId="77777777" w:rsidR="00F3537C" w:rsidRPr="00F3537C" w:rsidRDefault="00F3537C" w:rsidP="00F3537C">
      <w:pPr>
        <w:pStyle w:val="EndNoteBibliography"/>
        <w:spacing w:after="0"/>
        <w:ind w:left="720" w:hanging="720"/>
      </w:pPr>
      <w:r w:rsidRPr="00F3537C">
        <w:lastRenderedPageBreak/>
        <w:t>[19]</w:t>
      </w:r>
      <w:r w:rsidRPr="00F3537C">
        <w:tab/>
        <w:t>M. Tsay, J. Frongillo, K. Hohman, and B. K. Malphrus, "LunarCube: A Deep Space 6U CubeSat with Mission Enabling Ion Propulsion Technology," 2015.</w:t>
      </w:r>
    </w:p>
    <w:p w14:paraId="6E2E4B25" w14:textId="77777777" w:rsidR="00F3537C" w:rsidRPr="00F3537C" w:rsidRDefault="00F3537C" w:rsidP="00F3537C">
      <w:pPr>
        <w:pStyle w:val="EndNoteBibliography"/>
        <w:spacing w:after="0"/>
        <w:ind w:left="720" w:hanging="720"/>
      </w:pPr>
      <w:r w:rsidRPr="00F3537C">
        <w:t>[20]</w:t>
      </w:r>
      <w:r w:rsidRPr="00F3537C">
        <w:tab/>
        <w:t>R. W. Ridenoure, D. A. Spencer, D. A. Stetson, B. Betts, R. Munakata, S. D. Wong</w:t>
      </w:r>
      <w:r w:rsidRPr="00F3537C">
        <w:rPr>
          <w:i/>
        </w:rPr>
        <w:t>, et al.</w:t>
      </w:r>
      <w:r w:rsidRPr="00F3537C">
        <w:t xml:space="preserve">, "Status of the Dual CubeSat LightSail Program," in </w:t>
      </w:r>
      <w:r w:rsidRPr="00F3537C">
        <w:rPr>
          <w:i/>
        </w:rPr>
        <w:t>AIAA SPACE 2015 Conference and Exposition</w:t>
      </w:r>
      <w:r w:rsidRPr="00F3537C">
        <w:t>, 2015, p. 4424.</w:t>
      </w:r>
    </w:p>
    <w:p w14:paraId="5655CC73" w14:textId="77777777" w:rsidR="00F3537C" w:rsidRPr="00F3537C" w:rsidRDefault="00F3537C" w:rsidP="00F3537C">
      <w:pPr>
        <w:pStyle w:val="EndNoteBibliography"/>
        <w:spacing w:after="0"/>
        <w:ind w:left="720" w:hanging="720"/>
      </w:pPr>
      <w:r w:rsidRPr="00F3537C">
        <w:t>[21]</w:t>
      </w:r>
      <w:r w:rsidRPr="00F3537C">
        <w:tab/>
        <w:t xml:space="preserve">R. Glumb, C. Lietzke, S. Luce, and P. Wloszek, "Cubesat Fourier Transform Spectrometer (CubeSat-FTS) for Three-Dimensional Global Wind Measurements," in </w:t>
      </w:r>
      <w:r w:rsidRPr="00F3537C">
        <w:rPr>
          <w:i/>
        </w:rPr>
        <w:t>American Meteorological Society Annual Meeting,(January 2015)</w:t>
      </w:r>
      <w:r w:rsidRPr="00F3537C">
        <w:t>, 2015.</w:t>
      </w:r>
    </w:p>
    <w:p w14:paraId="271680F1" w14:textId="77777777" w:rsidR="00F3537C" w:rsidRPr="00F3537C" w:rsidRDefault="00F3537C" w:rsidP="00F3537C">
      <w:pPr>
        <w:pStyle w:val="EndNoteBibliography"/>
        <w:spacing w:after="0"/>
        <w:ind w:left="720" w:hanging="720"/>
      </w:pPr>
      <w:r w:rsidRPr="00F3537C">
        <w:t>[22]</w:t>
      </w:r>
      <w:r w:rsidRPr="00F3537C">
        <w:tab/>
        <w:t xml:space="preserve">S. Nag, J. L. Rios, D. Gerhardt, and C. Pham, "CubeSat constellation design for air traffic monitoring," </w:t>
      </w:r>
      <w:r w:rsidRPr="00F3537C">
        <w:rPr>
          <w:i/>
        </w:rPr>
        <w:t xml:space="preserve">Acta Astronautica, </w:t>
      </w:r>
      <w:r w:rsidRPr="00F3537C">
        <w:t>vol. 128, pp. 180-193, 2016.</w:t>
      </w:r>
    </w:p>
    <w:p w14:paraId="0A1992C7" w14:textId="77777777" w:rsidR="00F3537C" w:rsidRPr="00F3537C" w:rsidRDefault="00F3537C" w:rsidP="00F3537C">
      <w:pPr>
        <w:pStyle w:val="EndNoteBibliography"/>
        <w:spacing w:after="0"/>
        <w:ind w:left="720" w:hanging="720"/>
      </w:pPr>
      <w:r w:rsidRPr="00F3537C">
        <w:t>[23]</w:t>
      </w:r>
      <w:r w:rsidRPr="00F3537C">
        <w:tab/>
        <w:t>D. Westley, A. Martinez, and A. Petro, "Edison Demonstration of Smallsat Networks," 2015.</w:t>
      </w:r>
    </w:p>
    <w:p w14:paraId="5E3C4727" w14:textId="77777777" w:rsidR="00F3537C" w:rsidRPr="00F3537C" w:rsidRDefault="00F3537C" w:rsidP="00F3537C">
      <w:pPr>
        <w:pStyle w:val="EndNoteBibliography"/>
        <w:spacing w:after="0"/>
        <w:ind w:left="720" w:hanging="720"/>
      </w:pPr>
      <w:r w:rsidRPr="00F3537C">
        <w:t>[24]</w:t>
      </w:r>
      <w:r w:rsidRPr="00F3537C">
        <w:tab/>
        <w:t xml:space="preserve">R. Barbosa. (2015, September, 24). </w:t>
      </w:r>
      <w:r w:rsidRPr="00F3537C">
        <w:rPr>
          <w:i/>
        </w:rPr>
        <w:t>China debuts Long March 11 lofting Tianwang-1 trio</w:t>
      </w:r>
      <w:r w:rsidRPr="00F3537C">
        <w:t>. Available: NASASpaceFlight.com</w:t>
      </w:r>
    </w:p>
    <w:p w14:paraId="2EBA7F1F" w14:textId="77777777" w:rsidR="00F3537C" w:rsidRPr="00F3537C" w:rsidRDefault="00F3537C" w:rsidP="00F3537C">
      <w:pPr>
        <w:pStyle w:val="EndNoteBibliography"/>
        <w:spacing w:after="0"/>
        <w:ind w:left="720" w:hanging="720"/>
      </w:pPr>
      <w:r w:rsidRPr="00F3537C">
        <w:t>[25]</w:t>
      </w:r>
      <w:r w:rsidRPr="00F3537C">
        <w:tab/>
        <w:t xml:space="preserve">A. Varga, "OMNeT++," </w:t>
      </w:r>
      <w:r w:rsidRPr="00F3537C">
        <w:rPr>
          <w:i/>
        </w:rPr>
        <w:t xml:space="preserve">Modeling and tools for network simulation, </w:t>
      </w:r>
      <w:r w:rsidRPr="00F3537C">
        <w:t>pp. 35-59, 2010.</w:t>
      </w:r>
    </w:p>
    <w:p w14:paraId="1D9E02F3" w14:textId="77777777" w:rsidR="00F3537C" w:rsidRPr="00F3537C" w:rsidRDefault="00F3537C" w:rsidP="00F3537C">
      <w:pPr>
        <w:pStyle w:val="EndNoteBibliography"/>
        <w:spacing w:after="0"/>
        <w:ind w:left="720" w:hanging="720"/>
      </w:pPr>
      <w:r w:rsidRPr="00F3537C">
        <w:t>[26]</w:t>
      </w:r>
      <w:r w:rsidRPr="00F3537C">
        <w:tab/>
        <w:t xml:space="preserve">G. Bora, S. Bora, S. Singh, and S. M. Arsalan, "OSI reference model: An overview," </w:t>
      </w:r>
      <w:r w:rsidRPr="00F3537C">
        <w:rPr>
          <w:i/>
        </w:rPr>
        <w:t xml:space="preserve">International Journal of Computer Trends and Technology (IJCTT, </w:t>
      </w:r>
      <w:r w:rsidRPr="00F3537C">
        <w:t>vol. 7, 2014.</w:t>
      </w:r>
    </w:p>
    <w:p w14:paraId="2E5CE754" w14:textId="77777777" w:rsidR="00F3537C" w:rsidRPr="00F3537C" w:rsidRDefault="00F3537C" w:rsidP="00F3537C">
      <w:pPr>
        <w:pStyle w:val="EndNoteBibliography"/>
        <w:spacing w:after="0"/>
        <w:ind w:left="720" w:hanging="720"/>
      </w:pPr>
      <w:r w:rsidRPr="00F3537C">
        <w:t>[27]</w:t>
      </w:r>
      <w:r w:rsidRPr="00F3537C">
        <w:tab/>
        <w:t xml:space="preserve">H. Helvajian and S. W. Janson, </w:t>
      </w:r>
      <w:r w:rsidRPr="00F3537C">
        <w:rPr>
          <w:i/>
        </w:rPr>
        <w:t>Small satellites: past, present, and future</w:t>
      </w:r>
      <w:r w:rsidRPr="00F3537C">
        <w:t>: Aerospace Press, 2008.</w:t>
      </w:r>
    </w:p>
    <w:p w14:paraId="1697AD15" w14:textId="77777777" w:rsidR="00F3537C" w:rsidRPr="00F3537C" w:rsidRDefault="00F3537C" w:rsidP="00F3537C">
      <w:pPr>
        <w:pStyle w:val="EndNoteBibliography"/>
        <w:spacing w:after="0"/>
        <w:ind w:left="720" w:hanging="720"/>
      </w:pPr>
      <w:r w:rsidRPr="00F3537C">
        <w:t>[28]</w:t>
      </w:r>
      <w:r w:rsidRPr="00F3537C">
        <w:tab/>
        <w:t>H. Heidt, J. Puig-Suari, A. Moore, S. Nakasuka, and R. Twiggs, "CubeSat: A new generation of picosatellite for education and industry low-cost space experimentation," 2000.</w:t>
      </w:r>
    </w:p>
    <w:p w14:paraId="15963EF3" w14:textId="77777777" w:rsidR="00F3537C" w:rsidRPr="00F3537C" w:rsidRDefault="00F3537C" w:rsidP="00F3537C">
      <w:pPr>
        <w:pStyle w:val="EndNoteBibliography"/>
        <w:spacing w:after="0"/>
        <w:ind w:left="720" w:hanging="720"/>
      </w:pPr>
      <w:r w:rsidRPr="00F3537C">
        <w:t>[29]</w:t>
      </w:r>
      <w:r w:rsidRPr="00F3537C">
        <w:tab/>
        <w:t xml:space="preserve">M. Swartwout, "Cubesat database," </w:t>
      </w:r>
      <w:r w:rsidRPr="00F3537C">
        <w:rPr>
          <w:i/>
        </w:rPr>
        <w:t xml:space="preserve">St. Louis University.[Online].[Accessed 7 February 2015], </w:t>
      </w:r>
      <w:r w:rsidRPr="00F3537C">
        <w:t>2015.</w:t>
      </w:r>
    </w:p>
    <w:p w14:paraId="6A6D1A18" w14:textId="77777777" w:rsidR="00F3537C" w:rsidRPr="00F3537C" w:rsidRDefault="00F3537C" w:rsidP="00F3537C">
      <w:pPr>
        <w:pStyle w:val="EndNoteBibliography"/>
        <w:spacing w:after="0"/>
        <w:ind w:left="720" w:hanging="720"/>
      </w:pPr>
      <w:r w:rsidRPr="00F3537C">
        <w:t>[30]</w:t>
      </w:r>
      <w:r w:rsidRPr="00F3537C">
        <w:tab/>
        <w:t>C. Boshuizen, J. Mason, P. Klupar, and S. Spanhake, "Results from the planet labs flock constellation," 2014.</w:t>
      </w:r>
    </w:p>
    <w:p w14:paraId="63F9E713" w14:textId="77777777" w:rsidR="00F3537C" w:rsidRPr="00F3537C" w:rsidRDefault="00F3537C" w:rsidP="00F3537C">
      <w:pPr>
        <w:pStyle w:val="EndNoteBibliography"/>
        <w:spacing w:after="0"/>
        <w:ind w:left="720" w:hanging="720"/>
      </w:pPr>
      <w:r w:rsidRPr="00F3537C">
        <w:lastRenderedPageBreak/>
        <w:t>[31]</w:t>
      </w:r>
      <w:r w:rsidRPr="00F3537C">
        <w:tab/>
        <w:t xml:space="preserve">R. A. Deepak and R. J. Twiggs, "Thinking out of the box: Space science beyond the CubeSat," </w:t>
      </w:r>
      <w:r w:rsidRPr="00F3537C">
        <w:rPr>
          <w:i/>
        </w:rPr>
        <w:t xml:space="preserve">Journal of Small Satellites, </w:t>
      </w:r>
      <w:r w:rsidRPr="00F3537C">
        <w:t>vol. 1, pp. 3-7, 2012.</w:t>
      </w:r>
    </w:p>
    <w:p w14:paraId="1B8A7521" w14:textId="77777777" w:rsidR="00F3537C" w:rsidRPr="00F3537C" w:rsidRDefault="00F3537C" w:rsidP="00F3537C">
      <w:pPr>
        <w:pStyle w:val="EndNoteBibliography"/>
        <w:spacing w:after="0"/>
        <w:ind w:left="720" w:hanging="720"/>
      </w:pPr>
      <w:r w:rsidRPr="00F3537C">
        <w:t>[32]</w:t>
      </w:r>
      <w:r w:rsidRPr="00F3537C">
        <w:tab/>
        <w:t xml:space="preserve">J. Puig-Suari, J. Schoos, C. Turner, T. Wagner, R. Connolly, and R. Block, "CubeSat developments at Cal Poly: the standard deployer and PolySat," in </w:t>
      </w:r>
      <w:r w:rsidRPr="00F3537C">
        <w:rPr>
          <w:i/>
        </w:rPr>
        <w:t>Proceedings of SPIE-The International Society for Optical Engineering</w:t>
      </w:r>
      <w:r w:rsidRPr="00F3537C">
        <w:t>, 2000, pp. 72-78.</w:t>
      </w:r>
    </w:p>
    <w:p w14:paraId="1407D696" w14:textId="77777777" w:rsidR="00F3537C" w:rsidRPr="00F3537C" w:rsidRDefault="00F3537C" w:rsidP="00F3537C">
      <w:pPr>
        <w:pStyle w:val="EndNoteBibliography"/>
        <w:spacing w:after="0"/>
        <w:ind w:left="720" w:hanging="720"/>
      </w:pPr>
      <w:r w:rsidRPr="00F3537C">
        <w:t>[33]</w:t>
      </w:r>
      <w:r w:rsidRPr="00F3537C">
        <w:tab/>
        <w:t xml:space="preserve">J. Farkas, "CPX: Design of a standard cubesat software bus," </w:t>
      </w:r>
      <w:r w:rsidRPr="00F3537C">
        <w:rPr>
          <w:i/>
        </w:rPr>
        <w:t xml:space="preserve">California State University, California, USA, </w:t>
      </w:r>
      <w:r w:rsidRPr="00F3537C">
        <w:t>2005.</w:t>
      </w:r>
    </w:p>
    <w:p w14:paraId="00EC65E3" w14:textId="77777777" w:rsidR="00F3537C" w:rsidRPr="00F3537C" w:rsidRDefault="00F3537C" w:rsidP="00F3537C">
      <w:pPr>
        <w:pStyle w:val="EndNoteBibliography"/>
        <w:spacing w:after="0"/>
        <w:ind w:left="720" w:hanging="720"/>
      </w:pPr>
      <w:r w:rsidRPr="00F3537C">
        <w:t>[34]</w:t>
      </w:r>
      <w:r w:rsidRPr="00F3537C">
        <w:tab/>
        <w:t>J. Straub, C. Korvald, A. Nervold, A. Mohammad, N. Root, N. Long</w:t>
      </w:r>
      <w:r w:rsidRPr="00F3537C">
        <w:rPr>
          <w:i/>
        </w:rPr>
        <w:t>, et al.</w:t>
      </w:r>
      <w:r w:rsidRPr="00F3537C">
        <w:t xml:space="preserve">, "OpenOrbiter: A low-cost, educational prototype CubeSat mission architecture," </w:t>
      </w:r>
      <w:r w:rsidRPr="00F3537C">
        <w:rPr>
          <w:i/>
        </w:rPr>
        <w:t xml:space="preserve">Machines, </w:t>
      </w:r>
      <w:r w:rsidRPr="00F3537C">
        <w:t>vol. 1, p. 1, 2013.</w:t>
      </w:r>
    </w:p>
    <w:p w14:paraId="04F2DD91" w14:textId="77777777" w:rsidR="00F3537C" w:rsidRPr="00F3537C" w:rsidRDefault="00F3537C" w:rsidP="00F3537C">
      <w:pPr>
        <w:pStyle w:val="EndNoteBibliography"/>
        <w:spacing w:after="0"/>
        <w:ind w:left="720" w:hanging="720"/>
      </w:pPr>
      <w:r w:rsidRPr="00F3537C">
        <w:t>[35]</w:t>
      </w:r>
      <w:r w:rsidRPr="00F3537C">
        <w:tab/>
        <w:t xml:space="preserve">A. K. Nervold, J. Berk, J. Straub, and D. Whalen, "A Pathway to Small Satellite Market Growth," </w:t>
      </w:r>
      <w:r w:rsidRPr="00F3537C">
        <w:rPr>
          <w:i/>
        </w:rPr>
        <w:t xml:space="preserve">Advances in Aerospace Science and Technology, </w:t>
      </w:r>
      <w:r w:rsidRPr="00F3537C">
        <w:t>vol. 1, p. 14, 2016.</w:t>
      </w:r>
    </w:p>
    <w:p w14:paraId="218F37B4" w14:textId="77777777" w:rsidR="00F3537C" w:rsidRPr="00F3537C" w:rsidRDefault="00F3537C" w:rsidP="00F3537C">
      <w:pPr>
        <w:pStyle w:val="EndNoteBibliography"/>
        <w:spacing w:after="0"/>
        <w:ind w:left="720" w:hanging="720"/>
      </w:pPr>
      <w:r w:rsidRPr="00F3537C">
        <w:t>[36]</w:t>
      </w:r>
      <w:r w:rsidRPr="00F3537C">
        <w:tab/>
        <w:t xml:space="preserve">W. A. Beech, D. E. Nielsen, J. T. Noo, and L. K. Ncuu, "AX. 25 Link Access Protocol for Amateur Packet Radio, Version: 2.2 Rev," in </w:t>
      </w:r>
      <w:r w:rsidRPr="00F3537C">
        <w:rPr>
          <w:i/>
        </w:rPr>
        <w:t>Tucson Amateur Packet Radio Corp</w:t>
      </w:r>
      <w:r w:rsidRPr="00F3537C">
        <w:t>, 1997.</w:t>
      </w:r>
    </w:p>
    <w:p w14:paraId="082FA564" w14:textId="77777777" w:rsidR="00F3537C" w:rsidRPr="00F3537C" w:rsidRDefault="00F3537C" w:rsidP="00F3537C">
      <w:pPr>
        <w:pStyle w:val="EndNoteBibliography"/>
        <w:spacing w:after="0"/>
        <w:ind w:left="720" w:hanging="720"/>
      </w:pPr>
      <w:r w:rsidRPr="00F3537C">
        <w:t>[37]</w:t>
      </w:r>
      <w:r w:rsidRPr="00F3537C">
        <w:tab/>
        <w:t xml:space="preserve">P. Muri and J. McNair, "A survey of communication sub-systems for intersatellite linked systems and CubeSat missions," </w:t>
      </w:r>
      <w:r w:rsidRPr="00F3537C">
        <w:rPr>
          <w:i/>
        </w:rPr>
        <w:t xml:space="preserve">JCM, </w:t>
      </w:r>
      <w:r w:rsidRPr="00F3537C">
        <w:t>vol. 7, pp. 290-308, 2012.</w:t>
      </w:r>
    </w:p>
    <w:p w14:paraId="4487DADB" w14:textId="77777777" w:rsidR="00F3537C" w:rsidRPr="00F3537C" w:rsidRDefault="00F3537C" w:rsidP="00F3537C">
      <w:pPr>
        <w:pStyle w:val="EndNoteBibliography"/>
        <w:spacing w:after="0"/>
        <w:ind w:left="720" w:hanging="720"/>
      </w:pPr>
      <w:r w:rsidRPr="00F3537C">
        <w:t>[38]</w:t>
      </w:r>
      <w:r w:rsidRPr="00F3537C">
        <w:tab/>
        <w:t>C. Fish, C. Swenson, T. Neilsen, B. Bingham, J. Gunther, E. Stromberg</w:t>
      </w:r>
      <w:r w:rsidRPr="00F3537C">
        <w:rPr>
          <w:i/>
        </w:rPr>
        <w:t>, et al.</w:t>
      </w:r>
      <w:r w:rsidRPr="00F3537C">
        <w:t>, "Dice mission design, development, and implementation: Success and challenges," 2012.</w:t>
      </w:r>
    </w:p>
    <w:p w14:paraId="3B6F2B5C" w14:textId="77777777" w:rsidR="00F3537C" w:rsidRPr="00F3537C" w:rsidRDefault="00F3537C" w:rsidP="00F3537C">
      <w:pPr>
        <w:pStyle w:val="EndNoteBibliography"/>
        <w:spacing w:after="0"/>
        <w:ind w:left="720" w:hanging="720"/>
      </w:pPr>
      <w:r w:rsidRPr="00F3537C">
        <w:t>[39]</w:t>
      </w:r>
      <w:r w:rsidRPr="00F3537C">
        <w:tab/>
        <w:t>R. Hodges, B. Shah, D. Muthulingham, and T. Freeman, "ISARA–Integrated Solar Array and Reflectarray Mission Overview," 2013.</w:t>
      </w:r>
    </w:p>
    <w:p w14:paraId="37BC1E65" w14:textId="77777777" w:rsidR="00F3537C" w:rsidRPr="00F3537C" w:rsidRDefault="00F3537C" w:rsidP="00F3537C">
      <w:pPr>
        <w:pStyle w:val="EndNoteBibliography"/>
        <w:spacing w:after="0"/>
        <w:ind w:left="720" w:hanging="720"/>
      </w:pPr>
      <w:r w:rsidRPr="00F3537C">
        <w:t>[40]</w:t>
      </w:r>
      <w:r w:rsidRPr="00F3537C">
        <w:tab/>
        <w:t>S. Wu, W. Chen, and C. Chao, "The STU-2 CubeSat Mission and In-Orbit Test Results," 2016.</w:t>
      </w:r>
    </w:p>
    <w:p w14:paraId="73156A28" w14:textId="77777777" w:rsidR="00F3537C" w:rsidRPr="00F3537C" w:rsidRDefault="00F3537C" w:rsidP="00F3537C">
      <w:pPr>
        <w:pStyle w:val="EndNoteBibliography"/>
        <w:spacing w:after="0"/>
        <w:ind w:left="720" w:hanging="720"/>
      </w:pPr>
      <w:r w:rsidRPr="00F3537C">
        <w:t>[41]</w:t>
      </w:r>
      <w:r w:rsidRPr="00F3537C">
        <w:tab/>
        <w:t xml:space="preserve">S. S. Arnold, R. Nuzzaci, and A. Gordon-Ross, "Energy budgeting for CubeSats with an integrated FPGA," in </w:t>
      </w:r>
      <w:r w:rsidRPr="00F3537C">
        <w:rPr>
          <w:i/>
        </w:rPr>
        <w:t>Aerospace Conference, 2012 IEEE</w:t>
      </w:r>
      <w:r w:rsidRPr="00F3537C">
        <w:t>, 2012, pp. 1-14.</w:t>
      </w:r>
    </w:p>
    <w:p w14:paraId="03AD3FDC" w14:textId="0D9E4776" w:rsidR="00F3537C" w:rsidRPr="00F3537C" w:rsidRDefault="00F3537C" w:rsidP="00F3537C">
      <w:pPr>
        <w:pStyle w:val="EndNoteBibliography"/>
        <w:spacing w:after="0"/>
        <w:ind w:left="720" w:hanging="720"/>
      </w:pPr>
      <w:r w:rsidRPr="00F3537C">
        <w:lastRenderedPageBreak/>
        <w:t>[42]</w:t>
      </w:r>
      <w:r w:rsidRPr="00F3537C">
        <w:tab/>
        <w:t xml:space="preserve">A. Oliveira. (2015, 02-02). </w:t>
      </w:r>
      <w:r w:rsidRPr="00F3537C">
        <w:rPr>
          <w:i/>
        </w:rPr>
        <w:t>Final Report Summary - GAMALINK (Generic SDR-bAsed Multifunctional spAce LINK)</w:t>
      </w:r>
      <w:r w:rsidRPr="00F3537C">
        <w:t xml:space="preserve">. Available: </w:t>
      </w:r>
      <w:hyperlink r:id="rId66" w:history="1">
        <w:r w:rsidRPr="00F3537C">
          <w:rPr>
            <w:rStyle w:val="Hyperlink"/>
          </w:rPr>
          <w:t>http://cordis.europa.eu/result/rcn/172006_en.html</w:t>
        </w:r>
      </w:hyperlink>
    </w:p>
    <w:p w14:paraId="2BFF9538" w14:textId="004E1C63" w:rsidR="00F3537C" w:rsidRPr="00F3537C" w:rsidRDefault="00F3537C" w:rsidP="00F3537C">
      <w:pPr>
        <w:pStyle w:val="EndNoteBibliography"/>
        <w:spacing w:after="0"/>
        <w:ind w:left="720" w:hanging="720"/>
      </w:pPr>
      <w:r w:rsidRPr="00F3537C">
        <w:t>[43]</w:t>
      </w:r>
      <w:r w:rsidRPr="00F3537C">
        <w:tab/>
        <w:t xml:space="preserve">(2016, April 14th). </w:t>
      </w:r>
      <w:r w:rsidRPr="00F3537C">
        <w:rPr>
          <w:i/>
        </w:rPr>
        <w:t>CubeSat Design Overview Report</w:t>
      </w:r>
      <w:r w:rsidRPr="00F3537C">
        <w:t xml:space="preserve">. Available: </w:t>
      </w:r>
      <w:hyperlink r:id="rId67" w:history="1">
        <w:r w:rsidRPr="00F3537C">
          <w:rPr>
            <w:rStyle w:val="Hyperlink"/>
          </w:rPr>
          <w:t>http://sydney.edu.au/engineering/aeromech/AERO3760/private/CDR/1%20%20Critical%20Design%20Overview%20i-INSPIRE%EF%BC%92.pdf</w:t>
        </w:r>
      </w:hyperlink>
    </w:p>
    <w:p w14:paraId="153C0C10" w14:textId="77777777" w:rsidR="00F3537C" w:rsidRPr="00F3537C" w:rsidRDefault="00F3537C" w:rsidP="00F3537C">
      <w:pPr>
        <w:pStyle w:val="EndNoteBibliography"/>
        <w:spacing w:after="0"/>
        <w:ind w:left="720" w:hanging="720"/>
      </w:pPr>
      <w:r w:rsidRPr="00F3537C">
        <w:t>[44]</w:t>
      </w:r>
      <w:r w:rsidRPr="00F3537C">
        <w:tab/>
        <w:t>J. Guo, J. Bouwmeester, and E. Gill, "From Single to Formation Flying CubeSats: An Update from the Delft Programme," 2013.</w:t>
      </w:r>
    </w:p>
    <w:p w14:paraId="39F6B686" w14:textId="77777777" w:rsidR="00F3537C" w:rsidRPr="00F3537C" w:rsidRDefault="00F3537C" w:rsidP="00F3537C">
      <w:pPr>
        <w:pStyle w:val="EndNoteBibliography"/>
        <w:spacing w:after="0"/>
        <w:ind w:left="720" w:hanging="720"/>
      </w:pPr>
      <w:r w:rsidRPr="00F3537C">
        <w:t>[45]</w:t>
      </w:r>
      <w:r w:rsidRPr="00F3537C">
        <w:tab/>
        <w:t>M. Focardi, V. Noce, S. Buckley, K. O'Neill, A. Bemporad, S. Fineschi</w:t>
      </w:r>
      <w:r w:rsidRPr="00F3537C">
        <w:rPr>
          <w:i/>
        </w:rPr>
        <w:t>, et al.</w:t>
      </w:r>
      <w:r w:rsidRPr="00F3537C">
        <w:t xml:space="preserve">, "The shadow position sensors (SPS) formation flying metrology subsystem for the ESA PROBA-3 mission: present status and future developments," in </w:t>
      </w:r>
      <w:r w:rsidRPr="00F3537C">
        <w:rPr>
          <w:i/>
        </w:rPr>
        <w:t>SPIE Astronomical Telescopes+ Instrumentation</w:t>
      </w:r>
      <w:r w:rsidRPr="00F3537C">
        <w:t>, 2016, pp. 99044Z-99044Z-17.</w:t>
      </w:r>
    </w:p>
    <w:p w14:paraId="0CE7195B" w14:textId="77777777" w:rsidR="00F3537C" w:rsidRPr="00F3537C" w:rsidRDefault="00F3537C" w:rsidP="00F3537C">
      <w:pPr>
        <w:pStyle w:val="EndNoteBibliography"/>
        <w:spacing w:after="0"/>
        <w:ind w:left="720" w:hanging="720"/>
      </w:pPr>
      <w:r w:rsidRPr="00F3537C">
        <w:t>[46]</w:t>
      </w:r>
      <w:r w:rsidRPr="00F3537C">
        <w:tab/>
        <w:t>J. M. EncinasPlaza, J. A. VilanVilan, F. AquadoAgelet, J. BrandiaranMancheno, M. LopezEstevez, C. MartinezFernandez</w:t>
      </w:r>
      <w:r w:rsidRPr="00F3537C">
        <w:rPr>
          <w:i/>
        </w:rPr>
        <w:t>, et al.</w:t>
      </w:r>
      <w:r w:rsidRPr="00F3537C">
        <w:t>, "Xatcobeo: Small Mechanisms for CubeSat Satellites-Antenna and Solar Array Deployment," 2010.</w:t>
      </w:r>
    </w:p>
    <w:p w14:paraId="41EE1D7C" w14:textId="77777777" w:rsidR="00F3537C" w:rsidRPr="00F3537C" w:rsidRDefault="00F3537C" w:rsidP="00F3537C">
      <w:pPr>
        <w:pStyle w:val="EndNoteBibliography"/>
        <w:spacing w:after="0"/>
        <w:ind w:left="720" w:hanging="720"/>
      </w:pPr>
      <w:r w:rsidRPr="00F3537C">
        <w:t>[47]</w:t>
      </w:r>
      <w:r w:rsidRPr="00F3537C">
        <w:tab/>
        <w:t>G. Sun, X. Xia, S. Wu, Z. Wu, and W. Chen, "Attitude Determination and Control System Design for STU-2A CubeSat and In-Orbit Results," 2016.</w:t>
      </w:r>
    </w:p>
    <w:p w14:paraId="6B136927" w14:textId="77777777" w:rsidR="00F3537C" w:rsidRPr="00F3537C" w:rsidRDefault="00F3537C" w:rsidP="00F3537C">
      <w:pPr>
        <w:pStyle w:val="EndNoteBibliography"/>
        <w:spacing w:after="0"/>
        <w:ind w:left="720" w:hanging="720"/>
      </w:pPr>
      <w:r w:rsidRPr="00F3537C">
        <w:t>[48]</w:t>
      </w:r>
      <w:r w:rsidRPr="00F3537C">
        <w:tab/>
        <w:t xml:space="preserve">J. Li, M. Post, T. Wright, and R. Lee, "Design of attitude control systems for cubesat-class nanosatellite," </w:t>
      </w:r>
      <w:r w:rsidRPr="00F3537C">
        <w:rPr>
          <w:i/>
        </w:rPr>
        <w:t xml:space="preserve">Journal of Control Science and Engineering, </w:t>
      </w:r>
      <w:r w:rsidRPr="00F3537C">
        <w:t>vol. 2013, p. 4, 2013.</w:t>
      </w:r>
    </w:p>
    <w:p w14:paraId="455BCE84" w14:textId="77777777" w:rsidR="00F3537C" w:rsidRPr="00F3537C" w:rsidRDefault="00F3537C" w:rsidP="00F3537C">
      <w:pPr>
        <w:pStyle w:val="EndNoteBibliography"/>
        <w:spacing w:after="0"/>
        <w:ind w:left="720" w:hanging="720"/>
      </w:pPr>
      <w:r w:rsidRPr="00F3537C">
        <w:t>[49]</w:t>
      </w:r>
      <w:r w:rsidRPr="00F3537C">
        <w:tab/>
        <w:t xml:space="preserve">E. Glennon, J. Gauthier, M. Choudhury, A. Dempster, and K. Parkinson, "Synchronization and syntonization of formation flying cubesats using the namuru V3. 2 spaceborne GPS receiver," in </w:t>
      </w:r>
      <w:r w:rsidRPr="00F3537C">
        <w:rPr>
          <w:i/>
        </w:rPr>
        <w:t>Proceedings of the the ION 2013 Pacific PNT Meeting, Honolulu, HI, USA</w:t>
      </w:r>
      <w:r w:rsidRPr="00F3537C">
        <w:t>, 2013, pp. 23-25.</w:t>
      </w:r>
    </w:p>
    <w:p w14:paraId="29F98D17" w14:textId="77777777" w:rsidR="00F3537C" w:rsidRPr="00F3537C" w:rsidRDefault="00F3537C" w:rsidP="00F3537C">
      <w:pPr>
        <w:pStyle w:val="EndNoteBibliography"/>
        <w:spacing w:after="0"/>
        <w:ind w:left="720" w:hanging="720"/>
      </w:pPr>
      <w:r w:rsidRPr="00F3537C">
        <w:t>[50]</w:t>
      </w:r>
      <w:r w:rsidRPr="00F3537C">
        <w:tab/>
        <w:t>A. Cortiella, D. Vidal, J. Jané, E. Juan, R. Olivé, A. Amézaga</w:t>
      </w:r>
      <w:r w:rsidRPr="00F3537C">
        <w:rPr>
          <w:i/>
        </w:rPr>
        <w:t>, et al.</w:t>
      </w:r>
      <w:r w:rsidRPr="00F3537C">
        <w:t xml:space="preserve">, "3CAT-2: Attitude Determination and Control System for a GNSS-R Earth Observation 6U CubeSat Mission," </w:t>
      </w:r>
      <w:r w:rsidRPr="00F3537C">
        <w:rPr>
          <w:i/>
        </w:rPr>
        <w:t xml:space="preserve">European Journal of Remote Sensing, </w:t>
      </w:r>
      <w:r w:rsidRPr="00F3537C">
        <w:t>vol. 49, pp. 759-776, 2016.</w:t>
      </w:r>
    </w:p>
    <w:p w14:paraId="5CD4CB2C" w14:textId="77777777" w:rsidR="00F3537C" w:rsidRPr="00F3537C" w:rsidRDefault="00F3537C" w:rsidP="00F3537C">
      <w:pPr>
        <w:pStyle w:val="EndNoteBibliography"/>
        <w:spacing w:after="0"/>
        <w:ind w:left="720" w:hanging="720"/>
      </w:pPr>
      <w:r w:rsidRPr="00F3537C">
        <w:lastRenderedPageBreak/>
        <w:t>[51]</w:t>
      </w:r>
      <w:r w:rsidRPr="00F3537C">
        <w:tab/>
        <w:t>W. H. Swartz, S. R. Lorentz, P. M. Huang, A. W. Smith, D. M. Deglau, S. X. Liang</w:t>
      </w:r>
      <w:r w:rsidRPr="00F3537C">
        <w:rPr>
          <w:i/>
        </w:rPr>
        <w:t>, et al.</w:t>
      </w:r>
      <w:r w:rsidRPr="00F3537C">
        <w:t>, "The Radiometer Assessment using Vertically Aligned Nanotubes (RAVAN) CubeSat Mission: A Pathfinder for a New Measurement of Earth's Radiation Budget," 2016.</w:t>
      </w:r>
    </w:p>
    <w:p w14:paraId="5268DCBB" w14:textId="77777777" w:rsidR="00F3537C" w:rsidRPr="00F3537C" w:rsidRDefault="00F3537C" w:rsidP="00F3537C">
      <w:pPr>
        <w:pStyle w:val="EndNoteBibliography"/>
        <w:spacing w:after="0"/>
        <w:ind w:left="720" w:hanging="720"/>
      </w:pPr>
      <w:r w:rsidRPr="00F3537C">
        <w:t>[52]</w:t>
      </w:r>
      <w:r w:rsidRPr="00F3537C">
        <w:tab/>
        <w:t>W. H. Swartz, L. P. Dyrud, S. R. Lorentz, D. L. Wu, W. J. Wiscombe, S. J. Papadakis</w:t>
      </w:r>
      <w:r w:rsidRPr="00F3537C">
        <w:rPr>
          <w:i/>
        </w:rPr>
        <w:t>, et al.</w:t>
      </w:r>
      <w:r w:rsidRPr="00F3537C">
        <w:t xml:space="preserve">, "The RAVAN CubeSat mission: advancing technologies for climate observation," in </w:t>
      </w:r>
      <w:r w:rsidRPr="00F3537C">
        <w:rPr>
          <w:i/>
        </w:rPr>
        <w:t>Geoscience and Remote Sensing Symposium (IGARSS), 2015 IEEE International</w:t>
      </w:r>
      <w:r w:rsidRPr="00F3537C">
        <w:t>, 2015, pp. 5300-5303.</w:t>
      </w:r>
    </w:p>
    <w:p w14:paraId="537E43A5" w14:textId="0F34CD6B" w:rsidR="00F3537C" w:rsidRPr="00F3537C" w:rsidRDefault="00F3537C" w:rsidP="00F3537C">
      <w:pPr>
        <w:pStyle w:val="EndNoteBibliography"/>
        <w:spacing w:after="0"/>
        <w:ind w:left="720" w:hanging="720"/>
      </w:pPr>
      <w:r w:rsidRPr="00F3537C">
        <w:t>[53]</w:t>
      </w:r>
      <w:r w:rsidRPr="00F3537C">
        <w:tab/>
        <w:t>S. Kanekal, P. O'Brien, D. N. Baker, K. Ogasawara, J. Fennell, E. Christian</w:t>
      </w:r>
      <w:r w:rsidRPr="00F3537C">
        <w:rPr>
          <w:i/>
        </w:rPr>
        <w:t>, et al.</w:t>
      </w:r>
      <w:r w:rsidRPr="00F3537C">
        <w:t xml:space="preserve">, "Radition belt dynamics: Recent results from van Allen Probes and future observations from CeREs," in </w:t>
      </w:r>
      <w:r w:rsidRPr="00F3537C">
        <w:rPr>
          <w:i/>
        </w:rPr>
        <w:t xml:space="preserve">41st COSPAR Scientific Assembly, abstracts from the meeting that was to be held 30 July-7 August at the Istanbul Congress Center (ICC), Turkey, but was cancelled. See </w:t>
      </w:r>
      <w:hyperlink r:id="rId68" w:history="1">
        <w:r w:rsidRPr="00F3537C">
          <w:rPr>
            <w:rStyle w:val="Hyperlink"/>
          </w:rPr>
          <w:t>http://cospar2016</w:t>
        </w:r>
      </w:hyperlink>
      <w:r w:rsidRPr="00F3537C">
        <w:rPr>
          <w:i/>
        </w:rPr>
        <w:t>. tubitak. gov. tr/en/, Abstract PRBEM. 2-1-16.</w:t>
      </w:r>
      <w:r w:rsidRPr="00F3537C">
        <w:t>, 2016.</w:t>
      </w:r>
    </w:p>
    <w:p w14:paraId="7142989E" w14:textId="77777777" w:rsidR="00F3537C" w:rsidRPr="00F3537C" w:rsidRDefault="00F3537C" w:rsidP="00F3537C">
      <w:pPr>
        <w:pStyle w:val="EndNoteBibliography"/>
        <w:spacing w:after="0"/>
        <w:ind w:left="720" w:hanging="720"/>
      </w:pPr>
      <w:r w:rsidRPr="00F3537C">
        <w:t>[54]</w:t>
      </w:r>
      <w:r w:rsidRPr="00F3537C">
        <w:tab/>
        <w:t>J. Westerhoff, G. Earle, R. Bishop, G. R. Swenson, S. Vadas, J. Clemmons</w:t>
      </w:r>
      <w:r w:rsidRPr="00F3537C">
        <w:rPr>
          <w:i/>
        </w:rPr>
        <w:t>, et al.</w:t>
      </w:r>
      <w:r w:rsidRPr="00F3537C">
        <w:t xml:space="preserve">, "LAICE CubeSat mission for gravity wave studies," </w:t>
      </w:r>
      <w:r w:rsidRPr="00F3537C">
        <w:rPr>
          <w:i/>
        </w:rPr>
        <w:t xml:space="preserve">Advances in Space Research, </w:t>
      </w:r>
      <w:r w:rsidRPr="00F3537C">
        <w:t>vol. 56, pp. 1413-1427, 2015.</w:t>
      </w:r>
    </w:p>
    <w:p w14:paraId="68CE54E1" w14:textId="77777777" w:rsidR="00F3537C" w:rsidRPr="00F3537C" w:rsidRDefault="00F3537C" w:rsidP="00F3537C">
      <w:pPr>
        <w:pStyle w:val="EndNoteBibliography"/>
        <w:spacing w:after="0"/>
        <w:ind w:left="720" w:hanging="720"/>
      </w:pPr>
      <w:r w:rsidRPr="00F3537C">
        <w:t>[55]</w:t>
      </w:r>
      <w:r w:rsidRPr="00F3537C">
        <w:tab/>
        <w:t>J. M. Morrison, H. Jeffrey, H. Gorter, P. Anderson, C. Clark, A. Holmes</w:t>
      </w:r>
      <w:r w:rsidRPr="00F3537C">
        <w:rPr>
          <w:i/>
        </w:rPr>
        <w:t>, et al.</w:t>
      </w:r>
      <w:r w:rsidRPr="00F3537C">
        <w:t xml:space="preserve">, "SeaHawk: an advanced CubeSat mission for sustained ocean colour monitoring," in </w:t>
      </w:r>
      <w:r w:rsidRPr="00F3537C">
        <w:rPr>
          <w:i/>
        </w:rPr>
        <w:t>SPIE Remote Sensing</w:t>
      </w:r>
      <w:r w:rsidRPr="00F3537C">
        <w:t>, 2016, pp. 100001C-100001C-11.</w:t>
      </w:r>
    </w:p>
    <w:p w14:paraId="6DBDCECA" w14:textId="77777777" w:rsidR="00F3537C" w:rsidRPr="00F3537C" w:rsidRDefault="00F3537C" w:rsidP="00F3537C">
      <w:pPr>
        <w:pStyle w:val="EndNoteBibliography"/>
        <w:spacing w:after="0"/>
        <w:ind w:left="720" w:hanging="720"/>
      </w:pPr>
      <w:r w:rsidRPr="00F3537C">
        <w:t>[56]</w:t>
      </w:r>
      <w:r w:rsidRPr="00F3537C">
        <w:tab/>
        <w:t xml:space="preserve">M. Bentum, A. Meijerink, A.-J. Boonstra, C. Verhoeven, and A.-J. v. d. Veen, "OLFAR: the orbiting low frequency array, how a cube sat swarm becomes a novel radio astronomy instrument in space," </w:t>
      </w:r>
      <w:r w:rsidRPr="00F3537C">
        <w:rPr>
          <w:i/>
        </w:rPr>
        <w:t xml:space="preserve">De Vonk, </w:t>
      </w:r>
      <w:r w:rsidRPr="00F3537C">
        <w:t>vol. 25, pp. 1-5, 2010.</w:t>
      </w:r>
    </w:p>
    <w:p w14:paraId="35999DFD" w14:textId="77777777" w:rsidR="00F3537C" w:rsidRPr="00F3537C" w:rsidRDefault="00F3537C" w:rsidP="00F3537C">
      <w:pPr>
        <w:pStyle w:val="EndNoteBibliography"/>
        <w:spacing w:after="0"/>
        <w:ind w:left="720" w:hanging="720"/>
      </w:pPr>
      <w:r w:rsidRPr="00F3537C">
        <w:t>[57]</w:t>
      </w:r>
      <w:r w:rsidRPr="00F3537C">
        <w:tab/>
        <w:t>J. Hanson, J. Chartres, H. Sanchez, and K. Oyadomari, "The EDSN intersatellite communications architecture," 2014.</w:t>
      </w:r>
    </w:p>
    <w:p w14:paraId="257F4588" w14:textId="77777777" w:rsidR="00F3537C" w:rsidRPr="00F3537C" w:rsidRDefault="00F3537C" w:rsidP="00F3537C">
      <w:pPr>
        <w:pStyle w:val="EndNoteBibliography"/>
        <w:spacing w:after="0"/>
        <w:ind w:left="720" w:hanging="720"/>
      </w:pPr>
      <w:r w:rsidRPr="00F3537C">
        <w:t>[58]</w:t>
      </w:r>
      <w:r w:rsidRPr="00F3537C">
        <w:tab/>
        <w:t>J. Chartres, H. Sanchez, and J. Hanson, "EDSN development lessons learned," 2014.</w:t>
      </w:r>
    </w:p>
    <w:p w14:paraId="41315EF7" w14:textId="77777777" w:rsidR="00F3537C" w:rsidRPr="00F3537C" w:rsidRDefault="00F3537C" w:rsidP="00F3537C">
      <w:pPr>
        <w:pStyle w:val="EndNoteBibliography"/>
        <w:spacing w:after="0"/>
        <w:ind w:left="720" w:hanging="720"/>
      </w:pPr>
      <w:r w:rsidRPr="00F3537C">
        <w:t>[59]</w:t>
      </w:r>
      <w:r w:rsidRPr="00F3537C">
        <w:tab/>
        <w:t>K. I. Parker, "State-of-the-Art for Small Satellite Propulsion Systems," 2016.</w:t>
      </w:r>
    </w:p>
    <w:p w14:paraId="4347F15F" w14:textId="77777777" w:rsidR="00F3537C" w:rsidRPr="00F3537C" w:rsidRDefault="00F3537C" w:rsidP="00F3537C">
      <w:pPr>
        <w:pStyle w:val="EndNoteBibliography"/>
        <w:spacing w:after="0"/>
        <w:ind w:left="720" w:hanging="720"/>
      </w:pPr>
      <w:r w:rsidRPr="00F3537C">
        <w:lastRenderedPageBreak/>
        <w:t>[60]</w:t>
      </w:r>
      <w:r w:rsidRPr="00F3537C">
        <w:tab/>
        <w:t>O. Barnouin, J. Biele, I. Carnelli, V. Ciarletti, A. Cheng, A. Galvez</w:t>
      </w:r>
      <w:r w:rsidRPr="00F3537C">
        <w:rPr>
          <w:i/>
        </w:rPr>
        <w:t>, et al.</w:t>
      </w:r>
      <w:r w:rsidRPr="00F3537C">
        <w:t xml:space="preserve">, "The Asteroid Impact and Deflection Assessment (AIDA) mission: Science Proximity Operations," in </w:t>
      </w:r>
      <w:r w:rsidRPr="00F3537C">
        <w:rPr>
          <w:i/>
        </w:rPr>
        <w:t>LPSC 2016 47th Lunar and Planetary Science Conference</w:t>
      </w:r>
      <w:r w:rsidRPr="00F3537C">
        <w:t>, 2016, p. 1427.</w:t>
      </w:r>
    </w:p>
    <w:p w14:paraId="743AD8B9" w14:textId="77777777" w:rsidR="00F3537C" w:rsidRPr="00F3537C" w:rsidRDefault="00F3537C" w:rsidP="00F3537C">
      <w:pPr>
        <w:pStyle w:val="EndNoteBibliography"/>
        <w:spacing w:after="0"/>
        <w:ind w:left="720" w:hanging="720"/>
      </w:pPr>
      <w:r w:rsidRPr="00F3537C">
        <w:t>[61]</w:t>
      </w:r>
      <w:r w:rsidRPr="00F3537C">
        <w:tab/>
        <w:t xml:space="preserve">M. Bisgaard, D. Gerhardt, H. Hermanns, J. Krčál, G. Nies, and M. Stenger, "Battery-Aware Scheduling in Low Orbit: The GomX–3 Case," in </w:t>
      </w:r>
      <w:r w:rsidRPr="00F3537C">
        <w:rPr>
          <w:i/>
        </w:rPr>
        <w:t>FM 2016: Formal Methods: 21st International Symposium, Limassol, Cyprus, November 9-11, 2016, Proceedings 21</w:t>
      </w:r>
      <w:r w:rsidRPr="00F3537C">
        <w:t>, 2016, pp. 559-576.</w:t>
      </w:r>
    </w:p>
    <w:p w14:paraId="603D1890" w14:textId="77777777" w:rsidR="00F3537C" w:rsidRPr="00F3537C" w:rsidRDefault="00F3537C" w:rsidP="00F3537C">
      <w:pPr>
        <w:pStyle w:val="EndNoteBibliography"/>
        <w:spacing w:after="0"/>
        <w:ind w:left="720" w:hanging="720"/>
      </w:pPr>
      <w:r w:rsidRPr="00F3537C">
        <w:t>[62]</w:t>
      </w:r>
      <w:r w:rsidRPr="00F3537C">
        <w:tab/>
        <w:t>B. Niels, "ESA and GomSpace Sign Contract to Launch Advanced Nanosatellite," ed. Web: GOMspace, 2016.</w:t>
      </w:r>
    </w:p>
    <w:p w14:paraId="26F44831" w14:textId="77777777" w:rsidR="00F3537C" w:rsidRPr="00F3537C" w:rsidRDefault="00F3537C" w:rsidP="00F3537C">
      <w:pPr>
        <w:pStyle w:val="EndNoteBibliography"/>
        <w:spacing w:after="0"/>
        <w:ind w:left="720" w:hanging="720"/>
      </w:pPr>
      <w:r w:rsidRPr="00F3537C">
        <w:t>[63]</w:t>
      </w:r>
      <w:r w:rsidRPr="00F3537C">
        <w:tab/>
        <w:t>M. Villa, A. Martinez, and A. Petro, "Cubesat Proximity Operations Demonstration (CPOD)," 2015.</w:t>
      </w:r>
    </w:p>
    <w:p w14:paraId="0A56F131" w14:textId="77777777" w:rsidR="00F3537C" w:rsidRPr="00F3537C" w:rsidRDefault="00F3537C" w:rsidP="00F3537C">
      <w:pPr>
        <w:pStyle w:val="EndNoteBibliography"/>
        <w:spacing w:after="0"/>
        <w:ind w:left="720" w:hanging="720"/>
      </w:pPr>
      <w:r w:rsidRPr="00F3537C">
        <w:t>[64]</w:t>
      </w:r>
      <w:r w:rsidRPr="00F3537C">
        <w:tab/>
        <w:t>D. Cecil, "Potential Future NASA Satellite Data and Applications for Tropical Cyclones," 2016.</w:t>
      </w:r>
    </w:p>
    <w:p w14:paraId="6B56134C" w14:textId="77777777" w:rsidR="00F3537C" w:rsidRPr="00F3537C" w:rsidRDefault="00F3537C" w:rsidP="00F3537C">
      <w:pPr>
        <w:pStyle w:val="EndNoteBibliography"/>
        <w:spacing w:after="0"/>
        <w:ind w:left="720" w:hanging="720"/>
      </w:pPr>
      <w:r w:rsidRPr="00F3537C">
        <w:t>[65]</w:t>
      </w:r>
      <w:r w:rsidRPr="00F3537C">
        <w:tab/>
        <w:t xml:space="preserve">E. Gill, P. Sundaramoorthy, J. Bouwmeester, B. Zandbergen, and R. Reinhard, "Formation flying within a constellation of nano-satellites: The QB50 mission," </w:t>
      </w:r>
      <w:r w:rsidRPr="00F3537C">
        <w:rPr>
          <w:i/>
        </w:rPr>
        <w:t xml:space="preserve">Acta Astronautica, </w:t>
      </w:r>
      <w:r w:rsidRPr="00F3537C">
        <w:t>vol. 82, pp. 110-117, 2013.</w:t>
      </w:r>
    </w:p>
    <w:p w14:paraId="10FCC33F" w14:textId="77777777" w:rsidR="00F3537C" w:rsidRPr="00F3537C" w:rsidRDefault="00F3537C" w:rsidP="00F3537C">
      <w:pPr>
        <w:pStyle w:val="EndNoteBibliography"/>
        <w:spacing w:after="0"/>
        <w:ind w:left="720" w:hanging="720"/>
      </w:pPr>
      <w:r w:rsidRPr="00F3537C">
        <w:t>[66]</w:t>
      </w:r>
      <w:r w:rsidRPr="00F3537C">
        <w:tab/>
        <w:t xml:space="preserve">T. Rault, A. Bouabdallah, and Y. Challal, "Energy efficiency in wireless sensor networks: A top-down survey," </w:t>
      </w:r>
      <w:r w:rsidRPr="00F3537C">
        <w:rPr>
          <w:i/>
        </w:rPr>
        <w:t xml:space="preserve">Computer Networks, </w:t>
      </w:r>
      <w:r w:rsidRPr="00F3537C">
        <w:t>vol. 67, pp. 104-122, 2014.</w:t>
      </w:r>
    </w:p>
    <w:p w14:paraId="228FFE13" w14:textId="77777777" w:rsidR="00F3537C" w:rsidRPr="00F3537C" w:rsidRDefault="00F3537C" w:rsidP="00F3537C">
      <w:pPr>
        <w:pStyle w:val="EndNoteBibliography"/>
        <w:spacing w:after="0"/>
        <w:ind w:left="720" w:hanging="720"/>
      </w:pPr>
      <w:r w:rsidRPr="00F3537C">
        <w:t>[67]</w:t>
      </w:r>
      <w:r w:rsidRPr="00F3537C">
        <w:tab/>
        <w:t>J. Zheng and M. J. Lee, "A comprehensive performance study of IEEE 802.15. 4," ed: IEEE Press book Los Alamitos, 2004.</w:t>
      </w:r>
    </w:p>
    <w:p w14:paraId="33C711C5" w14:textId="77777777" w:rsidR="00F3537C" w:rsidRPr="00F3537C" w:rsidRDefault="00F3537C" w:rsidP="00F3537C">
      <w:pPr>
        <w:pStyle w:val="EndNoteBibliography"/>
        <w:spacing w:after="0"/>
        <w:ind w:left="720" w:hanging="720"/>
      </w:pPr>
      <w:r w:rsidRPr="00F3537C">
        <w:t>[68]</w:t>
      </w:r>
      <w:r w:rsidRPr="00F3537C">
        <w:tab/>
        <w:t xml:space="preserve">C. Gomez, J. Oller, and J. Paradells, "Overview and evaluation of bluetooth low energy: An emerging low-power wireless technology," </w:t>
      </w:r>
      <w:r w:rsidRPr="00F3537C">
        <w:rPr>
          <w:i/>
        </w:rPr>
        <w:t xml:space="preserve">Sensors, </w:t>
      </w:r>
      <w:r w:rsidRPr="00F3537C">
        <w:t>vol. 12, pp. 11734-11753, 2012.</w:t>
      </w:r>
    </w:p>
    <w:p w14:paraId="04F39981" w14:textId="77777777" w:rsidR="00F3537C" w:rsidRPr="00F3537C" w:rsidRDefault="00F3537C" w:rsidP="00F3537C">
      <w:pPr>
        <w:pStyle w:val="EndNoteBibliography"/>
        <w:spacing w:after="0"/>
        <w:ind w:left="720" w:hanging="720"/>
      </w:pPr>
      <w:r w:rsidRPr="00F3537C">
        <w:t>[69]</w:t>
      </w:r>
      <w:r w:rsidRPr="00F3537C">
        <w:tab/>
        <w:t xml:space="preserve">N. Accettura, L. A. Grieco, G. Boggia, and P. Camarda, "Performance analysis of the RPL routing protocol," in </w:t>
      </w:r>
      <w:r w:rsidRPr="00F3537C">
        <w:rPr>
          <w:i/>
        </w:rPr>
        <w:t>Mechatronics (ICM), 2011 IEEE International Conference on</w:t>
      </w:r>
      <w:r w:rsidRPr="00F3537C">
        <w:t>, 2011, pp. 767-772.</w:t>
      </w:r>
    </w:p>
    <w:p w14:paraId="05F756FC" w14:textId="77777777" w:rsidR="00F3537C" w:rsidRPr="00F3537C" w:rsidRDefault="00F3537C" w:rsidP="00F3537C">
      <w:pPr>
        <w:pStyle w:val="EndNoteBibliography"/>
        <w:spacing w:after="0"/>
        <w:ind w:left="720" w:hanging="720"/>
      </w:pPr>
      <w:r w:rsidRPr="00F3537C">
        <w:t>[70]</w:t>
      </w:r>
      <w:r w:rsidRPr="00F3537C">
        <w:tab/>
        <w:t xml:space="preserve">P. T. A. Quang and D.-S. Kim, "Throughput-aware routing for industrial sensor networks: Application to ISA100. 11a," </w:t>
      </w:r>
      <w:r w:rsidRPr="00F3537C">
        <w:rPr>
          <w:i/>
        </w:rPr>
        <w:t xml:space="preserve">IEEE Transactions on Industrial Informatics, </w:t>
      </w:r>
      <w:r w:rsidRPr="00F3537C">
        <w:t>vol. 10, pp. 351-363, 2014.</w:t>
      </w:r>
    </w:p>
    <w:p w14:paraId="5D551CAE" w14:textId="77777777" w:rsidR="00F3537C" w:rsidRPr="00F3537C" w:rsidRDefault="00F3537C" w:rsidP="00F3537C">
      <w:pPr>
        <w:pStyle w:val="EndNoteBibliography"/>
        <w:spacing w:after="0"/>
        <w:ind w:left="720" w:hanging="720"/>
      </w:pPr>
      <w:r w:rsidRPr="00F3537C">
        <w:lastRenderedPageBreak/>
        <w:t>[71]</w:t>
      </w:r>
      <w:r w:rsidRPr="00F3537C">
        <w:tab/>
        <w:t xml:space="preserve">L. D. Mendes and J. J. Rodrigues, "A survey on cross-layer solutions for wireless sensor networks," </w:t>
      </w:r>
      <w:r w:rsidRPr="00F3537C">
        <w:rPr>
          <w:i/>
        </w:rPr>
        <w:t xml:space="preserve">Journal of Network and Computer Applications, </w:t>
      </w:r>
      <w:r w:rsidRPr="00F3537C">
        <w:t>vol. 34, pp. 523-534, 2011.</w:t>
      </w:r>
    </w:p>
    <w:p w14:paraId="42164B6D" w14:textId="77777777" w:rsidR="00F3537C" w:rsidRPr="00F3537C" w:rsidRDefault="00F3537C" w:rsidP="00F3537C">
      <w:pPr>
        <w:pStyle w:val="EndNoteBibliography"/>
        <w:spacing w:after="0"/>
        <w:ind w:left="720" w:hanging="720"/>
      </w:pPr>
      <w:r w:rsidRPr="00F3537C">
        <w:t>[72]</w:t>
      </w:r>
      <w:r w:rsidRPr="00F3537C">
        <w:tab/>
        <w:t xml:space="preserve">G. Miao, N. Himayat, Y. G. Li, and A. Swami, "Cross‐layer optimization for energy‐efficient wireless communications: a survey," </w:t>
      </w:r>
      <w:r w:rsidRPr="00F3537C">
        <w:rPr>
          <w:i/>
        </w:rPr>
        <w:t xml:space="preserve">Wireless Communications and Mobile Computing, </w:t>
      </w:r>
      <w:r w:rsidRPr="00F3537C">
        <w:t>vol. 9, pp. 529-542, 2009.</w:t>
      </w:r>
    </w:p>
    <w:p w14:paraId="10D1D92A" w14:textId="77777777" w:rsidR="00F3537C" w:rsidRPr="00F3537C" w:rsidRDefault="00F3537C" w:rsidP="00F3537C">
      <w:pPr>
        <w:pStyle w:val="EndNoteBibliography"/>
        <w:spacing w:after="0"/>
        <w:ind w:left="720" w:hanging="720"/>
      </w:pPr>
      <w:r w:rsidRPr="00F3537C">
        <w:t>[73]</w:t>
      </w:r>
      <w:r w:rsidRPr="00F3537C">
        <w:tab/>
        <w:t xml:space="preserve">M. Di Francesco, S. K. Das, and G. Anastasi, "Data collection in wireless sensor networks with mobile elements: A survey," </w:t>
      </w:r>
      <w:r w:rsidRPr="00F3537C">
        <w:rPr>
          <w:i/>
        </w:rPr>
        <w:t xml:space="preserve">ACM Transactions on Sensor Networks (TOSN), </w:t>
      </w:r>
      <w:r w:rsidRPr="00F3537C">
        <w:t>vol. 8, p. 7, 2011.</w:t>
      </w:r>
    </w:p>
    <w:p w14:paraId="1B8C322C" w14:textId="77777777" w:rsidR="00F3537C" w:rsidRPr="00F3537C" w:rsidRDefault="00F3537C" w:rsidP="00F3537C">
      <w:pPr>
        <w:pStyle w:val="EndNoteBibliography"/>
        <w:spacing w:after="0"/>
        <w:ind w:left="720" w:hanging="720"/>
      </w:pPr>
      <w:r w:rsidRPr="00F3537C">
        <w:t>[74]</w:t>
      </w:r>
      <w:r w:rsidRPr="00F3537C">
        <w:tab/>
        <w:t xml:space="preserve">C. Schurgers, V. Tsiatsis, S. Ganeriwal, and M. Srivastava, "Optimizing sensor networks in the energy-latency-density design space," </w:t>
      </w:r>
      <w:r w:rsidRPr="00F3537C">
        <w:rPr>
          <w:i/>
        </w:rPr>
        <w:t xml:space="preserve">IEEE Transactions on mobile computing, </w:t>
      </w:r>
      <w:r w:rsidRPr="00F3537C">
        <w:t>vol. 99, pp. 70-80, 2002.</w:t>
      </w:r>
    </w:p>
    <w:p w14:paraId="7BA074FA" w14:textId="77777777" w:rsidR="00F3537C" w:rsidRPr="00F3537C" w:rsidRDefault="00F3537C" w:rsidP="00F3537C">
      <w:pPr>
        <w:pStyle w:val="EndNoteBibliography"/>
        <w:spacing w:after="0"/>
        <w:ind w:left="720" w:hanging="720"/>
      </w:pPr>
      <w:r w:rsidRPr="00F3537C">
        <w:t>[75]</w:t>
      </w:r>
      <w:r w:rsidRPr="00F3537C">
        <w:tab/>
        <w:t xml:space="preserve">L. Bölöni and D. Turgut, "Should I send now or send later? A decision‐theoretic approach to transmission scheduling in sensor networks with mobile sinks," </w:t>
      </w:r>
      <w:r w:rsidRPr="00F3537C">
        <w:rPr>
          <w:i/>
        </w:rPr>
        <w:t xml:space="preserve">Wireless Communications and Mobile Computing, </w:t>
      </w:r>
      <w:r w:rsidRPr="00F3537C">
        <w:t>vol. 8, pp. 385-403, 2008.</w:t>
      </w:r>
    </w:p>
    <w:p w14:paraId="756ADE80" w14:textId="77777777" w:rsidR="00F3537C" w:rsidRPr="00F3537C" w:rsidRDefault="00F3537C" w:rsidP="00F3537C">
      <w:pPr>
        <w:pStyle w:val="EndNoteBibliography"/>
        <w:spacing w:after="0"/>
        <w:ind w:left="720" w:hanging="720"/>
      </w:pPr>
      <w:r w:rsidRPr="00F3537C">
        <w:t>[76]</w:t>
      </w:r>
      <w:r w:rsidRPr="00F3537C">
        <w:tab/>
        <w:t xml:space="preserve">A. Kansal, A. A. Somasundara, D. D. Jea, M. B. Srivastava, and D. Estrin, "Intelligent fluid infrastructure for embedded networks," in </w:t>
      </w:r>
      <w:r w:rsidRPr="00F3537C">
        <w:rPr>
          <w:i/>
        </w:rPr>
        <w:t>Proceedings of the 2nd international conference on Mobile systems, applications, and services</w:t>
      </w:r>
      <w:r w:rsidRPr="00F3537C">
        <w:t>, 2004, pp. 111-124.</w:t>
      </w:r>
    </w:p>
    <w:p w14:paraId="61DD09EB" w14:textId="77777777" w:rsidR="00F3537C" w:rsidRPr="00F3537C" w:rsidRDefault="00F3537C" w:rsidP="00F3537C">
      <w:pPr>
        <w:pStyle w:val="EndNoteBibliography"/>
        <w:spacing w:after="0"/>
        <w:ind w:left="720" w:hanging="720"/>
      </w:pPr>
      <w:r w:rsidRPr="00F3537C">
        <w:t>[77]</w:t>
      </w:r>
      <w:r w:rsidRPr="00F3537C">
        <w:tab/>
        <w:t xml:space="preserve">G. Anastasi, M. Conti, E. Gregori, C. Spagoni, and G. Valente, "Motes sensor networks in dynamic scenarios: an experimental study for pervasive applications in urban environments," </w:t>
      </w:r>
      <w:r w:rsidRPr="00F3537C">
        <w:rPr>
          <w:i/>
        </w:rPr>
        <w:t xml:space="preserve">Journal of Ubiquitous Computing and Intelligence, </w:t>
      </w:r>
      <w:r w:rsidRPr="00F3537C">
        <w:t>vol. 1, pp. 9-16, 2007.</w:t>
      </w:r>
    </w:p>
    <w:p w14:paraId="7669D59B" w14:textId="77777777" w:rsidR="00F3537C" w:rsidRPr="00F3537C" w:rsidRDefault="00F3537C" w:rsidP="00F3537C">
      <w:pPr>
        <w:pStyle w:val="EndNoteBibliography"/>
        <w:spacing w:after="0"/>
        <w:ind w:left="720" w:hanging="720"/>
      </w:pPr>
      <w:r w:rsidRPr="00F3537C">
        <w:t>[78]</w:t>
      </w:r>
      <w:r w:rsidRPr="00F3537C">
        <w:tab/>
        <w:t xml:space="preserve">L. Pelusi, A. Passarella, and M. Conti, "Encoding for Efficient Data Distribution in Multihop Ad Hoc Networks1," </w:t>
      </w:r>
      <w:r w:rsidRPr="00F3537C">
        <w:rPr>
          <w:i/>
        </w:rPr>
        <w:t xml:space="preserve">Algorithms and Protocols for Wireless and Mobile Ad hoc Networks, </w:t>
      </w:r>
      <w:r w:rsidRPr="00F3537C">
        <w:t>p. 87, 2009.</w:t>
      </w:r>
    </w:p>
    <w:p w14:paraId="6FBA9303" w14:textId="77777777" w:rsidR="00F3537C" w:rsidRPr="00F3537C" w:rsidRDefault="00F3537C" w:rsidP="00F3537C">
      <w:pPr>
        <w:pStyle w:val="EndNoteBibliography"/>
        <w:spacing w:after="0"/>
        <w:ind w:left="720" w:hanging="720"/>
      </w:pPr>
      <w:r w:rsidRPr="00F3537C">
        <w:t>[79]</w:t>
      </w:r>
      <w:r w:rsidRPr="00F3537C">
        <w:tab/>
        <w:t xml:space="preserve">K. Dantu and G. S. Sukhatme, "Connectivity vs. control: Using directional and positional cues to stabilize routing in robot networks," in </w:t>
      </w:r>
      <w:r w:rsidRPr="00F3537C">
        <w:rPr>
          <w:i/>
        </w:rPr>
        <w:t>Robot Communication and Coordination, 2009. ROBOCOMM'09. Second International Conference on</w:t>
      </w:r>
      <w:r w:rsidRPr="00F3537C">
        <w:t>, 2009, pp. 1-6.</w:t>
      </w:r>
    </w:p>
    <w:p w14:paraId="11F78DAC" w14:textId="77777777" w:rsidR="00F3537C" w:rsidRPr="00F3537C" w:rsidRDefault="00F3537C" w:rsidP="00F3537C">
      <w:pPr>
        <w:pStyle w:val="EndNoteBibliography"/>
        <w:spacing w:after="0"/>
        <w:ind w:left="720" w:hanging="720"/>
      </w:pPr>
      <w:r w:rsidRPr="00F3537C">
        <w:lastRenderedPageBreak/>
        <w:t>[80]</w:t>
      </w:r>
      <w:r w:rsidRPr="00F3537C">
        <w:tab/>
        <w:t xml:space="preserve">K. Akkaya and M. Younis, "Energy-aware routing to a mobile gateway in wireless sensor networks," in </w:t>
      </w:r>
      <w:r w:rsidRPr="00F3537C">
        <w:rPr>
          <w:i/>
        </w:rPr>
        <w:t>Global Telecommunications Conference Workshops, 2004. GlobeCom Workshops 2004. IEEE</w:t>
      </w:r>
      <w:r w:rsidRPr="00F3537C">
        <w:t>, 2004, pp. 16-21.</w:t>
      </w:r>
    </w:p>
    <w:p w14:paraId="0DFA90F9" w14:textId="77777777" w:rsidR="00F3537C" w:rsidRPr="00F3537C" w:rsidRDefault="00F3537C" w:rsidP="00F3537C">
      <w:pPr>
        <w:pStyle w:val="EndNoteBibliography"/>
        <w:spacing w:after="0"/>
        <w:ind w:left="720" w:hanging="720"/>
      </w:pPr>
      <w:r w:rsidRPr="00F3537C">
        <w:t>[81]</w:t>
      </w:r>
      <w:r w:rsidRPr="00F3537C">
        <w:tab/>
        <w:t xml:space="preserve">A. A. Somasundara, A. Kansal, D. D. Jea, D. Estrin, and M. B. Srivastava, "Controllably mobile infrastructure for low energy embedded networks," </w:t>
      </w:r>
      <w:r w:rsidRPr="00F3537C">
        <w:rPr>
          <w:i/>
        </w:rPr>
        <w:t xml:space="preserve">IEEE Transactions on Mobile Computing, </w:t>
      </w:r>
      <w:r w:rsidRPr="00F3537C">
        <w:t>vol. 5, pp. 958-973, 2006.</w:t>
      </w:r>
    </w:p>
    <w:p w14:paraId="6B91C83F" w14:textId="77777777" w:rsidR="00F3537C" w:rsidRPr="00F3537C" w:rsidRDefault="00F3537C" w:rsidP="00F3537C">
      <w:pPr>
        <w:pStyle w:val="EndNoteBibliography"/>
        <w:spacing w:after="0"/>
        <w:ind w:left="720" w:hanging="720"/>
      </w:pPr>
      <w:r w:rsidRPr="00F3537C">
        <w:t>[82]</w:t>
      </w:r>
      <w:r w:rsidRPr="00F3537C">
        <w:tab/>
        <w:t xml:space="preserve">S. A. Awwad, C. K. Ng, N. K. Noordin, and M. F. A. Rasid, "Cluster based routing protocol for mobile nodes in wireless sensor network," in </w:t>
      </w:r>
      <w:r w:rsidRPr="00F3537C">
        <w:rPr>
          <w:i/>
        </w:rPr>
        <w:t>Collaborative Technologies and Systems, 2009. CTS'09. International Symposium on</w:t>
      </w:r>
      <w:r w:rsidRPr="00F3537C">
        <w:t>, 2009, pp. 233-241.</w:t>
      </w:r>
    </w:p>
    <w:p w14:paraId="79097E36" w14:textId="77777777" w:rsidR="00F3537C" w:rsidRPr="00F3537C" w:rsidRDefault="00F3537C" w:rsidP="00F3537C">
      <w:pPr>
        <w:pStyle w:val="EndNoteBibliography"/>
        <w:spacing w:after="0"/>
        <w:ind w:left="720" w:hanging="720"/>
      </w:pPr>
      <w:r w:rsidRPr="00F3537C">
        <w:t>[83]</w:t>
      </w:r>
      <w:r w:rsidRPr="00F3537C">
        <w:tab/>
        <w:t xml:space="preserve">C. Perkins and I. Chakeres, "Dynamic MANET on-demand (DYMO) routing," </w:t>
      </w:r>
      <w:r w:rsidRPr="00F3537C">
        <w:rPr>
          <w:i/>
        </w:rPr>
        <w:t xml:space="preserve">draft-ietf-manet-dymo-26 (work in progress), </w:t>
      </w:r>
      <w:r w:rsidRPr="00F3537C">
        <w:t>p. 127, 2013.</w:t>
      </w:r>
    </w:p>
    <w:p w14:paraId="53212569" w14:textId="77777777" w:rsidR="00F3537C" w:rsidRPr="00F3537C" w:rsidRDefault="00F3537C" w:rsidP="00F3537C">
      <w:pPr>
        <w:pStyle w:val="EndNoteBibliography"/>
        <w:spacing w:after="0"/>
        <w:ind w:left="720" w:hanging="720"/>
      </w:pPr>
      <w:r w:rsidRPr="00F3537C">
        <w:t>[84]</w:t>
      </w:r>
      <w:r w:rsidRPr="00F3537C">
        <w:tab/>
        <w:t xml:space="preserve">S. Gao, H. Zhang, and S. K. Das, "Efficient data collection in wireless sensor networks with path-constrained mobile sinks," </w:t>
      </w:r>
      <w:r w:rsidRPr="00F3537C">
        <w:rPr>
          <w:i/>
        </w:rPr>
        <w:t xml:space="preserve">IEEE Transactions on Mobile Computing, </w:t>
      </w:r>
      <w:r w:rsidRPr="00F3537C">
        <w:t>vol. 10, pp. 592-608, 2011.</w:t>
      </w:r>
    </w:p>
    <w:p w14:paraId="0E487DD9" w14:textId="77777777" w:rsidR="00F3537C" w:rsidRPr="00F3537C" w:rsidRDefault="00F3537C" w:rsidP="00F3537C">
      <w:pPr>
        <w:pStyle w:val="EndNoteBibliography"/>
        <w:spacing w:after="0"/>
        <w:ind w:left="720" w:hanging="720"/>
      </w:pPr>
      <w:r w:rsidRPr="00F3537C">
        <w:t>[85]</w:t>
      </w:r>
      <w:r w:rsidRPr="00F3537C">
        <w:tab/>
        <w:t xml:space="preserve">S. Mohseni, R. Hassan, A. Patel, and R. Razali, "Comparative review study of reactive and proactive routing protocols in MANETs," in </w:t>
      </w:r>
      <w:r w:rsidRPr="00F3537C">
        <w:rPr>
          <w:i/>
        </w:rPr>
        <w:t>Digital ecosystems and technologies (DEST), 2010 4th IEEE international conference on</w:t>
      </w:r>
      <w:r w:rsidRPr="00F3537C">
        <w:t>, 2010, pp. 304-309.</w:t>
      </w:r>
    </w:p>
    <w:p w14:paraId="0EF18813" w14:textId="77777777" w:rsidR="00F3537C" w:rsidRPr="00F3537C" w:rsidRDefault="00F3537C" w:rsidP="00F3537C">
      <w:pPr>
        <w:pStyle w:val="EndNoteBibliography"/>
        <w:spacing w:after="0"/>
        <w:ind w:left="720" w:hanging="720"/>
      </w:pPr>
      <w:r w:rsidRPr="00F3537C">
        <w:t>[86]</w:t>
      </w:r>
      <w:r w:rsidRPr="00F3537C">
        <w:tab/>
        <w:t>D. Johnson, Y.-c. Hu, and D. Maltz, "The dynamic source routing protocol (DSR) for mobile ad hoc networks for IPv4,"  2070-1721, 2007.</w:t>
      </w:r>
    </w:p>
    <w:p w14:paraId="45F6637E" w14:textId="77777777" w:rsidR="00F3537C" w:rsidRPr="00F3537C" w:rsidRDefault="00F3537C" w:rsidP="00F3537C">
      <w:pPr>
        <w:pStyle w:val="EndNoteBibliography"/>
        <w:spacing w:after="0"/>
        <w:ind w:left="720" w:hanging="720"/>
      </w:pPr>
      <w:r w:rsidRPr="00F3537C">
        <w:t>[87]</w:t>
      </w:r>
      <w:r w:rsidRPr="00F3537C">
        <w:tab/>
        <w:t>C. Perkins, E. Belding-Royer, and S. Das, "Ad hoc on-demand distance vector (AODV) routing,"  2070-1721, 2003.</w:t>
      </w:r>
    </w:p>
    <w:p w14:paraId="318BD6F9" w14:textId="77777777" w:rsidR="00F3537C" w:rsidRPr="00F3537C" w:rsidRDefault="00F3537C" w:rsidP="00F3537C">
      <w:pPr>
        <w:pStyle w:val="EndNoteBibliography"/>
        <w:spacing w:after="0"/>
        <w:ind w:left="720" w:hanging="720"/>
      </w:pPr>
      <w:r w:rsidRPr="00F3537C">
        <w:t>[88]</w:t>
      </w:r>
      <w:r w:rsidRPr="00F3537C">
        <w:tab/>
        <w:t xml:space="preserve">V. D. Park and M. S. Corson, "A highly adaptive distributed routing algorithm for mobile wireless networks," in </w:t>
      </w:r>
      <w:r w:rsidRPr="00F3537C">
        <w:rPr>
          <w:i/>
        </w:rPr>
        <w:t>INFOCOM'97. Sixteenth Annual Joint Conference of the IEEE Computer and Communications Societies. Driving the Information Revolution., Proceedings IEEE</w:t>
      </w:r>
      <w:r w:rsidRPr="00F3537C">
        <w:t>, 1997, pp. 1405-1413.</w:t>
      </w:r>
    </w:p>
    <w:p w14:paraId="39B01BCE" w14:textId="77777777" w:rsidR="00F3537C" w:rsidRPr="00F3537C" w:rsidRDefault="00F3537C" w:rsidP="00F3537C">
      <w:pPr>
        <w:pStyle w:val="EndNoteBibliography"/>
        <w:spacing w:after="0"/>
        <w:ind w:left="720" w:hanging="720"/>
      </w:pPr>
      <w:r w:rsidRPr="00F3537C">
        <w:t>[89]</w:t>
      </w:r>
      <w:r w:rsidRPr="00F3537C">
        <w:tab/>
        <w:t xml:space="preserve">C. E. Perkins and P. Bhagwat, "Highly dynamic destination-sequenced distance-vector routing (DSDV) for mobile </w:t>
      </w:r>
      <w:r w:rsidRPr="00F3537C">
        <w:lastRenderedPageBreak/>
        <w:t xml:space="preserve">computers," in </w:t>
      </w:r>
      <w:r w:rsidRPr="00F3537C">
        <w:rPr>
          <w:i/>
        </w:rPr>
        <w:t>ACM SIGCOMM computer communication review</w:t>
      </w:r>
      <w:r w:rsidRPr="00F3537C">
        <w:t>, 1994, pp. 234-244.</w:t>
      </w:r>
    </w:p>
    <w:p w14:paraId="7A23FDA9" w14:textId="77777777" w:rsidR="00F3537C" w:rsidRPr="00F3537C" w:rsidRDefault="00F3537C" w:rsidP="00F3537C">
      <w:pPr>
        <w:pStyle w:val="EndNoteBibliography"/>
        <w:spacing w:after="0"/>
        <w:ind w:left="720" w:hanging="720"/>
      </w:pPr>
      <w:r w:rsidRPr="00F3537C">
        <w:t>[90]</w:t>
      </w:r>
      <w:r w:rsidRPr="00F3537C">
        <w:tab/>
        <w:t xml:space="preserve">S. A. Mohammad, A. Rasheed, and A. Qayyum, "VANET architectures and protocol stacks: a survey," in </w:t>
      </w:r>
      <w:r w:rsidRPr="00F3537C">
        <w:rPr>
          <w:i/>
        </w:rPr>
        <w:t>International Workshop on Communication Technologies for Vehicles</w:t>
      </w:r>
      <w:r w:rsidRPr="00F3537C">
        <w:t>, 2011, pp. 95-105.</w:t>
      </w:r>
    </w:p>
    <w:p w14:paraId="3B2F0588" w14:textId="77777777" w:rsidR="00F3537C" w:rsidRPr="00F3537C" w:rsidRDefault="00F3537C" w:rsidP="00F3537C">
      <w:pPr>
        <w:pStyle w:val="EndNoteBibliography"/>
        <w:spacing w:after="0"/>
        <w:ind w:left="720" w:hanging="720"/>
      </w:pPr>
      <w:r w:rsidRPr="00F3537C">
        <w:t>[91]</w:t>
      </w:r>
      <w:r w:rsidRPr="00F3537C">
        <w:tab/>
        <w:t xml:space="preserve">T. L. Willke, P. Tientrakool, and N. F. Maxemchuk, "A survey of inter-vehicle communication protocols and their applications," </w:t>
      </w:r>
      <w:r w:rsidRPr="00F3537C">
        <w:rPr>
          <w:i/>
        </w:rPr>
        <w:t xml:space="preserve">IEEE Communications Surveys &amp; Tutorials, </w:t>
      </w:r>
      <w:r w:rsidRPr="00F3537C">
        <w:t>vol. 11, 2009.</w:t>
      </w:r>
    </w:p>
    <w:p w14:paraId="4B7301FE" w14:textId="77777777" w:rsidR="00F3537C" w:rsidRPr="00F3537C" w:rsidRDefault="00F3537C" w:rsidP="00F3537C">
      <w:pPr>
        <w:pStyle w:val="EndNoteBibliography"/>
        <w:spacing w:after="0"/>
        <w:ind w:left="720" w:hanging="720"/>
      </w:pPr>
      <w:r w:rsidRPr="00F3537C">
        <w:t>[92]</w:t>
      </w:r>
      <w:r w:rsidRPr="00F3537C">
        <w:tab/>
        <w:t xml:space="preserve">I. Bekmezci, O. K. Sahingoz, and Ş. Temel, "Flying ad-hoc networks (FANETs): A survey," </w:t>
      </w:r>
      <w:r w:rsidRPr="00F3537C">
        <w:rPr>
          <w:i/>
        </w:rPr>
        <w:t xml:space="preserve">Ad Hoc Networks, </w:t>
      </w:r>
      <w:r w:rsidRPr="00F3537C">
        <w:t>vol. 11, pp. 1254-1270, 2013.</w:t>
      </w:r>
    </w:p>
    <w:p w14:paraId="34B92407" w14:textId="77777777" w:rsidR="00F3537C" w:rsidRPr="00F3537C" w:rsidRDefault="00F3537C" w:rsidP="00F3537C">
      <w:pPr>
        <w:pStyle w:val="EndNoteBibliography"/>
        <w:spacing w:after="0"/>
        <w:ind w:left="720" w:hanging="720"/>
      </w:pPr>
      <w:r w:rsidRPr="00F3537C">
        <w:t>[93]</w:t>
      </w:r>
      <w:r w:rsidRPr="00F3537C">
        <w:tab/>
        <w:t xml:space="preserve">J. H. Forsmann, R. E. Hiromoto, and J. Svoboda, "A time-slotted on-demand routing protocol for mobile ad hoc unmanned vehicle systems," in </w:t>
      </w:r>
      <w:r w:rsidRPr="00F3537C">
        <w:rPr>
          <w:i/>
        </w:rPr>
        <w:t>Defense and Security Symposium</w:t>
      </w:r>
      <w:r w:rsidRPr="00F3537C">
        <w:t>, 2007, pp. 65611P-65611P-11.</w:t>
      </w:r>
    </w:p>
    <w:p w14:paraId="44BBF489" w14:textId="77777777" w:rsidR="00F3537C" w:rsidRPr="00F3537C" w:rsidRDefault="00F3537C" w:rsidP="00F3537C">
      <w:pPr>
        <w:pStyle w:val="EndNoteBibliography"/>
        <w:spacing w:after="0"/>
        <w:ind w:left="720" w:hanging="720"/>
      </w:pPr>
      <w:r w:rsidRPr="00F3537C">
        <w:t>[94]</w:t>
      </w:r>
      <w:r w:rsidRPr="00F3537C">
        <w:tab/>
        <w:t xml:space="preserve">B. Karp and H.-T. Kung, "GPSR: Greedy perimeter stateless routing for wireless networks," in </w:t>
      </w:r>
      <w:r w:rsidRPr="00F3537C">
        <w:rPr>
          <w:i/>
        </w:rPr>
        <w:t>Proceedings of the 6th annual international conference on Mobile computing and networking</w:t>
      </w:r>
      <w:r w:rsidRPr="00F3537C">
        <w:t>, 2000, pp. 243-254.</w:t>
      </w:r>
    </w:p>
    <w:p w14:paraId="157B86F2" w14:textId="77777777" w:rsidR="00F3537C" w:rsidRPr="00F3537C" w:rsidRDefault="00F3537C" w:rsidP="00F3537C">
      <w:pPr>
        <w:pStyle w:val="EndNoteBibliography"/>
        <w:spacing w:after="0"/>
        <w:ind w:left="720" w:hanging="720"/>
      </w:pPr>
      <w:r w:rsidRPr="00F3537C">
        <w:t>[95]</w:t>
      </w:r>
      <w:r w:rsidRPr="00F3537C">
        <w:tab/>
        <w:t xml:space="preserve">A. I. Alshabtat, L. Dong, J. Li, and F. Yang, "Low latency routing algorithm for unmanned aerial vehicles ad-hoc networks," </w:t>
      </w:r>
      <w:r w:rsidRPr="00F3537C">
        <w:rPr>
          <w:i/>
        </w:rPr>
        <w:t xml:space="preserve">International Journal of Electrical and Computer Engineering, </w:t>
      </w:r>
      <w:r w:rsidRPr="00F3537C">
        <w:t>vol. 6, pp. 48-54, 2010.</w:t>
      </w:r>
    </w:p>
    <w:p w14:paraId="5572D72E" w14:textId="77777777" w:rsidR="00F3537C" w:rsidRPr="00F3537C" w:rsidRDefault="00F3537C" w:rsidP="00F3537C">
      <w:pPr>
        <w:pStyle w:val="EndNoteBibliography"/>
        <w:spacing w:after="0"/>
        <w:ind w:left="720" w:hanging="720"/>
      </w:pPr>
      <w:r w:rsidRPr="00F3537C">
        <w:t>[96]</w:t>
      </w:r>
      <w:r w:rsidRPr="00F3537C">
        <w:tab/>
        <w:t>S. Chaumette, R. Laplace, C. Mazel, R. Mirault, A. Dunand, Y. Lecoutre</w:t>
      </w:r>
      <w:r w:rsidRPr="00F3537C">
        <w:rPr>
          <w:i/>
        </w:rPr>
        <w:t>, et al.</w:t>
      </w:r>
      <w:r w:rsidRPr="00F3537C">
        <w:t xml:space="preserve">, "Carus, an operational retasking application for a swarm of autonomous uavs: First return on experience," in </w:t>
      </w:r>
      <w:r w:rsidRPr="00F3537C">
        <w:rPr>
          <w:i/>
        </w:rPr>
        <w:t>MILITARY COMMUNICATIONS CONFERENCE, 2011-MILCOM 2011</w:t>
      </w:r>
      <w:r w:rsidRPr="00F3537C">
        <w:t>, 2011, pp. 2003-2010.</w:t>
      </w:r>
    </w:p>
    <w:p w14:paraId="0689EE88" w14:textId="77777777" w:rsidR="00F3537C" w:rsidRPr="00F3537C" w:rsidRDefault="00F3537C" w:rsidP="00F3537C">
      <w:pPr>
        <w:pStyle w:val="EndNoteBibliography"/>
        <w:spacing w:after="0"/>
        <w:ind w:left="720" w:hanging="720"/>
      </w:pPr>
      <w:r w:rsidRPr="00F3537C">
        <w:t>[97]</w:t>
      </w:r>
      <w:r w:rsidRPr="00F3537C">
        <w:tab/>
        <w:t xml:space="preserve">W. Huba and N. Shenoy, "Airborne surveillance networks with directional antennas," in </w:t>
      </w:r>
      <w:r w:rsidRPr="00F3537C">
        <w:rPr>
          <w:i/>
        </w:rPr>
        <w:t>IARIA International conference on Computers and network Systems, ICNS</w:t>
      </w:r>
      <w:r w:rsidRPr="00F3537C">
        <w:t>, 2012.</w:t>
      </w:r>
    </w:p>
    <w:p w14:paraId="6AE1929B" w14:textId="77777777" w:rsidR="00F3537C" w:rsidRPr="00F3537C" w:rsidRDefault="00F3537C" w:rsidP="00F3537C">
      <w:pPr>
        <w:pStyle w:val="EndNoteBibliography"/>
        <w:spacing w:after="0"/>
        <w:ind w:left="720" w:hanging="720"/>
      </w:pPr>
      <w:r w:rsidRPr="00F3537C">
        <w:t>[98]</w:t>
      </w:r>
      <w:r w:rsidRPr="00F3537C">
        <w:tab/>
        <w:t xml:space="preserve">A. I. Alshbatat and L. Dong, "Cross layer design for mobile ad-hoc unmanned aerial vehicle communication networks," in </w:t>
      </w:r>
      <w:r w:rsidRPr="00F3537C">
        <w:rPr>
          <w:i/>
        </w:rPr>
        <w:lastRenderedPageBreak/>
        <w:t>Networking, Sensing and Control (ICNSC), 2010 International Conference on</w:t>
      </w:r>
      <w:r w:rsidRPr="00F3537C">
        <w:t>, 2010, pp. 331-336.</w:t>
      </w:r>
    </w:p>
    <w:p w14:paraId="1B2AA8E6" w14:textId="77777777" w:rsidR="00F3537C" w:rsidRPr="00F3537C" w:rsidRDefault="00F3537C" w:rsidP="00F3537C">
      <w:pPr>
        <w:pStyle w:val="EndNoteBibliography"/>
        <w:spacing w:after="0"/>
        <w:ind w:left="720" w:hanging="720"/>
      </w:pPr>
      <w:r w:rsidRPr="00F3537C">
        <w:t>[99]</w:t>
      </w:r>
      <w:r w:rsidRPr="00F3537C">
        <w:tab/>
        <w:t>O. N. Challa, "CubeSat Cloud: A framework for distributed storage, processing and communication of remote sensing data on cubesat clusters," 2013.</w:t>
      </w:r>
    </w:p>
    <w:p w14:paraId="207034B1" w14:textId="77777777" w:rsidR="00F3537C" w:rsidRPr="00F3537C" w:rsidRDefault="00F3537C" w:rsidP="00F3537C">
      <w:pPr>
        <w:pStyle w:val="EndNoteBibliography"/>
        <w:spacing w:after="0"/>
        <w:ind w:left="720" w:hanging="720"/>
      </w:pPr>
      <w:r w:rsidRPr="00F3537C">
        <w:t>[100]</w:t>
      </w:r>
      <w:r w:rsidRPr="00F3537C">
        <w:tab/>
        <w:t xml:space="preserve">O. N. Challa and J. McNair, "Cubesat torrent: Torrent like distributed communications for cubesat satellite clusters," in </w:t>
      </w:r>
      <w:r w:rsidRPr="00F3537C">
        <w:rPr>
          <w:i/>
        </w:rPr>
        <w:t>MILCOM 2012-2012 IEEE Military Communications Conference</w:t>
      </w:r>
      <w:r w:rsidRPr="00F3537C">
        <w:t>, 2012, pp. 1-6.</w:t>
      </w:r>
    </w:p>
    <w:p w14:paraId="2EB424BC" w14:textId="77777777" w:rsidR="00F3537C" w:rsidRPr="00F3537C" w:rsidRDefault="00F3537C" w:rsidP="00F3537C">
      <w:pPr>
        <w:pStyle w:val="EndNoteBibliography"/>
        <w:spacing w:after="0"/>
        <w:ind w:left="720" w:hanging="720"/>
      </w:pPr>
      <w:r w:rsidRPr="00F3537C">
        <w:t>[101]</w:t>
      </w:r>
      <w:r w:rsidRPr="00F3537C">
        <w:tab/>
        <w:t xml:space="preserve">O. Challa and J. McNair, "Distributed Computing on CubeSat Clusters using MapReduce," in </w:t>
      </w:r>
      <w:r w:rsidRPr="00F3537C">
        <w:rPr>
          <w:i/>
        </w:rPr>
        <w:t>Proceedings of the 1st Interplanetary CubeSat Workshop, Cambridge, MA</w:t>
      </w:r>
      <w:r w:rsidRPr="00F3537C">
        <w:t>, 2012.</w:t>
      </w:r>
    </w:p>
    <w:p w14:paraId="13B99B38" w14:textId="77777777" w:rsidR="00F3537C" w:rsidRPr="00F3537C" w:rsidRDefault="00F3537C" w:rsidP="00F3537C">
      <w:pPr>
        <w:pStyle w:val="EndNoteBibliography"/>
        <w:spacing w:after="0"/>
        <w:ind w:left="720" w:hanging="720"/>
      </w:pPr>
      <w:r w:rsidRPr="00F3537C">
        <w:t>[102]</w:t>
      </w:r>
      <w:r w:rsidRPr="00F3537C">
        <w:tab/>
        <w:t xml:space="preserve">O. N. Challa and J. McNair, "Distributed Data Storage on CubeSat Clusters," </w:t>
      </w:r>
      <w:r w:rsidRPr="00F3537C">
        <w:rPr>
          <w:i/>
        </w:rPr>
        <w:t xml:space="preserve">Advances in Computing, </w:t>
      </w:r>
      <w:r w:rsidRPr="00F3537C">
        <w:t>vol. 3, pp. 36-49, 2013.</w:t>
      </w:r>
    </w:p>
    <w:p w14:paraId="72BE336C" w14:textId="77777777" w:rsidR="00F3537C" w:rsidRPr="00F3537C" w:rsidRDefault="00F3537C" w:rsidP="00F3537C">
      <w:pPr>
        <w:pStyle w:val="EndNoteBibliography"/>
        <w:spacing w:after="0"/>
        <w:ind w:left="720" w:hanging="720"/>
      </w:pPr>
      <w:r w:rsidRPr="00F3537C">
        <w:t>[103]</w:t>
      </w:r>
      <w:r w:rsidRPr="00F3537C">
        <w:tab/>
        <w:t xml:space="preserve">P. P. Sundaramoorthy, E. Gill, and C. Verhoeven, </w:t>
      </w:r>
      <w:r w:rsidRPr="00F3537C">
        <w:rPr>
          <w:i/>
        </w:rPr>
        <w:t>Systematic Identification of Applications for a Cluster of Femto-satellites</w:t>
      </w:r>
      <w:r w:rsidRPr="00F3537C">
        <w:t>: International Astronautical Federation, 2010.</w:t>
      </w:r>
    </w:p>
    <w:p w14:paraId="5852E828" w14:textId="77777777" w:rsidR="00F3537C" w:rsidRPr="00F3537C" w:rsidRDefault="00F3537C" w:rsidP="00F3537C">
      <w:pPr>
        <w:pStyle w:val="EndNoteBibliography"/>
        <w:spacing w:after="0"/>
        <w:ind w:left="720" w:hanging="720"/>
      </w:pPr>
      <w:r w:rsidRPr="00F3537C">
        <w:t>[104]</w:t>
      </w:r>
      <w:r w:rsidRPr="00F3537C">
        <w:tab/>
        <w:t xml:space="preserve">M. de Milliano and C. Verhoeven, "Towards the next generation of nanosatellite communication systems," </w:t>
      </w:r>
      <w:r w:rsidRPr="00F3537C">
        <w:rPr>
          <w:i/>
        </w:rPr>
        <w:t xml:space="preserve">Acta Astronautica, </w:t>
      </w:r>
      <w:r w:rsidRPr="00F3537C">
        <w:t>vol. 66, pp. 1425-1433, 2010.</w:t>
      </w:r>
    </w:p>
    <w:p w14:paraId="1D5A24F8" w14:textId="77777777" w:rsidR="00F3537C" w:rsidRPr="00F3537C" w:rsidRDefault="00F3537C" w:rsidP="00F3537C">
      <w:pPr>
        <w:pStyle w:val="EndNoteBibliography"/>
        <w:spacing w:after="0"/>
        <w:ind w:left="720" w:hanging="720"/>
      </w:pPr>
      <w:r w:rsidRPr="00F3537C">
        <w:t>[105]</w:t>
      </w:r>
      <w:r w:rsidRPr="00F3537C">
        <w:tab/>
        <w:t>P. Rodrigues, A. Oliveira, R. Mendes, S. Cunha, R. Garcia Von Pinho, C. Salotto</w:t>
      </w:r>
      <w:r w:rsidRPr="00F3537C">
        <w:rPr>
          <w:i/>
        </w:rPr>
        <w:t>, et al.</w:t>
      </w:r>
      <w:r w:rsidRPr="00F3537C">
        <w:t>, "GAMANET: Disrupting communications and networking in space," presented at the 64th International Astronautical Congress, Beijing, China, 2013.</w:t>
      </w:r>
    </w:p>
    <w:p w14:paraId="1BABC969" w14:textId="77777777" w:rsidR="00F3537C" w:rsidRPr="00F3537C" w:rsidRDefault="00F3537C" w:rsidP="00F3537C">
      <w:pPr>
        <w:pStyle w:val="EndNoteBibliography"/>
        <w:spacing w:after="0"/>
        <w:ind w:left="720" w:hanging="720"/>
      </w:pPr>
      <w:r w:rsidRPr="00F3537C">
        <w:t>[106]</w:t>
      </w:r>
      <w:r w:rsidRPr="00F3537C">
        <w:tab/>
        <w:t xml:space="preserve">K. Sidibeh and T. Vladimirova, "Wireless communication in LEO satellite formations," in </w:t>
      </w:r>
      <w:r w:rsidRPr="00F3537C">
        <w:rPr>
          <w:i/>
        </w:rPr>
        <w:t>Adaptive Hardware and Systems, 2008. AHS'08. NASA/ESA Conference on</w:t>
      </w:r>
      <w:r w:rsidRPr="00F3537C">
        <w:t>, 2008, pp. 255-262.</w:t>
      </w:r>
    </w:p>
    <w:p w14:paraId="6BC0B622" w14:textId="77777777" w:rsidR="00F3537C" w:rsidRPr="00F3537C" w:rsidRDefault="00F3537C" w:rsidP="00F3537C">
      <w:pPr>
        <w:pStyle w:val="EndNoteBibliography"/>
        <w:spacing w:after="0"/>
        <w:ind w:left="720" w:hanging="720"/>
      </w:pPr>
      <w:r w:rsidRPr="00F3537C">
        <w:t>[107]</w:t>
      </w:r>
      <w:r w:rsidRPr="00F3537C">
        <w:tab/>
        <w:t xml:space="preserve">R. Radhakishnan, W. Edmonson, and Q. Zeng, "The performance evaluation of distributed inter-satellite communication protocols for cube satellite systems," in </w:t>
      </w:r>
      <w:r w:rsidRPr="00F3537C">
        <w:rPr>
          <w:i/>
        </w:rPr>
        <w:t>The 4th Design, Development and Research Conference, Capetown, South Africa</w:t>
      </w:r>
      <w:r w:rsidRPr="00F3537C">
        <w:t>, 2014.</w:t>
      </w:r>
    </w:p>
    <w:p w14:paraId="4401C617" w14:textId="77777777" w:rsidR="00F3537C" w:rsidRPr="00F3537C" w:rsidRDefault="00F3537C" w:rsidP="00F3537C">
      <w:pPr>
        <w:pStyle w:val="EndNoteBibliography"/>
        <w:spacing w:after="0"/>
        <w:ind w:left="720" w:hanging="720"/>
      </w:pPr>
      <w:r w:rsidRPr="00F3537C">
        <w:t>[108]</w:t>
      </w:r>
      <w:r w:rsidRPr="00F3537C">
        <w:tab/>
        <w:t xml:space="preserve">R. Sun, J. Guo, E. Gill, and D. Maessen, "Potentials and limitations of CDMA networks for combined inter-satellite </w:t>
      </w:r>
      <w:r w:rsidRPr="00F3537C">
        <w:lastRenderedPageBreak/>
        <w:t xml:space="preserve">communication and relative navigation," </w:t>
      </w:r>
      <w:r w:rsidRPr="00F3537C">
        <w:rPr>
          <w:i/>
        </w:rPr>
        <w:t xml:space="preserve">Int J Adv Telecommun, </w:t>
      </w:r>
      <w:r w:rsidRPr="00F3537C">
        <w:t>vol. 5, 2012.</w:t>
      </w:r>
    </w:p>
    <w:p w14:paraId="0573590A" w14:textId="77777777" w:rsidR="00F3537C" w:rsidRPr="00F3537C" w:rsidRDefault="00F3537C" w:rsidP="00F3537C">
      <w:pPr>
        <w:pStyle w:val="EndNoteBibliography"/>
        <w:spacing w:after="0"/>
        <w:ind w:left="720" w:hanging="720"/>
      </w:pPr>
      <w:r w:rsidRPr="00F3537C">
        <w:t>[109]</w:t>
      </w:r>
      <w:r w:rsidRPr="00F3537C">
        <w:tab/>
        <w:t xml:space="preserve">B. Chen and L. Yu, "Design and implementation of LDMA for low earth orbit satellite formation network," in </w:t>
      </w:r>
      <w:r w:rsidRPr="00F3537C">
        <w:rPr>
          <w:i/>
        </w:rPr>
        <w:t>Embedded and Ubiquitous Computing (EUC), 2011 IFIP 9th International Conference on</w:t>
      </w:r>
      <w:r w:rsidRPr="00F3537C">
        <w:t>, 2011, pp. 409-413.</w:t>
      </w:r>
    </w:p>
    <w:p w14:paraId="5F73A9FA" w14:textId="77777777" w:rsidR="00F3537C" w:rsidRPr="00F3537C" w:rsidRDefault="00F3537C" w:rsidP="00F3537C">
      <w:pPr>
        <w:pStyle w:val="EndNoteBibliography"/>
        <w:spacing w:after="0"/>
        <w:ind w:left="720" w:hanging="720"/>
      </w:pPr>
      <w:r w:rsidRPr="00F3537C">
        <w:t>[110]</w:t>
      </w:r>
      <w:r w:rsidRPr="00F3537C">
        <w:tab/>
        <w:t xml:space="preserve">W. Alliance, "WiMedia logical link control protocol," </w:t>
      </w:r>
      <w:r w:rsidRPr="00F3537C">
        <w:rPr>
          <w:i/>
        </w:rPr>
        <w:t xml:space="preserve">WLP Specification Approved Draft, </w:t>
      </w:r>
      <w:r w:rsidRPr="00F3537C">
        <w:t>vol. 1, 2007.</w:t>
      </w:r>
    </w:p>
    <w:p w14:paraId="35BDACA8" w14:textId="77777777" w:rsidR="00F3537C" w:rsidRPr="00F3537C" w:rsidRDefault="00F3537C" w:rsidP="00F3537C">
      <w:pPr>
        <w:pStyle w:val="EndNoteBibliography"/>
        <w:spacing w:after="0"/>
        <w:ind w:left="720" w:hanging="720"/>
      </w:pPr>
      <w:r w:rsidRPr="00F3537C">
        <w:t>[111]</w:t>
      </w:r>
      <w:r w:rsidRPr="00F3537C">
        <w:tab/>
        <w:t xml:space="preserve">R. Radhakrishnan, W. W. Edmonson, F. Afghah, J. Chenou, R. M. Rodriguez-Osorio, and Q.-A. Zeng, "Optimal multiple access protocol for inter-satellite communication in small satellite systems," in </w:t>
      </w:r>
      <w:r w:rsidRPr="00F3537C">
        <w:rPr>
          <w:i/>
        </w:rPr>
        <w:t>4S Small Satellite Systems and Services Symposium</w:t>
      </w:r>
      <w:r w:rsidRPr="00F3537C">
        <w:t>, 2014.</w:t>
      </w:r>
    </w:p>
    <w:p w14:paraId="618AE8D2" w14:textId="77777777" w:rsidR="00F3537C" w:rsidRPr="00F3537C" w:rsidRDefault="00F3537C" w:rsidP="00F3537C">
      <w:pPr>
        <w:pStyle w:val="EndNoteBibliography"/>
        <w:spacing w:after="0"/>
        <w:ind w:left="720" w:hanging="720"/>
      </w:pPr>
      <w:r w:rsidRPr="00F3537C">
        <w:t>[112]</w:t>
      </w:r>
      <w:r w:rsidRPr="00F3537C">
        <w:tab/>
        <w:t xml:space="preserve">E. Ekici, I. F. Akyildiz, and M. D. Bender, "Network layer integration of terrestrial and satellite IP networks over BGP-S," in </w:t>
      </w:r>
      <w:r w:rsidRPr="00F3537C">
        <w:rPr>
          <w:i/>
        </w:rPr>
        <w:t>Global Telecommunications Conference, 2001. GLOBECOM'01. IEEE</w:t>
      </w:r>
      <w:r w:rsidRPr="00F3537C">
        <w:t>, 2001, pp. 2698-2702.</w:t>
      </w:r>
    </w:p>
    <w:p w14:paraId="1FA9700C" w14:textId="77777777" w:rsidR="00F3537C" w:rsidRPr="00F3537C" w:rsidRDefault="00F3537C" w:rsidP="00F3537C">
      <w:pPr>
        <w:pStyle w:val="EndNoteBibliography"/>
        <w:spacing w:after="0"/>
        <w:ind w:left="720" w:hanging="720"/>
      </w:pPr>
      <w:r w:rsidRPr="00F3537C">
        <w:t>[113]</w:t>
      </w:r>
      <w:r w:rsidRPr="00F3537C">
        <w:tab/>
        <w:t xml:space="preserve">I. F. Akyildiz, E. Ekici, and G. Yue, "A distributed multicast routing scheme for multi-layered satellite IP networks," </w:t>
      </w:r>
      <w:r w:rsidRPr="00F3537C">
        <w:rPr>
          <w:i/>
        </w:rPr>
        <w:t xml:space="preserve">Wireless Networks, </w:t>
      </w:r>
      <w:r w:rsidRPr="00F3537C">
        <w:t>vol. 9, pp. 535-544, 2003.</w:t>
      </w:r>
    </w:p>
    <w:p w14:paraId="1C0C3F02" w14:textId="77777777" w:rsidR="00F3537C" w:rsidRPr="00F3537C" w:rsidRDefault="00F3537C" w:rsidP="00F3537C">
      <w:pPr>
        <w:pStyle w:val="EndNoteBibliography"/>
        <w:spacing w:after="0"/>
        <w:ind w:left="720" w:hanging="720"/>
      </w:pPr>
      <w:r w:rsidRPr="00F3537C">
        <w:t>[114]</w:t>
      </w:r>
      <w:r w:rsidRPr="00F3537C">
        <w:tab/>
        <w:t xml:space="preserve">M. A. Bergamo, "High-Throughput Distributed Spacecraft Network: architecture and multiple access technologies," </w:t>
      </w:r>
      <w:r w:rsidRPr="00F3537C">
        <w:rPr>
          <w:i/>
        </w:rPr>
        <w:t xml:space="preserve">Computer Networks, </w:t>
      </w:r>
      <w:r w:rsidRPr="00F3537C">
        <w:t>vol. 47, pp. 725-749, 2005.</w:t>
      </w:r>
    </w:p>
    <w:p w14:paraId="102EBC33" w14:textId="77777777" w:rsidR="00F3537C" w:rsidRPr="00F3537C" w:rsidRDefault="00F3537C" w:rsidP="00F3537C">
      <w:pPr>
        <w:pStyle w:val="EndNoteBibliography"/>
        <w:spacing w:after="0"/>
        <w:ind w:left="720" w:hanging="720"/>
      </w:pPr>
      <w:r w:rsidRPr="00F3537C">
        <w:t>[115]</w:t>
      </w:r>
      <w:r w:rsidRPr="00F3537C">
        <w:tab/>
        <w:t xml:space="preserve">C.-T. Cheng, K. T. Chi, and F. C. Lau, "An energy-aware scheduling scheme for wireless sensor networks," </w:t>
      </w:r>
      <w:r w:rsidRPr="00F3537C">
        <w:rPr>
          <w:i/>
        </w:rPr>
        <w:t xml:space="preserve">IEEE Transactions on vehicular technology, </w:t>
      </w:r>
      <w:r w:rsidRPr="00F3537C">
        <w:t>vol. 59, pp. 3427-3444, 2010.</w:t>
      </w:r>
    </w:p>
    <w:p w14:paraId="1EB86732" w14:textId="77777777" w:rsidR="00F3537C" w:rsidRPr="00F3537C" w:rsidRDefault="00F3537C" w:rsidP="00F3537C">
      <w:pPr>
        <w:pStyle w:val="EndNoteBibliography"/>
        <w:spacing w:after="0"/>
        <w:ind w:left="720" w:hanging="720"/>
      </w:pPr>
      <w:r w:rsidRPr="00F3537C">
        <w:t>[116]</w:t>
      </w:r>
      <w:r w:rsidRPr="00F3537C">
        <w:tab/>
        <w:t>D. Gerhardt, M. Bisgaard, L. Alminde, R. Walker, M. A. Fernandez, A. Latiri</w:t>
      </w:r>
      <w:r w:rsidRPr="00F3537C">
        <w:rPr>
          <w:i/>
        </w:rPr>
        <w:t>, et al.</w:t>
      </w:r>
      <w:r w:rsidRPr="00F3537C">
        <w:t>, "GOMX-3: Mission Results from the Inaugural ESA In-Orbit Demonstration CubeSat," 2016.</w:t>
      </w:r>
    </w:p>
    <w:p w14:paraId="0D9205DF" w14:textId="77777777" w:rsidR="00F3537C" w:rsidRPr="00F3537C" w:rsidRDefault="00F3537C" w:rsidP="00F3537C">
      <w:pPr>
        <w:pStyle w:val="EndNoteBibliography"/>
        <w:spacing w:after="0"/>
        <w:ind w:left="720" w:hanging="720"/>
      </w:pPr>
      <w:r w:rsidRPr="00F3537C">
        <w:t>[117]</w:t>
      </w:r>
      <w:r w:rsidRPr="00F3537C">
        <w:tab/>
        <w:t>S. Burleigh, A. Hooke, L. Torgerson, K. Fall, V. Cerf, B. Durst</w:t>
      </w:r>
      <w:r w:rsidRPr="00F3537C">
        <w:rPr>
          <w:i/>
        </w:rPr>
        <w:t>, et al.</w:t>
      </w:r>
      <w:r w:rsidRPr="00F3537C">
        <w:t xml:space="preserve">, "Delay-tolerant networking: an approach to interplanetary internet," </w:t>
      </w:r>
      <w:r w:rsidRPr="00F3537C">
        <w:rPr>
          <w:i/>
        </w:rPr>
        <w:t xml:space="preserve">IEEE Communications Magazine, </w:t>
      </w:r>
      <w:r w:rsidRPr="00F3537C">
        <w:t>vol. 41, pp. 128-136, 2003.</w:t>
      </w:r>
    </w:p>
    <w:p w14:paraId="67EF350F" w14:textId="77777777" w:rsidR="00F3537C" w:rsidRPr="00F3537C" w:rsidRDefault="00F3537C" w:rsidP="00F3537C">
      <w:pPr>
        <w:pStyle w:val="EndNoteBibliography"/>
        <w:spacing w:after="0"/>
        <w:ind w:left="720" w:hanging="720"/>
      </w:pPr>
      <w:r w:rsidRPr="00F3537C">
        <w:lastRenderedPageBreak/>
        <w:t>[118]</w:t>
      </w:r>
      <w:r w:rsidRPr="00F3537C">
        <w:tab/>
        <w:t xml:space="preserve">D. J. Mudgway and R. Launius, </w:t>
      </w:r>
      <w:r w:rsidRPr="00F3537C">
        <w:rPr>
          <w:i/>
        </w:rPr>
        <w:t>Uplink-Downlink: A History of the Deep Space Network, 1957-1997</w:t>
      </w:r>
      <w:r w:rsidRPr="00F3537C">
        <w:t>, 2001.</w:t>
      </w:r>
    </w:p>
    <w:p w14:paraId="692E1417" w14:textId="77777777" w:rsidR="00F3537C" w:rsidRPr="00F3537C" w:rsidRDefault="00F3537C" w:rsidP="00F3537C">
      <w:pPr>
        <w:pStyle w:val="EndNoteBibliography"/>
        <w:spacing w:after="0"/>
        <w:ind w:left="720" w:hanging="720"/>
      </w:pPr>
      <w:r w:rsidRPr="00F3537C">
        <w:t>[119]</w:t>
      </w:r>
      <w:r w:rsidRPr="00F3537C">
        <w:tab/>
        <w:t>L. F. Van Hoesel and P. J. Havinga, "A lightweight medium access protocol (LMAC) for wireless sensor networks: Reducing preamble transmissions and transceiver state switches," 2004.</w:t>
      </w:r>
    </w:p>
    <w:p w14:paraId="64757A97" w14:textId="77777777" w:rsidR="00F3537C" w:rsidRPr="00F3537C" w:rsidRDefault="00F3537C" w:rsidP="00F3537C">
      <w:pPr>
        <w:pStyle w:val="EndNoteBibliography"/>
        <w:spacing w:after="0"/>
        <w:ind w:left="720" w:hanging="720"/>
      </w:pPr>
      <w:r w:rsidRPr="00F3537C">
        <w:t>[120]</w:t>
      </w:r>
      <w:r w:rsidRPr="00F3537C">
        <w:tab/>
        <w:t xml:space="preserve">F. N. Ali, P. K. Appani, J. L. Hammond, V. V. Mehta, D. Noneaker, and H. Russell, "Distributed and adaptive TDMA algorithms for multiple-hop mobile networks," in </w:t>
      </w:r>
      <w:r w:rsidRPr="00F3537C">
        <w:rPr>
          <w:i/>
        </w:rPr>
        <w:t>MILCOM 2002. Proceedings</w:t>
      </w:r>
      <w:r w:rsidRPr="00F3537C">
        <w:t>, 2002, pp. 546-551.</w:t>
      </w:r>
    </w:p>
    <w:p w14:paraId="59D56FCA" w14:textId="77777777" w:rsidR="00F3537C" w:rsidRPr="00F3537C" w:rsidRDefault="00F3537C" w:rsidP="00F3537C">
      <w:pPr>
        <w:pStyle w:val="EndNoteBibliography"/>
        <w:spacing w:after="0"/>
        <w:ind w:left="720" w:hanging="720"/>
      </w:pPr>
      <w:r w:rsidRPr="00F3537C">
        <w:t>[121]</w:t>
      </w:r>
      <w:r w:rsidRPr="00F3537C">
        <w:tab/>
        <w:t xml:space="preserve">W. T. Webb and L. Hanzo, </w:t>
      </w:r>
      <w:r w:rsidRPr="00F3537C">
        <w:rPr>
          <w:i/>
        </w:rPr>
        <w:t>Modern Quadrature Amplitude Modulation: Principles and applications for fixed and wireless channels: one</w:t>
      </w:r>
      <w:r w:rsidRPr="00F3537C">
        <w:t>: IEEE Press-John Wiley, 1994.</w:t>
      </w:r>
    </w:p>
    <w:p w14:paraId="2146F970" w14:textId="77777777" w:rsidR="00F3537C" w:rsidRPr="00F3537C" w:rsidRDefault="00F3537C" w:rsidP="00F3537C">
      <w:pPr>
        <w:pStyle w:val="EndNoteBibliography"/>
        <w:spacing w:after="0"/>
        <w:ind w:left="720" w:hanging="720"/>
      </w:pPr>
      <w:r w:rsidRPr="00F3537C">
        <w:t>[122]</w:t>
      </w:r>
      <w:r w:rsidRPr="00F3537C">
        <w:tab/>
        <w:t xml:space="preserve">S. M. Bilal, C. J. Bernardos, and C. Guerrero, "Position-based routing in vehicular networks: A survey," </w:t>
      </w:r>
      <w:r w:rsidRPr="00F3537C">
        <w:rPr>
          <w:i/>
        </w:rPr>
        <w:t xml:space="preserve">Journal of Network and Computer Applications, </w:t>
      </w:r>
      <w:r w:rsidRPr="00F3537C">
        <w:t>vol. 36, pp. 685-697, 2013.</w:t>
      </w:r>
    </w:p>
    <w:p w14:paraId="2665DFE7" w14:textId="77777777" w:rsidR="00F3537C" w:rsidRPr="00F3537C" w:rsidRDefault="00F3537C" w:rsidP="00F3537C">
      <w:pPr>
        <w:pStyle w:val="EndNoteBibliography"/>
        <w:spacing w:after="0"/>
        <w:ind w:left="720" w:hanging="720"/>
      </w:pPr>
      <w:r w:rsidRPr="00F3537C">
        <w:t>[123]</w:t>
      </w:r>
      <w:r w:rsidRPr="00F3537C">
        <w:tab/>
        <w:t xml:space="preserve">S. Ennis, "CubeSat Networks: Balancing Power with Satellite-to-Ground Data Throughput " </w:t>
      </w:r>
      <w:r w:rsidRPr="00F3537C">
        <w:rPr>
          <w:i/>
        </w:rPr>
        <w:t xml:space="preserve">YouTube Video, </w:t>
      </w:r>
      <w:r w:rsidRPr="00F3537C">
        <w:t>13/5/2017 2017.</w:t>
      </w:r>
    </w:p>
    <w:p w14:paraId="405D82E9" w14:textId="77777777" w:rsidR="00F3537C" w:rsidRPr="00F3537C" w:rsidRDefault="00F3537C" w:rsidP="00F3537C">
      <w:pPr>
        <w:pStyle w:val="EndNoteBibliography"/>
        <w:spacing w:after="0"/>
        <w:ind w:left="720" w:hanging="720"/>
      </w:pPr>
      <w:r w:rsidRPr="00F3537C">
        <w:t>[124]</w:t>
      </w:r>
      <w:r w:rsidRPr="00F3537C">
        <w:tab/>
        <w:t xml:space="preserve">S. Ennis, "CubeSat Networks: Balancing Power with Satellite-to-Ground Data Throughput," </w:t>
      </w:r>
      <w:r w:rsidRPr="00F3537C">
        <w:rPr>
          <w:i/>
        </w:rPr>
        <w:t xml:space="preserve">GitHub repository, </w:t>
      </w:r>
      <w:r w:rsidRPr="00F3537C">
        <w:t>2017.</w:t>
      </w:r>
    </w:p>
    <w:p w14:paraId="274D73DD" w14:textId="77777777" w:rsidR="00F3537C" w:rsidRPr="00F3537C" w:rsidRDefault="00F3537C" w:rsidP="00F3537C">
      <w:pPr>
        <w:pStyle w:val="EndNoteBibliography"/>
        <w:spacing w:after="0"/>
        <w:ind w:left="720" w:hanging="720"/>
      </w:pPr>
      <w:r w:rsidRPr="00F3537C">
        <w:t>[125]</w:t>
      </w:r>
      <w:r w:rsidRPr="00F3537C">
        <w:tab/>
        <w:t xml:space="preserve">T. Steinbach, H. D. Kenfack, F. Korf, and T. C. Schmidt, "An extension of the OMNeT++ INET framework for simulating real-time ethernet with high accuracy," in </w:t>
      </w:r>
      <w:r w:rsidRPr="00F3537C">
        <w:rPr>
          <w:i/>
        </w:rPr>
        <w:t>Proceedings of the 4th International ICST Conference on Simulation Tools and Techniques</w:t>
      </w:r>
      <w:r w:rsidRPr="00F3537C">
        <w:t>, 2011, pp. 375-382.</w:t>
      </w:r>
    </w:p>
    <w:p w14:paraId="1F0C9CB2" w14:textId="77777777" w:rsidR="00F3537C" w:rsidRPr="00F3537C" w:rsidRDefault="00F3537C" w:rsidP="00F3537C">
      <w:pPr>
        <w:pStyle w:val="EndNoteBibliography"/>
        <w:spacing w:after="0"/>
        <w:ind w:left="720" w:hanging="720"/>
      </w:pPr>
      <w:r w:rsidRPr="00F3537C">
        <w:t>[126]</w:t>
      </w:r>
      <w:r w:rsidRPr="00F3537C">
        <w:tab/>
        <w:t xml:space="preserve">G. F. Riley and T. R. Henderson, "The ns-3 network simulator," </w:t>
      </w:r>
      <w:r w:rsidRPr="00F3537C">
        <w:rPr>
          <w:i/>
        </w:rPr>
        <w:t xml:space="preserve">Modeling and tools for network simulation, </w:t>
      </w:r>
      <w:r w:rsidRPr="00F3537C">
        <w:t>pp. 15-34, 2010.</w:t>
      </w:r>
    </w:p>
    <w:p w14:paraId="396F5681" w14:textId="77777777" w:rsidR="00F3537C" w:rsidRPr="00F3537C" w:rsidRDefault="00F3537C" w:rsidP="00F3537C">
      <w:pPr>
        <w:pStyle w:val="EndNoteBibliography"/>
        <w:spacing w:after="0"/>
        <w:ind w:left="720" w:hanging="720"/>
      </w:pPr>
      <w:r w:rsidRPr="00F3537C">
        <w:t>[127]</w:t>
      </w:r>
      <w:r w:rsidRPr="00F3537C">
        <w:tab/>
        <w:t xml:space="preserve">H. Klinkrad, </w:t>
      </w:r>
      <w:r w:rsidRPr="00F3537C">
        <w:rPr>
          <w:i/>
        </w:rPr>
        <w:t>Space debris</w:t>
      </w:r>
      <w:r w:rsidRPr="00F3537C">
        <w:t>: Wiley Online Library, 2010.</w:t>
      </w:r>
    </w:p>
    <w:p w14:paraId="2E872A3E" w14:textId="77777777" w:rsidR="00F3537C" w:rsidRPr="00F3537C" w:rsidRDefault="00F3537C" w:rsidP="00F3537C">
      <w:pPr>
        <w:pStyle w:val="EndNoteBibliography"/>
        <w:spacing w:after="0"/>
        <w:ind w:left="720" w:hanging="720"/>
      </w:pPr>
      <w:r w:rsidRPr="00F3537C">
        <w:t>[128]</w:t>
      </w:r>
      <w:r w:rsidRPr="00F3537C">
        <w:tab/>
        <w:t>D. Oltrogge and K. Leveque, "An evaluation of CubeSat orbital decay," 2011.</w:t>
      </w:r>
    </w:p>
    <w:p w14:paraId="5F1683B4" w14:textId="77777777" w:rsidR="00F3537C" w:rsidRPr="00F3537C" w:rsidRDefault="00F3537C" w:rsidP="00F3537C">
      <w:pPr>
        <w:pStyle w:val="EndNoteBibliography"/>
        <w:spacing w:after="0"/>
        <w:ind w:left="720" w:hanging="720"/>
      </w:pPr>
      <w:r w:rsidRPr="00F3537C">
        <w:t>[129]</w:t>
      </w:r>
      <w:r w:rsidRPr="00F3537C">
        <w:tab/>
        <w:t>J. Andrews, K. Watry, and K. Brown, "Nanosat deorbit and recovery system to enable new missions," 2011.</w:t>
      </w:r>
    </w:p>
    <w:p w14:paraId="044F6A8E" w14:textId="77777777" w:rsidR="00F3537C" w:rsidRPr="00F3537C" w:rsidRDefault="00F3537C" w:rsidP="00F3537C">
      <w:pPr>
        <w:pStyle w:val="EndNoteBibliography"/>
        <w:spacing w:after="0"/>
        <w:ind w:left="720" w:hanging="720"/>
      </w:pPr>
      <w:r w:rsidRPr="00F3537C">
        <w:t>[130]</w:t>
      </w:r>
      <w:r w:rsidRPr="00F3537C">
        <w:tab/>
        <w:t>B. Cohen, "Lunar Flashlight: mapping lunar surface volatiles using a CubeSat," 2014.</w:t>
      </w:r>
    </w:p>
    <w:p w14:paraId="192658EE" w14:textId="77777777" w:rsidR="00F3537C" w:rsidRPr="00F3537C" w:rsidRDefault="00F3537C" w:rsidP="00F3537C">
      <w:pPr>
        <w:pStyle w:val="EndNoteBibliography"/>
        <w:ind w:left="720" w:hanging="720"/>
      </w:pPr>
      <w:r w:rsidRPr="00F3537C">
        <w:lastRenderedPageBreak/>
        <w:t>[131]</w:t>
      </w:r>
      <w:r w:rsidRPr="00F3537C">
        <w:tab/>
        <w:t>F. Ferrari, M. Lavagna, B. Burmann, I. Gerth, M. Scheper, and I. Carnelli, "ESA's Asteroid Impact Mission: Mission Analysis and Payload Operations State of the Art," 2016.</w:t>
      </w:r>
    </w:p>
    <w:p w14:paraId="76FB6D61" w14:textId="75B76EE6" w:rsidR="008721CF" w:rsidRDefault="00DF291E" w:rsidP="00362833">
      <w:pPr>
        <w:pStyle w:val="Bibliographystyle"/>
      </w:pPr>
      <w:r>
        <w:fldChar w:fldCharType="end"/>
      </w:r>
    </w:p>
    <w:sectPr w:rsidR="008721CF" w:rsidSect="009044AF">
      <w:pgSz w:w="12240" w:h="15840"/>
      <w:pgMar w:top="1440" w:right="1800" w:bottom="1440" w:left="1800" w:header="576" w:footer="576" w:gutter="0"/>
      <w:pgNumType w:fmt="lowerRoman"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69F1AF0" w14:textId="77777777" w:rsidR="00F24DD6" w:rsidRDefault="00F24DD6" w:rsidP="00362833">
      <w:r>
        <w:separator/>
      </w:r>
    </w:p>
    <w:p w14:paraId="50D96C76" w14:textId="77777777" w:rsidR="00F24DD6" w:rsidRDefault="00F24DD6" w:rsidP="00362833"/>
  </w:endnote>
  <w:endnote w:type="continuationSeparator" w:id="0">
    <w:p w14:paraId="123A15E9" w14:textId="77777777" w:rsidR="00F24DD6" w:rsidRDefault="00F24DD6" w:rsidP="00362833">
      <w:r>
        <w:continuationSeparator/>
      </w:r>
    </w:p>
    <w:p w14:paraId="596742DE" w14:textId="77777777" w:rsidR="00F24DD6" w:rsidRDefault="00F24DD6" w:rsidP="0036283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Arial">
    <w:panose1 w:val="020B0604020202020204"/>
    <w:charset w:val="00"/>
    <w:family w:val="swiss"/>
    <w:pitch w:val="variable"/>
    <w:sig w:usb0="E0002EFF" w:usb1="C0007843" w:usb2="00000009" w:usb3="00000000" w:csb0="000001FF" w:csb1="00000000"/>
  </w:font>
  <w:font w:name="Constantia">
    <w:panose1 w:val="02030602050306030303"/>
    <w:charset w:val="00"/>
    <w:family w:val="roman"/>
    <w:pitch w:val="variable"/>
    <w:sig w:usb0="A00002EF" w:usb1="4000204B" w:usb2="00000000" w:usb3="00000000" w:csb0="0000019F" w:csb1="00000000"/>
  </w:font>
  <w:font w:name="Segoe UI">
    <w:altName w:val="Calibr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BD9078F" w14:textId="0CF38D62" w:rsidR="00CC6C4C" w:rsidRDefault="00CC6C4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54387120"/>
      <w:docPartObj>
        <w:docPartGallery w:val="Page Numbers (Bottom of Page)"/>
        <w:docPartUnique/>
      </w:docPartObj>
    </w:sdtPr>
    <w:sdtEndPr>
      <w:rPr>
        <w:noProof/>
      </w:rPr>
    </w:sdtEndPr>
    <w:sdtContent>
      <w:p w14:paraId="02E3020C" w14:textId="79E29FC4" w:rsidR="00CC6C4C" w:rsidRDefault="00CC6C4C">
        <w:pPr>
          <w:pStyle w:val="Footer"/>
        </w:pPr>
        <w:r>
          <w:fldChar w:fldCharType="begin"/>
        </w:r>
        <w:r>
          <w:instrText xml:space="preserve"> PAGE   \* MERGEFORMAT </w:instrText>
        </w:r>
        <w:r>
          <w:fldChar w:fldCharType="separate"/>
        </w:r>
        <w:r w:rsidR="00923841">
          <w:rPr>
            <w:noProof/>
          </w:rPr>
          <w:t>10</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B603448" w14:textId="77777777" w:rsidR="00F24DD6" w:rsidRDefault="00F24DD6" w:rsidP="00362833">
      <w:r>
        <w:separator/>
      </w:r>
    </w:p>
    <w:p w14:paraId="44C295A2" w14:textId="77777777" w:rsidR="00F24DD6" w:rsidRDefault="00F24DD6" w:rsidP="00362833"/>
  </w:footnote>
  <w:footnote w:type="continuationSeparator" w:id="0">
    <w:p w14:paraId="4948DF30" w14:textId="77777777" w:rsidR="00F24DD6" w:rsidRDefault="00F24DD6" w:rsidP="00362833">
      <w:r>
        <w:continuationSeparator/>
      </w:r>
    </w:p>
    <w:p w14:paraId="0BA72090" w14:textId="77777777" w:rsidR="00F24DD6" w:rsidRDefault="00F24DD6" w:rsidP="00362833"/>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4586A490"/>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0F6AB2FC"/>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9E244846"/>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151C1324"/>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FDA2BE7E"/>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C3F28D8E"/>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B3382390"/>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833E878E"/>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5FAA83AE"/>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DD022AC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6EF285C"/>
    <w:multiLevelType w:val="hybridMultilevel"/>
    <w:tmpl w:val="F98E5D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DDD15C4"/>
    <w:multiLevelType w:val="multilevel"/>
    <w:tmpl w:val="4A9CB818"/>
    <w:lvl w:ilvl="0">
      <w:start w:val="1"/>
      <w:numFmt w:val="upperLetter"/>
      <w:pStyle w:val="BlockText"/>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2" w15:restartNumberingAfterBreak="0">
    <w:nsid w:val="1C494735"/>
    <w:multiLevelType w:val="hybridMultilevel"/>
    <w:tmpl w:val="EBA6D1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37611F7"/>
    <w:multiLevelType w:val="multilevel"/>
    <w:tmpl w:val="261A03D6"/>
    <w:lvl w:ilvl="0">
      <w:start w:val="1"/>
      <w:numFmt w:val="decimal"/>
      <w:suff w:val="space"/>
      <w:lvlText w:val="CHAPTER %1:"/>
      <w:lvlJc w:val="left"/>
      <w:pPr>
        <w:ind w:left="0" w:firstLine="0"/>
      </w:pPr>
      <w:rPr>
        <w:rFonts w:cs="Times New Roman" w:hint="default"/>
      </w:rPr>
    </w:lvl>
    <w:lvl w:ilvl="1">
      <w:start w:val="1"/>
      <w:numFmt w:val="decimal"/>
      <w:suff w:val="nothing"/>
      <w:lvlText w:val="%1.%2 "/>
      <w:lvlJc w:val="left"/>
      <w:pPr>
        <w:ind w:left="0" w:firstLine="0"/>
      </w:pPr>
      <w:rPr>
        <w:rFonts w:cs="Times New Roman" w:hint="default"/>
      </w:rPr>
    </w:lvl>
    <w:lvl w:ilvl="2">
      <w:start w:val="1"/>
      <w:numFmt w:val="decimal"/>
      <w:suff w:val="nothing"/>
      <w:lvlText w:val="%1.%2.%3 "/>
      <w:lvlJc w:val="left"/>
      <w:pPr>
        <w:ind w:left="0" w:firstLine="0"/>
      </w:pPr>
      <w:rPr>
        <w:rFonts w:cs="Times New Roman" w:hint="default"/>
      </w:rPr>
    </w:lvl>
    <w:lvl w:ilvl="3">
      <w:start w:val="1"/>
      <w:numFmt w:val="decimal"/>
      <w:lvlText w:val="%1.%2.%3.%4."/>
      <w:lvlJc w:val="left"/>
      <w:pPr>
        <w:tabs>
          <w:tab w:val="num" w:pos="2880"/>
        </w:tabs>
        <w:ind w:left="1728" w:hanging="648"/>
      </w:pPr>
      <w:rPr>
        <w:rFonts w:cs="Times New Roman" w:hint="default"/>
      </w:rPr>
    </w:lvl>
    <w:lvl w:ilvl="4">
      <w:start w:val="1"/>
      <w:numFmt w:val="decimal"/>
      <w:lvlText w:val="%1.%2.%3.%4.%5."/>
      <w:lvlJc w:val="left"/>
      <w:pPr>
        <w:tabs>
          <w:tab w:val="num" w:pos="3600"/>
        </w:tabs>
        <w:ind w:left="2232" w:hanging="792"/>
      </w:pPr>
      <w:rPr>
        <w:rFonts w:cs="Times New Roman" w:hint="default"/>
      </w:rPr>
    </w:lvl>
    <w:lvl w:ilvl="5">
      <w:start w:val="1"/>
      <w:numFmt w:val="decimal"/>
      <w:lvlText w:val="%1.%2.%3.%4.%5.%6."/>
      <w:lvlJc w:val="left"/>
      <w:pPr>
        <w:tabs>
          <w:tab w:val="num" w:pos="4320"/>
        </w:tabs>
        <w:ind w:left="2736" w:hanging="936"/>
      </w:pPr>
      <w:rPr>
        <w:rFonts w:cs="Times New Roman" w:hint="default"/>
      </w:rPr>
    </w:lvl>
    <w:lvl w:ilvl="6">
      <w:start w:val="1"/>
      <w:numFmt w:val="decimal"/>
      <w:lvlText w:val="%1.%2.%3.%4.%5.%6.%7."/>
      <w:lvlJc w:val="left"/>
      <w:pPr>
        <w:tabs>
          <w:tab w:val="num" w:pos="5040"/>
        </w:tabs>
        <w:ind w:left="3240" w:hanging="1080"/>
      </w:pPr>
      <w:rPr>
        <w:rFonts w:cs="Times New Roman" w:hint="default"/>
      </w:rPr>
    </w:lvl>
    <w:lvl w:ilvl="7">
      <w:start w:val="1"/>
      <w:numFmt w:val="decimal"/>
      <w:lvlText w:val="%1.%2.%3.%4.%5.%6.%7.%8."/>
      <w:lvlJc w:val="left"/>
      <w:pPr>
        <w:tabs>
          <w:tab w:val="num" w:pos="5760"/>
        </w:tabs>
        <w:ind w:left="3744" w:hanging="1224"/>
      </w:pPr>
      <w:rPr>
        <w:rFonts w:cs="Times New Roman" w:hint="default"/>
      </w:rPr>
    </w:lvl>
    <w:lvl w:ilvl="8">
      <w:start w:val="1"/>
      <w:numFmt w:val="decimal"/>
      <w:lvlText w:val="%1.%2.%3.%4.%5.%6.%7.%8.%9."/>
      <w:lvlJc w:val="left"/>
      <w:pPr>
        <w:tabs>
          <w:tab w:val="num" w:pos="6480"/>
        </w:tabs>
        <w:ind w:left="4320" w:hanging="1440"/>
      </w:pPr>
      <w:rPr>
        <w:rFonts w:cs="Times New Roman" w:hint="default"/>
      </w:rPr>
    </w:lvl>
  </w:abstractNum>
  <w:abstractNum w:abstractNumId="14" w15:restartNumberingAfterBreak="0">
    <w:nsid w:val="30C777C1"/>
    <w:multiLevelType w:val="multilevel"/>
    <w:tmpl w:val="04090023"/>
    <w:styleLink w:val="ArticleSection"/>
    <w:lvl w:ilvl="0">
      <w:start w:val="1"/>
      <w:numFmt w:val="upperRoman"/>
      <w:lvlText w:val="Article %1."/>
      <w:lvlJc w:val="left"/>
      <w:pPr>
        <w:tabs>
          <w:tab w:val="num" w:pos="1440"/>
        </w:tabs>
        <w:ind w:left="0" w:firstLine="0"/>
      </w:pPr>
    </w:lvl>
    <w:lvl w:ilvl="1">
      <w:start w:val="1"/>
      <w:numFmt w:val="decimalZero"/>
      <w:isLgl/>
      <w:lvlText w:val="Section %1.%2"/>
      <w:lvlJc w:val="left"/>
      <w:pPr>
        <w:tabs>
          <w:tab w:val="num" w:pos="1080"/>
        </w:tabs>
        <w:ind w:left="0" w:firstLine="0"/>
      </w:pPr>
    </w:lvl>
    <w:lvl w:ilvl="2">
      <w:start w:val="1"/>
      <w:numFmt w:val="lowerLetter"/>
      <w:lvlText w:val="(%3)"/>
      <w:lvlJc w:val="left"/>
      <w:pPr>
        <w:tabs>
          <w:tab w:val="num" w:pos="720"/>
        </w:tabs>
        <w:ind w:left="720" w:hanging="432"/>
      </w:pPr>
    </w:lvl>
    <w:lvl w:ilvl="3">
      <w:start w:val="1"/>
      <w:numFmt w:val="lowerRoman"/>
      <w:lvlText w:val="(%4)"/>
      <w:lvlJc w:val="right"/>
      <w:pPr>
        <w:tabs>
          <w:tab w:val="num" w:pos="864"/>
        </w:tabs>
        <w:ind w:left="864" w:hanging="144"/>
      </w:pPr>
    </w:lvl>
    <w:lvl w:ilvl="4">
      <w:start w:val="1"/>
      <w:numFmt w:val="decimal"/>
      <w:lvlText w:val="%5)"/>
      <w:lvlJc w:val="left"/>
      <w:pPr>
        <w:tabs>
          <w:tab w:val="num" w:pos="1008"/>
        </w:tabs>
        <w:ind w:left="1008" w:hanging="432"/>
      </w:pPr>
    </w:lvl>
    <w:lvl w:ilvl="5">
      <w:start w:val="1"/>
      <w:numFmt w:val="lowerLetter"/>
      <w:lvlText w:val="%6)"/>
      <w:lvlJc w:val="left"/>
      <w:pPr>
        <w:tabs>
          <w:tab w:val="num" w:pos="1152"/>
        </w:tabs>
        <w:ind w:left="1152" w:hanging="432"/>
      </w:pPr>
    </w:lvl>
    <w:lvl w:ilvl="6">
      <w:start w:val="1"/>
      <w:numFmt w:val="lowerRoman"/>
      <w:lvlText w:val="%7)"/>
      <w:lvlJc w:val="right"/>
      <w:pPr>
        <w:tabs>
          <w:tab w:val="num" w:pos="1296"/>
        </w:tabs>
        <w:ind w:left="1296" w:hanging="288"/>
      </w:pPr>
    </w:lvl>
    <w:lvl w:ilvl="7">
      <w:start w:val="1"/>
      <w:numFmt w:val="lowerLetter"/>
      <w:lvlText w:val="%8."/>
      <w:lvlJc w:val="left"/>
      <w:pPr>
        <w:tabs>
          <w:tab w:val="num" w:pos="1440"/>
        </w:tabs>
        <w:ind w:left="1440" w:hanging="432"/>
      </w:pPr>
    </w:lvl>
    <w:lvl w:ilvl="8">
      <w:start w:val="1"/>
      <w:numFmt w:val="lowerRoman"/>
      <w:lvlText w:val="%9."/>
      <w:lvlJc w:val="right"/>
      <w:pPr>
        <w:tabs>
          <w:tab w:val="num" w:pos="1584"/>
        </w:tabs>
        <w:ind w:left="1584" w:hanging="144"/>
      </w:pPr>
    </w:lvl>
  </w:abstractNum>
  <w:abstractNum w:abstractNumId="15" w15:restartNumberingAfterBreak="0">
    <w:nsid w:val="31490452"/>
    <w:multiLevelType w:val="hybridMultilevel"/>
    <w:tmpl w:val="E500D5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1E56CDB"/>
    <w:multiLevelType w:val="hybridMultilevel"/>
    <w:tmpl w:val="AADE86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630723F"/>
    <w:multiLevelType w:val="hybridMultilevel"/>
    <w:tmpl w:val="550AEE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F0412A2"/>
    <w:multiLevelType w:val="multilevel"/>
    <w:tmpl w:val="0409001F"/>
    <w:styleLink w:val="111111"/>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19" w15:restartNumberingAfterBreak="0">
    <w:nsid w:val="592521E8"/>
    <w:multiLevelType w:val="multilevel"/>
    <w:tmpl w:val="3C1A0776"/>
    <w:lvl w:ilvl="0">
      <w:start w:val="1"/>
      <w:numFmt w:val="decimal"/>
      <w:suff w:val="space"/>
      <w:lvlText w:val="Chapter %1: "/>
      <w:lvlJc w:val="left"/>
      <w:pPr>
        <w:ind w:left="72" w:hanging="72"/>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568" w:firstLine="0"/>
      </w:pPr>
      <w:rPr>
        <w:rFonts w:hint="default"/>
      </w:rPr>
    </w:lvl>
    <w:lvl w:ilvl="4">
      <w:start w:val="1"/>
      <w:numFmt w:val="decimal"/>
      <w:suff w:val="space"/>
      <w:lvlText w:val="%1.%2.%3.%4.%5"/>
      <w:lvlJc w:val="left"/>
      <w:pPr>
        <w:ind w:left="0" w:firstLine="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0" w15:restartNumberingAfterBreak="0">
    <w:nsid w:val="666466D9"/>
    <w:multiLevelType w:val="hybridMultilevel"/>
    <w:tmpl w:val="81B800BC"/>
    <w:lvl w:ilvl="0" w:tplc="7834E7F0">
      <w:numFmt w:val="bullet"/>
      <w:lvlText w:val="-"/>
      <w:lvlJc w:val="left"/>
      <w:pPr>
        <w:ind w:left="1080" w:hanging="360"/>
      </w:pPr>
      <w:rPr>
        <w:rFonts w:ascii="Calibri" w:eastAsia="Times New Roman" w:hAnsi="Calibri"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6F5E41A7"/>
    <w:multiLevelType w:val="multilevel"/>
    <w:tmpl w:val="16C8434C"/>
    <w:lvl w:ilvl="0">
      <w:start w:val="1"/>
      <w:numFmt w:val="upperLetter"/>
      <w:pStyle w:val="Appendixheading1"/>
      <w:suff w:val="space"/>
      <w:lvlText w:val="Appendix %1: "/>
      <w:lvlJc w:val="left"/>
      <w:pPr>
        <w:ind w:left="0" w:firstLine="0"/>
      </w:pPr>
      <w:rPr>
        <w:rFonts w:hint="default"/>
      </w:rPr>
    </w:lvl>
    <w:lvl w:ilvl="1">
      <w:start w:val="1"/>
      <w:numFmt w:val="decimal"/>
      <w:pStyle w:val="Appendixheading2"/>
      <w:suff w:val="space"/>
      <w:lvlText w:val="%1.%2"/>
      <w:lvlJc w:val="left"/>
      <w:pPr>
        <w:ind w:left="0" w:firstLine="0"/>
      </w:pPr>
      <w:rPr>
        <w:rFonts w:hint="default"/>
      </w:rPr>
    </w:lvl>
    <w:lvl w:ilvl="2">
      <w:start w:val="1"/>
      <w:numFmt w:val="decimal"/>
      <w:pStyle w:val="Appendixheading3"/>
      <w:suff w:val="space"/>
      <w:lvlText w:val="%1.%2.%3"/>
      <w:lvlJc w:val="left"/>
      <w:pPr>
        <w:ind w:left="0" w:firstLine="0"/>
      </w:pPr>
      <w:rPr>
        <w:rFonts w:hint="default"/>
      </w:rPr>
    </w:lvl>
    <w:lvl w:ilvl="3">
      <w:start w:val="1"/>
      <w:numFmt w:val="decimal"/>
      <w:pStyle w:val="Appendixheading4"/>
      <w:suff w:val="space"/>
      <w:lvlText w:val="%1.%2.%3.%4"/>
      <w:lvlJc w:val="left"/>
      <w:pPr>
        <w:ind w:left="0" w:firstLine="0"/>
      </w:pPr>
      <w:rPr>
        <w:rFonts w:hint="default"/>
      </w:rPr>
    </w:lvl>
    <w:lvl w:ilvl="4">
      <w:start w:val="1"/>
      <w:numFmt w:val="decimal"/>
      <w:pStyle w:val="Appendixheading5"/>
      <w:suff w:val="space"/>
      <w:lvlText w:val="%1.%2.%3.%4.%5"/>
      <w:lvlJc w:val="left"/>
      <w:pPr>
        <w:ind w:left="0" w:firstLine="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2" w15:restartNumberingAfterBreak="0">
    <w:nsid w:val="78AB7794"/>
    <w:multiLevelType w:val="multilevel"/>
    <w:tmpl w:val="0409001D"/>
    <w:styleLink w:val="1ai"/>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3" w15:restartNumberingAfterBreak="0">
    <w:nsid w:val="7E8B6E9C"/>
    <w:multiLevelType w:val="multilevel"/>
    <w:tmpl w:val="B3705BF6"/>
    <w:lvl w:ilvl="0">
      <w:start w:val="1"/>
      <w:numFmt w:val="decimal"/>
      <w:pStyle w:val="Heading1"/>
      <w:suff w:val="space"/>
      <w:lvlText w:val="Chapter %1: "/>
      <w:lvlJc w:val="left"/>
      <w:pPr>
        <w:ind w:left="72" w:hanging="72"/>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suff w:val="space"/>
      <w:lvlText w:val="%1.%2.%3.%4"/>
      <w:lvlJc w:val="left"/>
      <w:pPr>
        <w:ind w:left="568" w:firstLine="0"/>
      </w:pPr>
      <w:rPr>
        <w:rFonts w:hint="default"/>
      </w:rPr>
    </w:lvl>
    <w:lvl w:ilvl="4">
      <w:start w:val="1"/>
      <w:numFmt w:val="decimal"/>
      <w:pStyle w:val="Heading5"/>
      <w:suff w:val="space"/>
      <w:lvlText w:val="%1.%2.%3.%4.%5"/>
      <w:lvlJc w:val="left"/>
      <w:pPr>
        <w:ind w:left="0" w:firstLine="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720" w:hanging="432"/>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abstractNumId w:val="9"/>
  </w:num>
  <w:num w:numId="2">
    <w:abstractNumId w:val="7"/>
  </w:num>
  <w:num w:numId="3">
    <w:abstractNumId w:val="1"/>
  </w:num>
  <w:num w:numId="4">
    <w:abstractNumId w:val="0"/>
  </w:num>
  <w:num w:numId="5">
    <w:abstractNumId w:val="2"/>
  </w:num>
  <w:num w:numId="6">
    <w:abstractNumId w:val="3"/>
  </w:num>
  <w:num w:numId="7">
    <w:abstractNumId w:val="8"/>
  </w:num>
  <w:num w:numId="8">
    <w:abstractNumId w:val="4"/>
  </w:num>
  <w:num w:numId="9">
    <w:abstractNumId w:val="5"/>
  </w:num>
  <w:num w:numId="10">
    <w:abstractNumId w:val="6"/>
  </w:num>
  <w:num w:numId="11">
    <w:abstractNumId w:val="11"/>
  </w:num>
  <w:num w:numId="12">
    <w:abstractNumId w:val="18"/>
  </w:num>
  <w:num w:numId="13">
    <w:abstractNumId w:val="22"/>
  </w:num>
  <w:num w:numId="14">
    <w:abstractNumId w:val="14"/>
  </w:num>
  <w:num w:numId="15">
    <w:abstractNumId w:val="19"/>
  </w:num>
  <w:num w:numId="16">
    <w:abstractNumId w:val="21"/>
  </w:num>
  <w:num w:numId="17">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3"/>
  </w:num>
  <w:num w:numId="20">
    <w:abstractNumId w:val="20"/>
  </w:num>
  <w:num w:numId="21">
    <w:abstractNumId w:val="12"/>
  </w:num>
  <w:num w:numId="22">
    <w:abstractNumId w:val="23"/>
  </w:num>
  <w:num w:numId="23">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0"/>
  </w:num>
  <w:num w:numId="27">
    <w:abstractNumId w:val="17"/>
  </w:num>
  <w:num w:numId="28">
    <w:abstractNumId w:val="15"/>
  </w:num>
  <w:num w:numId="29">
    <w:abstractNumId w:val="16"/>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attachedTemplate r:id="rId1"/>
  <w:linkStyles/>
  <w:stylePaneFormatFilter w:val="3808" w:allStyles="0" w:customStyles="0" w:latentStyles="0" w:stylesInUse="1" w:headingStyles="0" w:numberingStyles="0" w:tableStyles="0" w:directFormattingOnRuns="0" w:directFormattingOnParagraphs="0" w:directFormattingOnNumbering="0" w:directFormattingOnTables="1" w:clearFormatting="1" w:top3HeadingStyles="1" w:visibleStyles="0" w:alternateStyleNames="0"/>
  <w:stylePaneSortMethod w:val="00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IEEE&lt;/Style&gt;&lt;LeftDelim&gt;{&lt;/LeftDelim&gt;&lt;RightDelim&gt;}&lt;/RightDelim&gt;&lt;FontName&gt;Palatino Linotype&lt;/FontName&gt;&lt;FontSize&gt;14&lt;/FontSize&gt;&lt;ReflistTitle&gt;References&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s2tw2pe5hwzta8esap0xpxarvrrwetsezwzd&quot;&gt;MAI&lt;record-ids&gt;&lt;item&gt;1&lt;/item&gt;&lt;item&gt;3&lt;/item&gt;&lt;item&gt;4&lt;/item&gt;&lt;item&gt;5&lt;/item&gt;&lt;item&gt;6&lt;/item&gt;&lt;item&gt;8&lt;/item&gt;&lt;item&gt;14&lt;/item&gt;&lt;item&gt;16&lt;/item&gt;&lt;item&gt;17&lt;/item&gt;&lt;item&gt;18&lt;/item&gt;&lt;item&gt;22&lt;/item&gt;&lt;item&gt;23&lt;/item&gt;&lt;item&gt;24&lt;/item&gt;&lt;item&gt;25&lt;/item&gt;&lt;item&gt;27&lt;/item&gt;&lt;item&gt;28&lt;/item&gt;&lt;item&gt;29&lt;/item&gt;&lt;item&gt;30&lt;/item&gt;&lt;item&gt;31&lt;/item&gt;&lt;item&gt;32&lt;/item&gt;&lt;item&gt;33&lt;/item&gt;&lt;item&gt;34&lt;/item&gt;&lt;item&gt;35&lt;/item&gt;&lt;item&gt;36&lt;/item&gt;&lt;item&gt;37&lt;/item&gt;&lt;item&gt;38&lt;/item&gt;&lt;item&gt;40&lt;/item&gt;&lt;item&gt;41&lt;/item&gt;&lt;item&gt;42&lt;/item&gt;&lt;item&gt;43&lt;/item&gt;&lt;item&gt;44&lt;/item&gt;&lt;item&gt;46&lt;/item&gt;&lt;item&gt;47&lt;/item&gt;&lt;item&gt;48&lt;/item&gt;&lt;item&gt;49&lt;/item&gt;&lt;item&gt;50&lt;/item&gt;&lt;item&gt;51&lt;/item&gt;&lt;item&gt;53&lt;/item&gt;&lt;item&gt;54&lt;/item&gt;&lt;item&gt;55&lt;/item&gt;&lt;item&gt;56&lt;/item&gt;&lt;item&gt;57&lt;/item&gt;&lt;item&gt;58&lt;/item&gt;&lt;item&gt;59&lt;/item&gt;&lt;item&gt;60&lt;/item&gt;&lt;item&gt;62&lt;/item&gt;&lt;item&gt;64&lt;/item&gt;&lt;item&gt;71&lt;/item&gt;&lt;item&gt;72&lt;/item&gt;&lt;item&gt;73&lt;/item&gt;&lt;item&gt;74&lt;/item&gt;&lt;item&gt;86&lt;/item&gt;&lt;item&gt;87&lt;/item&gt;&lt;item&gt;88&lt;/item&gt;&lt;item&gt;89&lt;/item&gt;&lt;item&gt;91&lt;/item&gt;&lt;item&gt;92&lt;/item&gt;&lt;item&gt;94&lt;/item&gt;&lt;item&gt;95&lt;/item&gt;&lt;item&gt;96&lt;/item&gt;&lt;item&gt;98&lt;/item&gt;&lt;item&gt;99&lt;/item&gt;&lt;item&gt;102&lt;/item&gt;&lt;item&gt;103&lt;/item&gt;&lt;item&gt;104&lt;/item&gt;&lt;item&gt;105&lt;/item&gt;&lt;item&gt;106&lt;/item&gt;&lt;item&gt;107&lt;/item&gt;&lt;item&gt;108&lt;/item&gt;&lt;item&gt;109&lt;/item&gt;&lt;item&gt;110&lt;/item&gt;&lt;item&gt;111&lt;/item&gt;&lt;item&gt;112&lt;/item&gt;&lt;item&gt;113&lt;/item&gt;&lt;item&gt;114&lt;/item&gt;&lt;item&gt;117&lt;/item&gt;&lt;item&gt;118&lt;/item&gt;&lt;item&gt;119&lt;/item&gt;&lt;item&gt;121&lt;/item&gt;&lt;item&gt;122&lt;/item&gt;&lt;item&gt;123&lt;/item&gt;&lt;item&gt;124&lt;/item&gt;&lt;item&gt;126&lt;/item&gt;&lt;item&gt;127&lt;/item&gt;&lt;item&gt;128&lt;/item&gt;&lt;item&gt;129&lt;/item&gt;&lt;item&gt;130&lt;/item&gt;&lt;item&gt;131&lt;/item&gt;&lt;item&gt;132&lt;/item&gt;&lt;item&gt;133&lt;/item&gt;&lt;item&gt;135&lt;/item&gt;&lt;item&gt;137&lt;/item&gt;&lt;item&gt;138&lt;/item&gt;&lt;item&gt;139&lt;/item&gt;&lt;item&gt;140&lt;/item&gt;&lt;item&gt;142&lt;/item&gt;&lt;item&gt;143&lt;/item&gt;&lt;item&gt;144&lt;/item&gt;&lt;item&gt;145&lt;/item&gt;&lt;item&gt;146&lt;/item&gt;&lt;item&gt;147&lt;/item&gt;&lt;item&gt;148&lt;/item&gt;&lt;item&gt;149&lt;/item&gt;&lt;item&gt;150&lt;/item&gt;&lt;item&gt;151&lt;/item&gt;&lt;item&gt;152&lt;/item&gt;&lt;item&gt;153&lt;/item&gt;&lt;item&gt;154&lt;/item&gt;&lt;item&gt;155&lt;/item&gt;&lt;item&gt;156&lt;/item&gt;&lt;item&gt;158&lt;/item&gt;&lt;item&gt;159&lt;/item&gt;&lt;item&gt;160&lt;/item&gt;&lt;item&gt;161&lt;/item&gt;&lt;item&gt;162&lt;/item&gt;&lt;item&gt;163&lt;/item&gt;&lt;item&gt;164&lt;/item&gt;&lt;item&gt;165&lt;/item&gt;&lt;item&gt;166&lt;/item&gt;&lt;item&gt;167&lt;/item&gt;&lt;item&gt;168&lt;/item&gt;&lt;item&gt;169&lt;/item&gt;&lt;item&gt;170&lt;/item&gt;&lt;item&gt;171&lt;/item&gt;&lt;item&gt;172&lt;/item&gt;&lt;item&gt;173&lt;/item&gt;&lt;item&gt;174&lt;/item&gt;&lt;item&gt;175&lt;/item&gt;&lt;item&gt;176&lt;/item&gt;&lt;item&gt;177&lt;/item&gt;&lt;item&gt;178&lt;/item&gt;&lt;/record-ids&gt;&lt;/item&gt;&lt;/Libraries&gt;"/>
  </w:docVars>
  <w:rsids>
    <w:rsidRoot w:val="00760161"/>
    <w:rsid w:val="00000390"/>
    <w:rsid w:val="00001A17"/>
    <w:rsid w:val="000033A5"/>
    <w:rsid w:val="000039FB"/>
    <w:rsid w:val="00004F96"/>
    <w:rsid w:val="00005A0B"/>
    <w:rsid w:val="000076C0"/>
    <w:rsid w:val="00007B68"/>
    <w:rsid w:val="00007DC5"/>
    <w:rsid w:val="00010F75"/>
    <w:rsid w:val="000118A7"/>
    <w:rsid w:val="00011B01"/>
    <w:rsid w:val="000140E1"/>
    <w:rsid w:val="0001547A"/>
    <w:rsid w:val="000157DD"/>
    <w:rsid w:val="0001617E"/>
    <w:rsid w:val="00021FC5"/>
    <w:rsid w:val="00023B50"/>
    <w:rsid w:val="0002433B"/>
    <w:rsid w:val="00026FDE"/>
    <w:rsid w:val="00027F9C"/>
    <w:rsid w:val="000303EE"/>
    <w:rsid w:val="00033C0B"/>
    <w:rsid w:val="00036EB2"/>
    <w:rsid w:val="000370F7"/>
    <w:rsid w:val="000400FC"/>
    <w:rsid w:val="00040E61"/>
    <w:rsid w:val="00042C8E"/>
    <w:rsid w:val="000435CF"/>
    <w:rsid w:val="0004442F"/>
    <w:rsid w:val="0004478E"/>
    <w:rsid w:val="0004485D"/>
    <w:rsid w:val="00046436"/>
    <w:rsid w:val="00050850"/>
    <w:rsid w:val="0005474E"/>
    <w:rsid w:val="00055259"/>
    <w:rsid w:val="000573A5"/>
    <w:rsid w:val="00057ACD"/>
    <w:rsid w:val="00060359"/>
    <w:rsid w:val="00060907"/>
    <w:rsid w:val="00061EEA"/>
    <w:rsid w:val="00062163"/>
    <w:rsid w:val="00062BDF"/>
    <w:rsid w:val="00063DBE"/>
    <w:rsid w:val="0006433C"/>
    <w:rsid w:val="000648DC"/>
    <w:rsid w:val="000677D0"/>
    <w:rsid w:val="00070D23"/>
    <w:rsid w:val="00076A3D"/>
    <w:rsid w:val="00077C92"/>
    <w:rsid w:val="000816F1"/>
    <w:rsid w:val="0008173C"/>
    <w:rsid w:val="00083046"/>
    <w:rsid w:val="00090D21"/>
    <w:rsid w:val="000915E7"/>
    <w:rsid w:val="00091E72"/>
    <w:rsid w:val="000923EB"/>
    <w:rsid w:val="00093575"/>
    <w:rsid w:val="0009401E"/>
    <w:rsid w:val="00097CA4"/>
    <w:rsid w:val="000A4787"/>
    <w:rsid w:val="000A5047"/>
    <w:rsid w:val="000A6621"/>
    <w:rsid w:val="000B1595"/>
    <w:rsid w:val="000B273F"/>
    <w:rsid w:val="000B6646"/>
    <w:rsid w:val="000B7DB0"/>
    <w:rsid w:val="000C04DC"/>
    <w:rsid w:val="000C38B6"/>
    <w:rsid w:val="000C5709"/>
    <w:rsid w:val="000C5A0A"/>
    <w:rsid w:val="000D3251"/>
    <w:rsid w:val="000D3FBF"/>
    <w:rsid w:val="000D40A7"/>
    <w:rsid w:val="000D47A5"/>
    <w:rsid w:val="000D6BFD"/>
    <w:rsid w:val="000D700F"/>
    <w:rsid w:val="000D76A1"/>
    <w:rsid w:val="000D7DE3"/>
    <w:rsid w:val="000E334A"/>
    <w:rsid w:val="000E33B8"/>
    <w:rsid w:val="000E6121"/>
    <w:rsid w:val="000E6FF6"/>
    <w:rsid w:val="000F00A6"/>
    <w:rsid w:val="000F1ADD"/>
    <w:rsid w:val="000F1B06"/>
    <w:rsid w:val="000F381D"/>
    <w:rsid w:val="000F5EC2"/>
    <w:rsid w:val="000F7418"/>
    <w:rsid w:val="000F7CB5"/>
    <w:rsid w:val="0010019D"/>
    <w:rsid w:val="00101A38"/>
    <w:rsid w:val="00102E7B"/>
    <w:rsid w:val="001042AC"/>
    <w:rsid w:val="00104AA2"/>
    <w:rsid w:val="0010508F"/>
    <w:rsid w:val="00106737"/>
    <w:rsid w:val="00111A5B"/>
    <w:rsid w:val="00112B51"/>
    <w:rsid w:val="001173B0"/>
    <w:rsid w:val="0011792A"/>
    <w:rsid w:val="0012250D"/>
    <w:rsid w:val="0012425B"/>
    <w:rsid w:val="00125575"/>
    <w:rsid w:val="001266E5"/>
    <w:rsid w:val="001269E4"/>
    <w:rsid w:val="00130069"/>
    <w:rsid w:val="001315EE"/>
    <w:rsid w:val="00131674"/>
    <w:rsid w:val="0013408E"/>
    <w:rsid w:val="00134409"/>
    <w:rsid w:val="00137B60"/>
    <w:rsid w:val="001416AC"/>
    <w:rsid w:val="00141999"/>
    <w:rsid w:val="00143096"/>
    <w:rsid w:val="00143F2E"/>
    <w:rsid w:val="0014476B"/>
    <w:rsid w:val="00144F2B"/>
    <w:rsid w:val="00145730"/>
    <w:rsid w:val="0015061D"/>
    <w:rsid w:val="00153A58"/>
    <w:rsid w:val="00153C96"/>
    <w:rsid w:val="00153EEA"/>
    <w:rsid w:val="00155818"/>
    <w:rsid w:val="00156CCC"/>
    <w:rsid w:val="00156F3E"/>
    <w:rsid w:val="00157690"/>
    <w:rsid w:val="00161038"/>
    <w:rsid w:val="001626C7"/>
    <w:rsid w:val="001643BE"/>
    <w:rsid w:val="001643F3"/>
    <w:rsid w:val="00165693"/>
    <w:rsid w:val="00166F9A"/>
    <w:rsid w:val="00167E73"/>
    <w:rsid w:val="00172660"/>
    <w:rsid w:val="00176653"/>
    <w:rsid w:val="00177D3C"/>
    <w:rsid w:val="0018124A"/>
    <w:rsid w:val="00181E14"/>
    <w:rsid w:val="0018221D"/>
    <w:rsid w:val="001868B7"/>
    <w:rsid w:val="00187EDA"/>
    <w:rsid w:val="001902EF"/>
    <w:rsid w:val="00190F56"/>
    <w:rsid w:val="00190FA3"/>
    <w:rsid w:val="00192C09"/>
    <w:rsid w:val="00193694"/>
    <w:rsid w:val="001942A9"/>
    <w:rsid w:val="001953DA"/>
    <w:rsid w:val="001953DD"/>
    <w:rsid w:val="0019692D"/>
    <w:rsid w:val="00196A1F"/>
    <w:rsid w:val="00197314"/>
    <w:rsid w:val="001979B0"/>
    <w:rsid w:val="001A44D9"/>
    <w:rsid w:val="001A4839"/>
    <w:rsid w:val="001A600D"/>
    <w:rsid w:val="001A6D81"/>
    <w:rsid w:val="001B0F59"/>
    <w:rsid w:val="001B1B86"/>
    <w:rsid w:val="001B2BCE"/>
    <w:rsid w:val="001B2CF2"/>
    <w:rsid w:val="001B389E"/>
    <w:rsid w:val="001B475A"/>
    <w:rsid w:val="001C1842"/>
    <w:rsid w:val="001C3B1B"/>
    <w:rsid w:val="001C438B"/>
    <w:rsid w:val="001C78D2"/>
    <w:rsid w:val="001C7D5F"/>
    <w:rsid w:val="001D01AA"/>
    <w:rsid w:val="001D24F9"/>
    <w:rsid w:val="001D26C8"/>
    <w:rsid w:val="001D2955"/>
    <w:rsid w:val="001D3E34"/>
    <w:rsid w:val="001D50C1"/>
    <w:rsid w:val="001D7AE5"/>
    <w:rsid w:val="001E39C2"/>
    <w:rsid w:val="001E3FFC"/>
    <w:rsid w:val="001E43EB"/>
    <w:rsid w:val="001E4683"/>
    <w:rsid w:val="001E51C0"/>
    <w:rsid w:val="001E6AB6"/>
    <w:rsid w:val="001E7F9E"/>
    <w:rsid w:val="001F0C7E"/>
    <w:rsid w:val="001F0FD5"/>
    <w:rsid w:val="001F369B"/>
    <w:rsid w:val="001F4485"/>
    <w:rsid w:val="001F4BD5"/>
    <w:rsid w:val="001F6E53"/>
    <w:rsid w:val="0020014D"/>
    <w:rsid w:val="00200672"/>
    <w:rsid w:val="002007B9"/>
    <w:rsid w:val="002007E5"/>
    <w:rsid w:val="00200BC6"/>
    <w:rsid w:val="00200F6D"/>
    <w:rsid w:val="00203D56"/>
    <w:rsid w:val="002079E7"/>
    <w:rsid w:val="002136D1"/>
    <w:rsid w:val="00214321"/>
    <w:rsid w:val="0021517B"/>
    <w:rsid w:val="002157DC"/>
    <w:rsid w:val="0021589B"/>
    <w:rsid w:val="00217CD1"/>
    <w:rsid w:val="00220F85"/>
    <w:rsid w:val="00222D36"/>
    <w:rsid w:val="00223687"/>
    <w:rsid w:val="00224C7B"/>
    <w:rsid w:val="00224EB0"/>
    <w:rsid w:val="00226531"/>
    <w:rsid w:val="002302BC"/>
    <w:rsid w:val="002305E1"/>
    <w:rsid w:val="002310A6"/>
    <w:rsid w:val="002318C7"/>
    <w:rsid w:val="00231BF7"/>
    <w:rsid w:val="00233A6F"/>
    <w:rsid w:val="00236F02"/>
    <w:rsid w:val="002374DA"/>
    <w:rsid w:val="00237CE1"/>
    <w:rsid w:val="00240E33"/>
    <w:rsid w:val="0024349F"/>
    <w:rsid w:val="00244EBC"/>
    <w:rsid w:val="00245816"/>
    <w:rsid w:val="002461C1"/>
    <w:rsid w:val="002473AA"/>
    <w:rsid w:val="00247569"/>
    <w:rsid w:val="0025037C"/>
    <w:rsid w:val="002512B5"/>
    <w:rsid w:val="00251C35"/>
    <w:rsid w:val="00252276"/>
    <w:rsid w:val="00252D2A"/>
    <w:rsid w:val="00252E7A"/>
    <w:rsid w:val="00253D57"/>
    <w:rsid w:val="00254B9F"/>
    <w:rsid w:val="00254F47"/>
    <w:rsid w:val="00254FDC"/>
    <w:rsid w:val="00260DDA"/>
    <w:rsid w:val="00261AFD"/>
    <w:rsid w:val="0026256F"/>
    <w:rsid w:val="002655F3"/>
    <w:rsid w:val="00267FDA"/>
    <w:rsid w:val="00271E8A"/>
    <w:rsid w:val="00276D9D"/>
    <w:rsid w:val="00280E51"/>
    <w:rsid w:val="00281086"/>
    <w:rsid w:val="00282EA3"/>
    <w:rsid w:val="002839A6"/>
    <w:rsid w:val="00284970"/>
    <w:rsid w:val="00284DA3"/>
    <w:rsid w:val="00285006"/>
    <w:rsid w:val="00285510"/>
    <w:rsid w:val="00290CF7"/>
    <w:rsid w:val="00292640"/>
    <w:rsid w:val="00293AC4"/>
    <w:rsid w:val="00295694"/>
    <w:rsid w:val="002957C7"/>
    <w:rsid w:val="0029597F"/>
    <w:rsid w:val="00295E6F"/>
    <w:rsid w:val="00297E84"/>
    <w:rsid w:val="002A0B16"/>
    <w:rsid w:val="002A0D85"/>
    <w:rsid w:val="002A13B7"/>
    <w:rsid w:val="002A3400"/>
    <w:rsid w:val="002A35E7"/>
    <w:rsid w:val="002A3882"/>
    <w:rsid w:val="002A6599"/>
    <w:rsid w:val="002B0796"/>
    <w:rsid w:val="002B2376"/>
    <w:rsid w:val="002B4DCA"/>
    <w:rsid w:val="002B50D5"/>
    <w:rsid w:val="002B539B"/>
    <w:rsid w:val="002B5E39"/>
    <w:rsid w:val="002C042C"/>
    <w:rsid w:val="002C6088"/>
    <w:rsid w:val="002C734F"/>
    <w:rsid w:val="002C7B7E"/>
    <w:rsid w:val="002D35AE"/>
    <w:rsid w:val="002D6AD6"/>
    <w:rsid w:val="002E5929"/>
    <w:rsid w:val="002E7D17"/>
    <w:rsid w:val="002F0B5F"/>
    <w:rsid w:val="002F2C39"/>
    <w:rsid w:val="002F2DF4"/>
    <w:rsid w:val="002F4061"/>
    <w:rsid w:val="002F45E6"/>
    <w:rsid w:val="002F6A69"/>
    <w:rsid w:val="002F706F"/>
    <w:rsid w:val="00302029"/>
    <w:rsid w:val="00303ED3"/>
    <w:rsid w:val="0030486E"/>
    <w:rsid w:val="00304CE8"/>
    <w:rsid w:val="00304FD8"/>
    <w:rsid w:val="00305C0A"/>
    <w:rsid w:val="00313DA3"/>
    <w:rsid w:val="003165A4"/>
    <w:rsid w:val="003166DC"/>
    <w:rsid w:val="00320F2A"/>
    <w:rsid w:val="00323C8F"/>
    <w:rsid w:val="00325091"/>
    <w:rsid w:val="003258E0"/>
    <w:rsid w:val="0033334D"/>
    <w:rsid w:val="00333BEA"/>
    <w:rsid w:val="00334F64"/>
    <w:rsid w:val="003357EA"/>
    <w:rsid w:val="00335997"/>
    <w:rsid w:val="00335C81"/>
    <w:rsid w:val="003370C8"/>
    <w:rsid w:val="00341FAD"/>
    <w:rsid w:val="0034287A"/>
    <w:rsid w:val="00343902"/>
    <w:rsid w:val="00343ADC"/>
    <w:rsid w:val="003450B5"/>
    <w:rsid w:val="0034741C"/>
    <w:rsid w:val="00350B76"/>
    <w:rsid w:val="003511F0"/>
    <w:rsid w:val="00351AB4"/>
    <w:rsid w:val="0035396B"/>
    <w:rsid w:val="0035618D"/>
    <w:rsid w:val="00356360"/>
    <w:rsid w:val="00357E41"/>
    <w:rsid w:val="00360194"/>
    <w:rsid w:val="00361318"/>
    <w:rsid w:val="00362435"/>
    <w:rsid w:val="0036253A"/>
    <w:rsid w:val="00362833"/>
    <w:rsid w:val="00363A96"/>
    <w:rsid w:val="003651D6"/>
    <w:rsid w:val="003706AE"/>
    <w:rsid w:val="00371BEB"/>
    <w:rsid w:val="00372808"/>
    <w:rsid w:val="003730CA"/>
    <w:rsid w:val="003736FD"/>
    <w:rsid w:val="00373FD7"/>
    <w:rsid w:val="0037493C"/>
    <w:rsid w:val="003778F0"/>
    <w:rsid w:val="00380951"/>
    <w:rsid w:val="00383063"/>
    <w:rsid w:val="00384402"/>
    <w:rsid w:val="0038445F"/>
    <w:rsid w:val="00384D57"/>
    <w:rsid w:val="0038664B"/>
    <w:rsid w:val="00386B9A"/>
    <w:rsid w:val="00386FFB"/>
    <w:rsid w:val="00392DA2"/>
    <w:rsid w:val="00393463"/>
    <w:rsid w:val="00395A1E"/>
    <w:rsid w:val="003965F6"/>
    <w:rsid w:val="00397A5C"/>
    <w:rsid w:val="003A3199"/>
    <w:rsid w:val="003A3354"/>
    <w:rsid w:val="003A34B5"/>
    <w:rsid w:val="003A35AB"/>
    <w:rsid w:val="003A40D2"/>
    <w:rsid w:val="003A58B6"/>
    <w:rsid w:val="003A650A"/>
    <w:rsid w:val="003A65E9"/>
    <w:rsid w:val="003A729A"/>
    <w:rsid w:val="003A7C91"/>
    <w:rsid w:val="003A7D06"/>
    <w:rsid w:val="003B4359"/>
    <w:rsid w:val="003B4DBD"/>
    <w:rsid w:val="003B7F45"/>
    <w:rsid w:val="003C0D3A"/>
    <w:rsid w:val="003C2526"/>
    <w:rsid w:val="003C26B6"/>
    <w:rsid w:val="003C2E53"/>
    <w:rsid w:val="003C36B3"/>
    <w:rsid w:val="003C5CB7"/>
    <w:rsid w:val="003C5ECC"/>
    <w:rsid w:val="003C665E"/>
    <w:rsid w:val="003C69FB"/>
    <w:rsid w:val="003D098A"/>
    <w:rsid w:val="003D1B8C"/>
    <w:rsid w:val="003D1ED2"/>
    <w:rsid w:val="003D30B5"/>
    <w:rsid w:val="003D3C92"/>
    <w:rsid w:val="003D5EE6"/>
    <w:rsid w:val="003D7EAE"/>
    <w:rsid w:val="003E19ED"/>
    <w:rsid w:val="003E41B0"/>
    <w:rsid w:val="003E4427"/>
    <w:rsid w:val="003E4683"/>
    <w:rsid w:val="003E5F65"/>
    <w:rsid w:val="003E6A09"/>
    <w:rsid w:val="003F3121"/>
    <w:rsid w:val="003F34C9"/>
    <w:rsid w:val="003F4457"/>
    <w:rsid w:val="003F446A"/>
    <w:rsid w:val="003F6A93"/>
    <w:rsid w:val="003F7A7E"/>
    <w:rsid w:val="0040070D"/>
    <w:rsid w:val="0040328D"/>
    <w:rsid w:val="00404203"/>
    <w:rsid w:val="00404F2A"/>
    <w:rsid w:val="0040534A"/>
    <w:rsid w:val="00405514"/>
    <w:rsid w:val="00405745"/>
    <w:rsid w:val="00405755"/>
    <w:rsid w:val="0040745F"/>
    <w:rsid w:val="0041103D"/>
    <w:rsid w:val="004127E7"/>
    <w:rsid w:val="0041407E"/>
    <w:rsid w:val="004149BA"/>
    <w:rsid w:val="00417831"/>
    <w:rsid w:val="00422EBC"/>
    <w:rsid w:val="004237C8"/>
    <w:rsid w:val="0042469D"/>
    <w:rsid w:val="0042712C"/>
    <w:rsid w:val="004272F8"/>
    <w:rsid w:val="00430582"/>
    <w:rsid w:val="00431120"/>
    <w:rsid w:val="00433B5E"/>
    <w:rsid w:val="0043408C"/>
    <w:rsid w:val="00437766"/>
    <w:rsid w:val="0044334D"/>
    <w:rsid w:val="00443ECE"/>
    <w:rsid w:val="004456DF"/>
    <w:rsid w:val="00446048"/>
    <w:rsid w:val="004512C3"/>
    <w:rsid w:val="004556F2"/>
    <w:rsid w:val="0046015A"/>
    <w:rsid w:val="00461BFF"/>
    <w:rsid w:val="00466DC4"/>
    <w:rsid w:val="004671DD"/>
    <w:rsid w:val="00473321"/>
    <w:rsid w:val="004740B2"/>
    <w:rsid w:val="00474926"/>
    <w:rsid w:val="00476D57"/>
    <w:rsid w:val="00480BC3"/>
    <w:rsid w:val="00483398"/>
    <w:rsid w:val="00484855"/>
    <w:rsid w:val="00485829"/>
    <w:rsid w:val="00486248"/>
    <w:rsid w:val="00486575"/>
    <w:rsid w:val="0049000C"/>
    <w:rsid w:val="00490298"/>
    <w:rsid w:val="00492D29"/>
    <w:rsid w:val="00493217"/>
    <w:rsid w:val="00494269"/>
    <w:rsid w:val="00495884"/>
    <w:rsid w:val="00497F34"/>
    <w:rsid w:val="004A01A1"/>
    <w:rsid w:val="004A1376"/>
    <w:rsid w:val="004A220E"/>
    <w:rsid w:val="004A6B7D"/>
    <w:rsid w:val="004A6D01"/>
    <w:rsid w:val="004B0A8E"/>
    <w:rsid w:val="004B11E4"/>
    <w:rsid w:val="004B3895"/>
    <w:rsid w:val="004B4BD6"/>
    <w:rsid w:val="004B6B01"/>
    <w:rsid w:val="004C01F3"/>
    <w:rsid w:val="004C2790"/>
    <w:rsid w:val="004C5118"/>
    <w:rsid w:val="004C7875"/>
    <w:rsid w:val="004D264F"/>
    <w:rsid w:val="004D38A1"/>
    <w:rsid w:val="004D40CE"/>
    <w:rsid w:val="004D48C0"/>
    <w:rsid w:val="004D706C"/>
    <w:rsid w:val="004D7887"/>
    <w:rsid w:val="004E27E6"/>
    <w:rsid w:val="004E4347"/>
    <w:rsid w:val="004E49E0"/>
    <w:rsid w:val="004E55D1"/>
    <w:rsid w:val="004E59AF"/>
    <w:rsid w:val="004E5E6A"/>
    <w:rsid w:val="004E64CA"/>
    <w:rsid w:val="004E791D"/>
    <w:rsid w:val="004E7936"/>
    <w:rsid w:val="004F6279"/>
    <w:rsid w:val="00500F02"/>
    <w:rsid w:val="0050185A"/>
    <w:rsid w:val="005022E4"/>
    <w:rsid w:val="00502FEC"/>
    <w:rsid w:val="00510680"/>
    <w:rsid w:val="00511089"/>
    <w:rsid w:val="00512299"/>
    <w:rsid w:val="00512F15"/>
    <w:rsid w:val="00515A62"/>
    <w:rsid w:val="005164E5"/>
    <w:rsid w:val="00516A5B"/>
    <w:rsid w:val="00520664"/>
    <w:rsid w:val="00523D24"/>
    <w:rsid w:val="00530468"/>
    <w:rsid w:val="00531890"/>
    <w:rsid w:val="0053352B"/>
    <w:rsid w:val="00541940"/>
    <w:rsid w:val="005422BF"/>
    <w:rsid w:val="0054370F"/>
    <w:rsid w:val="00545101"/>
    <w:rsid w:val="00545E2C"/>
    <w:rsid w:val="00545E62"/>
    <w:rsid w:val="00546BEA"/>
    <w:rsid w:val="005479EE"/>
    <w:rsid w:val="00551E02"/>
    <w:rsid w:val="00553147"/>
    <w:rsid w:val="00553805"/>
    <w:rsid w:val="005559EC"/>
    <w:rsid w:val="005609EA"/>
    <w:rsid w:val="00563515"/>
    <w:rsid w:val="00563A22"/>
    <w:rsid w:val="00564DB1"/>
    <w:rsid w:val="005651B6"/>
    <w:rsid w:val="00565B51"/>
    <w:rsid w:val="00566061"/>
    <w:rsid w:val="0057035A"/>
    <w:rsid w:val="00572B90"/>
    <w:rsid w:val="005753EA"/>
    <w:rsid w:val="00576F3B"/>
    <w:rsid w:val="00583694"/>
    <w:rsid w:val="00584573"/>
    <w:rsid w:val="0058485B"/>
    <w:rsid w:val="00584FF4"/>
    <w:rsid w:val="00586DEB"/>
    <w:rsid w:val="00587194"/>
    <w:rsid w:val="00592A98"/>
    <w:rsid w:val="00592FB3"/>
    <w:rsid w:val="005946B8"/>
    <w:rsid w:val="005946EB"/>
    <w:rsid w:val="00595519"/>
    <w:rsid w:val="00595CB4"/>
    <w:rsid w:val="005A03E6"/>
    <w:rsid w:val="005A0B69"/>
    <w:rsid w:val="005A1AA0"/>
    <w:rsid w:val="005A1D1B"/>
    <w:rsid w:val="005A2A4A"/>
    <w:rsid w:val="005A440C"/>
    <w:rsid w:val="005A4EE1"/>
    <w:rsid w:val="005A6A46"/>
    <w:rsid w:val="005A779C"/>
    <w:rsid w:val="005B0E3E"/>
    <w:rsid w:val="005B47E7"/>
    <w:rsid w:val="005B5513"/>
    <w:rsid w:val="005C0F35"/>
    <w:rsid w:val="005C22C7"/>
    <w:rsid w:val="005C2FD4"/>
    <w:rsid w:val="005C4EC1"/>
    <w:rsid w:val="005C565E"/>
    <w:rsid w:val="005C5E6A"/>
    <w:rsid w:val="005C6FDA"/>
    <w:rsid w:val="005C776F"/>
    <w:rsid w:val="005C7D88"/>
    <w:rsid w:val="005D1ABE"/>
    <w:rsid w:val="005D2440"/>
    <w:rsid w:val="005D5589"/>
    <w:rsid w:val="005D579D"/>
    <w:rsid w:val="005D57C7"/>
    <w:rsid w:val="005D676E"/>
    <w:rsid w:val="005E0305"/>
    <w:rsid w:val="005E1EC7"/>
    <w:rsid w:val="005E381C"/>
    <w:rsid w:val="005E4DB1"/>
    <w:rsid w:val="005E5ADA"/>
    <w:rsid w:val="005E6B05"/>
    <w:rsid w:val="005E7788"/>
    <w:rsid w:val="005F010E"/>
    <w:rsid w:val="005F2004"/>
    <w:rsid w:val="005F3838"/>
    <w:rsid w:val="005F7B65"/>
    <w:rsid w:val="006003F9"/>
    <w:rsid w:val="00601148"/>
    <w:rsid w:val="0060170B"/>
    <w:rsid w:val="00602A14"/>
    <w:rsid w:val="00602F22"/>
    <w:rsid w:val="00603952"/>
    <w:rsid w:val="00603F33"/>
    <w:rsid w:val="00606047"/>
    <w:rsid w:val="00606E30"/>
    <w:rsid w:val="0060779F"/>
    <w:rsid w:val="00612350"/>
    <w:rsid w:val="0061716F"/>
    <w:rsid w:val="00617F03"/>
    <w:rsid w:val="0062054D"/>
    <w:rsid w:val="00621A66"/>
    <w:rsid w:val="00621C58"/>
    <w:rsid w:val="00623D71"/>
    <w:rsid w:val="00623E01"/>
    <w:rsid w:val="00624479"/>
    <w:rsid w:val="00626FC8"/>
    <w:rsid w:val="006305F5"/>
    <w:rsid w:val="00631360"/>
    <w:rsid w:val="00633B3A"/>
    <w:rsid w:val="00635736"/>
    <w:rsid w:val="0064093C"/>
    <w:rsid w:val="00640B6A"/>
    <w:rsid w:val="006410F0"/>
    <w:rsid w:val="00642B76"/>
    <w:rsid w:val="00642D5D"/>
    <w:rsid w:val="00642F38"/>
    <w:rsid w:val="00645653"/>
    <w:rsid w:val="00645FAE"/>
    <w:rsid w:val="00653270"/>
    <w:rsid w:val="0065371E"/>
    <w:rsid w:val="006538ED"/>
    <w:rsid w:val="00653DBF"/>
    <w:rsid w:val="00654E09"/>
    <w:rsid w:val="006601E1"/>
    <w:rsid w:val="006601E9"/>
    <w:rsid w:val="00661A74"/>
    <w:rsid w:val="006647F3"/>
    <w:rsid w:val="00670F04"/>
    <w:rsid w:val="00671D59"/>
    <w:rsid w:val="00673BCC"/>
    <w:rsid w:val="00673F0E"/>
    <w:rsid w:val="00674D01"/>
    <w:rsid w:val="0067794B"/>
    <w:rsid w:val="006804F8"/>
    <w:rsid w:val="00680B55"/>
    <w:rsid w:val="006811F4"/>
    <w:rsid w:val="00681D9F"/>
    <w:rsid w:val="00681FAC"/>
    <w:rsid w:val="00685994"/>
    <w:rsid w:val="006869C5"/>
    <w:rsid w:val="0069070C"/>
    <w:rsid w:val="00690C69"/>
    <w:rsid w:val="00690D8C"/>
    <w:rsid w:val="006937E8"/>
    <w:rsid w:val="00693D57"/>
    <w:rsid w:val="006958BB"/>
    <w:rsid w:val="006959E9"/>
    <w:rsid w:val="00696E6A"/>
    <w:rsid w:val="0069746A"/>
    <w:rsid w:val="006A0434"/>
    <w:rsid w:val="006A3400"/>
    <w:rsid w:val="006B04C1"/>
    <w:rsid w:val="006B127E"/>
    <w:rsid w:val="006B146F"/>
    <w:rsid w:val="006B325D"/>
    <w:rsid w:val="006B3473"/>
    <w:rsid w:val="006B3AEE"/>
    <w:rsid w:val="006B500A"/>
    <w:rsid w:val="006B67C9"/>
    <w:rsid w:val="006B70CC"/>
    <w:rsid w:val="006B72D3"/>
    <w:rsid w:val="006B7776"/>
    <w:rsid w:val="006C1730"/>
    <w:rsid w:val="006C1BE4"/>
    <w:rsid w:val="006C2AEA"/>
    <w:rsid w:val="006C3A76"/>
    <w:rsid w:val="006C47E6"/>
    <w:rsid w:val="006C4912"/>
    <w:rsid w:val="006C65A7"/>
    <w:rsid w:val="006C7791"/>
    <w:rsid w:val="006D0C7C"/>
    <w:rsid w:val="006D205F"/>
    <w:rsid w:val="006D29A5"/>
    <w:rsid w:val="006D411D"/>
    <w:rsid w:val="006E0046"/>
    <w:rsid w:val="006E1A2A"/>
    <w:rsid w:val="006E1FC9"/>
    <w:rsid w:val="006E2540"/>
    <w:rsid w:val="006E49F7"/>
    <w:rsid w:val="006E7409"/>
    <w:rsid w:val="006F231A"/>
    <w:rsid w:val="006F358E"/>
    <w:rsid w:val="006F79ED"/>
    <w:rsid w:val="00700920"/>
    <w:rsid w:val="00701B0E"/>
    <w:rsid w:val="007038B1"/>
    <w:rsid w:val="00704CE3"/>
    <w:rsid w:val="00712183"/>
    <w:rsid w:val="0071397F"/>
    <w:rsid w:val="00715096"/>
    <w:rsid w:val="007174A9"/>
    <w:rsid w:val="00722890"/>
    <w:rsid w:val="007249B2"/>
    <w:rsid w:val="00725846"/>
    <w:rsid w:val="00725EA6"/>
    <w:rsid w:val="00726774"/>
    <w:rsid w:val="00733542"/>
    <w:rsid w:val="00735DF3"/>
    <w:rsid w:val="00736915"/>
    <w:rsid w:val="00740AB0"/>
    <w:rsid w:val="007432B6"/>
    <w:rsid w:val="0074401A"/>
    <w:rsid w:val="00747EC0"/>
    <w:rsid w:val="00750352"/>
    <w:rsid w:val="007503FE"/>
    <w:rsid w:val="007507A3"/>
    <w:rsid w:val="00750BBE"/>
    <w:rsid w:val="00752816"/>
    <w:rsid w:val="0075612F"/>
    <w:rsid w:val="00760161"/>
    <w:rsid w:val="00761A4C"/>
    <w:rsid w:val="00761BE3"/>
    <w:rsid w:val="00764DB4"/>
    <w:rsid w:val="00765287"/>
    <w:rsid w:val="00766CD9"/>
    <w:rsid w:val="00771F06"/>
    <w:rsid w:val="007725D3"/>
    <w:rsid w:val="0077292E"/>
    <w:rsid w:val="00773427"/>
    <w:rsid w:val="00773B06"/>
    <w:rsid w:val="00773BD8"/>
    <w:rsid w:val="0077643F"/>
    <w:rsid w:val="0077789A"/>
    <w:rsid w:val="007835F0"/>
    <w:rsid w:val="00784319"/>
    <w:rsid w:val="00784E10"/>
    <w:rsid w:val="00786A1F"/>
    <w:rsid w:val="00787CE2"/>
    <w:rsid w:val="00787ECC"/>
    <w:rsid w:val="00790258"/>
    <w:rsid w:val="00793783"/>
    <w:rsid w:val="00793E00"/>
    <w:rsid w:val="007947BB"/>
    <w:rsid w:val="0079514A"/>
    <w:rsid w:val="00795C0E"/>
    <w:rsid w:val="007968F0"/>
    <w:rsid w:val="007975B3"/>
    <w:rsid w:val="00797A0D"/>
    <w:rsid w:val="007A1DC2"/>
    <w:rsid w:val="007A24EB"/>
    <w:rsid w:val="007A5D8F"/>
    <w:rsid w:val="007B0544"/>
    <w:rsid w:val="007B23E5"/>
    <w:rsid w:val="007B315E"/>
    <w:rsid w:val="007B3478"/>
    <w:rsid w:val="007B3EB2"/>
    <w:rsid w:val="007B5540"/>
    <w:rsid w:val="007B6BF6"/>
    <w:rsid w:val="007B6F41"/>
    <w:rsid w:val="007B73C4"/>
    <w:rsid w:val="007B7504"/>
    <w:rsid w:val="007C17C3"/>
    <w:rsid w:val="007C201C"/>
    <w:rsid w:val="007C3A01"/>
    <w:rsid w:val="007C5E3B"/>
    <w:rsid w:val="007C62BF"/>
    <w:rsid w:val="007C6316"/>
    <w:rsid w:val="007C7230"/>
    <w:rsid w:val="007D1295"/>
    <w:rsid w:val="007D1F08"/>
    <w:rsid w:val="007D21B9"/>
    <w:rsid w:val="007D30CB"/>
    <w:rsid w:val="007D3B73"/>
    <w:rsid w:val="007D43A6"/>
    <w:rsid w:val="007D4619"/>
    <w:rsid w:val="007D6DB1"/>
    <w:rsid w:val="007E0C86"/>
    <w:rsid w:val="007E0E84"/>
    <w:rsid w:val="007E1249"/>
    <w:rsid w:val="007E1F7A"/>
    <w:rsid w:val="007E23D3"/>
    <w:rsid w:val="007E490B"/>
    <w:rsid w:val="007E681E"/>
    <w:rsid w:val="007F003F"/>
    <w:rsid w:val="007F0278"/>
    <w:rsid w:val="007F0FFE"/>
    <w:rsid w:val="007F31B0"/>
    <w:rsid w:val="007F3DE1"/>
    <w:rsid w:val="00801BB7"/>
    <w:rsid w:val="008025EA"/>
    <w:rsid w:val="008037F7"/>
    <w:rsid w:val="00806E23"/>
    <w:rsid w:val="00807C32"/>
    <w:rsid w:val="00810B4D"/>
    <w:rsid w:val="00810E44"/>
    <w:rsid w:val="0081242A"/>
    <w:rsid w:val="00813F58"/>
    <w:rsid w:val="008163FD"/>
    <w:rsid w:val="008167B9"/>
    <w:rsid w:val="00820D97"/>
    <w:rsid w:val="00824B89"/>
    <w:rsid w:val="00826A03"/>
    <w:rsid w:val="0083330A"/>
    <w:rsid w:val="008338B5"/>
    <w:rsid w:val="00833B1C"/>
    <w:rsid w:val="00834E56"/>
    <w:rsid w:val="00836403"/>
    <w:rsid w:val="00837D66"/>
    <w:rsid w:val="00842164"/>
    <w:rsid w:val="00842A75"/>
    <w:rsid w:val="0084603D"/>
    <w:rsid w:val="00847B74"/>
    <w:rsid w:val="00847C74"/>
    <w:rsid w:val="00851601"/>
    <w:rsid w:val="0085422C"/>
    <w:rsid w:val="008556C1"/>
    <w:rsid w:val="008558D1"/>
    <w:rsid w:val="00855F8E"/>
    <w:rsid w:val="00860CDE"/>
    <w:rsid w:val="008613D7"/>
    <w:rsid w:val="008641D9"/>
    <w:rsid w:val="00865454"/>
    <w:rsid w:val="00865BE0"/>
    <w:rsid w:val="00866A25"/>
    <w:rsid w:val="00866B29"/>
    <w:rsid w:val="00870574"/>
    <w:rsid w:val="00871DB8"/>
    <w:rsid w:val="00872104"/>
    <w:rsid w:val="008721CF"/>
    <w:rsid w:val="00875E02"/>
    <w:rsid w:val="00876011"/>
    <w:rsid w:val="0087664B"/>
    <w:rsid w:val="008803FE"/>
    <w:rsid w:val="00880821"/>
    <w:rsid w:val="0088189C"/>
    <w:rsid w:val="00883947"/>
    <w:rsid w:val="00884830"/>
    <w:rsid w:val="00885037"/>
    <w:rsid w:val="008853E9"/>
    <w:rsid w:val="00885976"/>
    <w:rsid w:val="00886FFA"/>
    <w:rsid w:val="0088718F"/>
    <w:rsid w:val="00887F35"/>
    <w:rsid w:val="00890AA5"/>
    <w:rsid w:val="0089178C"/>
    <w:rsid w:val="008951AD"/>
    <w:rsid w:val="0089557E"/>
    <w:rsid w:val="008A331D"/>
    <w:rsid w:val="008A628A"/>
    <w:rsid w:val="008B055C"/>
    <w:rsid w:val="008B1155"/>
    <w:rsid w:val="008B1169"/>
    <w:rsid w:val="008B2AF1"/>
    <w:rsid w:val="008B57AA"/>
    <w:rsid w:val="008B6C28"/>
    <w:rsid w:val="008C1B70"/>
    <w:rsid w:val="008C3700"/>
    <w:rsid w:val="008C4D09"/>
    <w:rsid w:val="008C4EBC"/>
    <w:rsid w:val="008C5604"/>
    <w:rsid w:val="008D02CC"/>
    <w:rsid w:val="008D30A5"/>
    <w:rsid w:val="008D4D3D"/>
    <w:rsid w:val="008D6E16"/>
    <w:rsid w:val="008E1DCA"/>
    <w:rsid w:val="008E2C33"/>
    <w:rsid w:val="008E3DCE"/>
    <w:rsid w:val="008E3F3C"/>
    <w:rsid w:val="008E4930"/>
    <w:rsid w:val="008E678C"/>
    <w:rsid w:val="008E78B6"/>
    <w:rsid w:val="008F278D"/>
    <w:rsid w:val="008F2B3F"/>
    <w:rsid w:val="008F2B4A"/>
    <w:rsid w:val="008F3C8E"/>
    <w:rsid w:val="008F3DA4"/>
    <w:rsid w:val="008F46D2"/>
    <w:rsid w:val="008F4BB0"/>
    <w:rsid w:val="008F60BE"/>
    <w:rsid w:val="008F647A"/>
    <w:rsid w:val="008F6736"/>
    <w:rsid w:val="0090081E"/>
    <w:rsid w:val="00900CD1"/>
    <w:rsid w:val="00901724"/>
    <w:rsid w:val="00901AD3"/>
    <w:rsid w:val="009044AF"/>
    <w:rsid w:val="0090522F"/>
    <w:rsid w:val="009069D3"/>
    <w:rsid w:val="00906DFB"/>
    <w:rsid w:val="009073CB"/>
    <w:rsid w:val="00910D7B"/>
    <w:rsid w:val="00910EA0"/>
    <w:rsid w:val="00911A06"/>
    <w:rsid w:val="00912BD6"/>
    <w:rsid w:val="00912C57"/>
    <w:rsid w:val="0091409F"/>
    <w:rsid w:val="00914860"/>
    <w:rsid w:val="00917BE3"/>
    <w:rsid w:val="00920D77"/>
    <w:rsid w:val="00922466"/>
    <w:rsid w:val="00922B48"/>
    <w:rsid w:val="00923317"/>
    <w:rsid w:val="00923841"/>
    <w:rsid w:val="0092465E"/>
    <w:rsid w:val="00924DA2"/>
    <w:rsid w:val="0092632A"/>
    <w:rsid w:val="00926C1C"/>
    <w:rsid w:val="009305D8"/>
    <w:rsid w:val="00930EB1"/>
    <w:rsid w:val="00932170"/>
    <w:rsid w:val="00934001"/>
    <w:rsid w:val="00935278"/>
    <w:rsid w:val="009369B8"/>
    <w:rsid w:val="00936F42"/>
    <w:rsid w:val="009378B9"/>
    <w:rsid w:val="009449CB"/>
    <w:rsid w:val="0094523B"/>
    <w:rsid w:val="00945345"/>
    <w:rsid w:val="0094558C"/>
    <w:rsid w:val="009475BC"/>
    <w:rsid w:val="00951E12"/>
    <w:rsid w:val="00951F9F"/>
    <w:rsid w:val="00953741"/>
    <w:rsid w:val="00953C7D"/>
    <w:rsid w:val="009543DC"/>
    <w:rsid w:val="00954FBE"/>
    <w:rsid w:val="00956554"/>
    <w:rsid w:val="009607E9"/>
    <w:rsid w:val="009624D5"/>
    <w:rsid w:val="00962672"/>
    <w:rsid w:val="00962949"/>
    <w:rsid w:val="009656B3"/>
    <w:rsid w:val="009656BE"/>
    <w:rsid w:val="009676AB"/>
    <w:rsid w:val="00970517"/>
    <w:rsid w:val="00970ADC"/>
    <w:rsid w:val="00971E64"/>
    <w:rsid w:val="00972A5F"/>
    <w:rsid w:val="00975693"/>
    <w:rsid w:val="0098065D"/>
    <w:rsid w:val="00981A8D"/>
    <w:rsid w:val="00985C97"/>
    <w:rsid w:val="00986962"/>
    <w:rsid w:val="00987FB9"/>
    <w:rsid w:val="00990B45"/>
    <w:rsid w:val="00990EF2"/>
    <w:rsid w:val="00991B07"/>
    <w:rsid w:val="009A3419"/>
    <w:rsid w:val="009A37B2"/>
    <w:rsid w:val="009A3CBB"/>
    <w:rsid w:val="009A61E4"/>
    <w:rsid w:val="009A79B9"/>
    <w:rsid w:val="009B0B67"/>
    <w:rsid w:val="009B19D8"/>
    <w:rsid w:val="009B1B84"/>
    <w:rsid w:val="009B373A"/>
    <w:rsid w:val="009B4E2A"/>
    <w:rsid w:val="009B6231"/>
    <w:rsid w:val="009B64FB"/>
    <w:rsid w:val="009C2F6D"/>
    <w:rsid w:val="009C4FE1"/>
    <w:rsid w:val="009C513F"/>
    <w:rsid w:val="009C5A19"/>
    <w:rsid w:val="009C5F93"/>
    <w:rsid w:val="009D397B"/>
    <w:rsid w:val="009D52E0"/>
    <w:rsid w:val="009E363A"/>
    <w:rsid w:val="009E3783"/>
    <w:rsid w:val="009E43CA"/>
    <w:rsid w:val="009E5C2D"/>
    <w:rsid w:val="009E68C2"/>
    <w:rsid w:val="009E6AEE"/>
    <w:rsid w:val="009E7163"/>
    <w:rsid w:val="009E723C"/>
    <w:rsid w:val="009F1667"/>
    <w:rsid w:val="009F292C"/>
    <w:rsid w:val="009F3C68"/>
    <w:rsid w:val="009F483D"/>
    <w:rsid w:val="009F490D"/>
    <w:rsid w:val="009F4C7C"/>
    <w:rsid w:val="009F65E8"/>
    <w:rsid w:val="00A009E2"/>
    <w:rsid w:val="00A013B8"/>
    <w:rsid w:val="00A01CEC"/>
    <w:rsid w:val="00A0330A"/>
    <w:rsid w:val="00A0374E"/>
    <w:rsid w:val="00A04AEC"/>
    <w:rsid w:val="00A05761"/>
    <w:rsid w:val="00A05FD9"/>
    <w:rsid w:val="00A066B0"/>
    <w:rsid w:val="00A07270"/>
    <w:rsid w:val="00A11739"/>
    <w:rsid w:val="00A11F9A"/>
    <w:rsid w:val="00A136CB"/>
    <w:rsid w:val="00A144A3"/>
    <w:rsid w:val="00A16114"/>
    <w:rsid w:val="00A22DB2"/>
    <w:rsid w:val="00A232CA"/>
    <w:rsid w:val="00A24B6D"/>
    <w:rsid w:val="00A2597C"/>
    <w:rsid w:val="00A279EE"/>
    <w:rsid w:val="00A27CA2"/>
    <w:rsid w:val="00A27E0A"/>
    <w:rsid w:val="00A30215"/>
    <w:rsid w:val="00A319E2"/>
    <w:rsid w:val="00A33194"/>
    <w:rsid w:val="00A3639E"/>
    <w:rsid w:val="00A367AB"/>
    <w:rsid w:val="00A41FE8"/>
    <w:rsid w:val="00A471F4"/>
    <w:rsid w:val="00A508FB"/>
    <w:rsid w:val="00A5580A"/>
    <w:rsid w:val="00A6121A"/>
    <w:rsid w:val="00A612EF"/>
    <w:rsid w:val="00A61EFC"/>
    <w:rsid w:val="00A63F08"/>
    <w:rsid w:val="00A70007"/>
    <w:rsid w:val="00A71D7F"/>
    <w:rsid w:val="00A7272B"/>
    <w:rsid w:val="00A747A3"/>
    <w:rsid w:val="00A74CCA"/>
    <w:rsid w:val="00A7533E"/>
    <w:rsid w:val="00A82286"/>
    <w:rsid w:val="00A82533"/>
    <w:rsid w:val="00A8336F"/>
    <w:rsid w:val="00A858A8"/>
    <w:rsid w:val="00A8768A"/>
    <w:rsid w:val="00A95A70"/>
    <w:rsid w:val="00A96032"/>
    <w:rsid w:val="00A96DEE"/>
    <w:rsid w:val="00AB018B"/>
    <w:rsid w:val="00AB36D9"/>
    <w:rsid w:val="00AB4AFF"/>
    <w:rsid w:val="00AB5B3F"/>
    <w:rsid w:val="00AB77DE"/>
    <w:rsid w:val="00AC2E52"/>
    <w:rsid w:val="00AC5029"/>
    <w:rsid w:val="00AC5437"/>
    <w:rsid w:val="00AC568F"/>
    <w:rsid w:val="00AC5985"/>
    <w:rsid w:val="00AC7010"/>
    <w:rsid w:val="00AC7113"/>
    <w:rsid w:val="00AC78FE"/>
    <w:rsid w:val="00AC7A02"/>
    <w:rsid w:val="00AD1ED5"/>
    <w:rsid w:val="00AD2378"/>
    <w:rsid w:val="00AD2600"/>
    <w:rsid w:val="00AD564E"/>
    <w:rsid w:val="00AD5CF5"/>
    <w:rsid w:val="00AE228E"/>
    <w:rsid w:val="00AE25D3"/>
    <w:rsid w:val="00AE3E70"/>
    <w:rsid w:val="00AE3F84"/>
    <w:rsid w:val="00AE4240"/>
    <w:rsid w:val="00AE4913"/>
    <w:rsid w:val="00AE495D"/>
    <w:rsid w:val="00AE6388"/>
    <w:rsid w:val="00AE7090"/>
    <w:rsid w:val="00AF078A"/>
    <w:rsid w:val="00AF07E8"/>
    <w:rsid w:val="00AF0ECF"/>
    <w:rsid w:val="00AF26E5"/>
    <w:rsid w:val="00AF7112"/>
    <w:rsid w:val="00B01C0C"/>
    <w:rsid w:val="00B03DD3"/>
    <w:rsid w:val="00B049BE"/>
    <w:rsid w:val="00B049F0"/>
    <w:rsid w:val="00B054CC"/>
    <w:rsid w:val="00B06600"/>
    <w:rsid w:val="00B101D7"/>
    <w:rsid w:val="00B12FD4"/>
    <w:rsid w:val="00B133BD"/>
    <w:rsid w:val="00B22017"/>
    <w:rsid w:val="00B23F82"/>
    <w:rsid w:val="00B278C5"/>
    <w:rsid w:val="00B300C5"/>
    <w:rsid w:val="00B3286C"/>
    <w:rsid w:val="00B3313B"/>
    <w:rsid w:val="00B35C82"/>
    <w:rsid w:val="00B36F87"/>
    <w:rsid w:val="00B374DB"/>
    <w:rsid w:val="00B37638"/>
    <w:rsid w:val="00B40850"/>
    <w:rsid w:val="00B41D95"/>
    <w:rsid w:val="00B41E9F"/>
    <w:rsid w:val="00B42835"/>
    <w:rsid w:val="00B429EC"/>
    <w:rsid w:val="00B43D8A"/>
    <w:rsid w:val="00B447D9"/>
    <w:rsid w:val="00B5387F"/>
    <w:rsid w:val="00B54F41"/>
    <w:rsid w:val="00B56F4D"/>
    <w:rsid w:val="00B571B2"/>
    <w:rsid w:val="00B6274B"/>
    <w:rsid w:val="00B6339D"/>
    <w:rsid w:val="00B64677"/>
    <w:rsid w:val="00B64B80"/>
    <w:rsid w:val="00B72AD9"/>
    <w:rsid w:val="00B733C4"/>
    <w:rsid w:val="00B75A45"/>
    <w:rsid w:val="00B76B71"/>
    <w:rsid w:val="00B80588"/>
    <w:rsid w:val="00B8215D"/>
    <w:rsid w:val="00B82E08"/>
    <w:rsid w:val="00B86B84"/>
    <w:rsid w:val="00B876AD"/>
    <w:rsid w:val="00B9004D"/>
    <w:rsid w:val="00B908F2"/>
    <w:rsid w:val="00B91B0F"/>
    <w:rsid w:val="00B93652"/>
    <w:rsid w:val="00B957E8"/>
    <w:rsid w:val="00B9622E"/>
    <w:rsid w:val="00B9756E"/>
    <w:rsid w:val="00BA04CA"/>
    <w:rsid w:val="00BA0735"/>
    <w:rsid w:val="00BA37ED"/>
    <w:rsid w:val="00BA3D07"/>
    <w:rsid w:val="00BA6CA2"/>
    <w:rsid w:val="00BA744F"/>
    <w:rsid w:val="00BA7B53"/>
    <w:rsid w:val="00BA7FE1"/>
    <w:rsid w:val="00BB00A2"/>
    <w:rsid w:val="00BB2ED0"/>
    <w:rsid w:val="00BB451C"/>
    <w:rsid w:val="00BB5489"/>
    <w:rsid w:val="00BB6CB6"/>
    <w:rsid w:val="00BC0089"/>
    <w:rsid w:val="00BC01B5"/>
    <w:rsid w:val="00BC16ED"/>
    <w:rsid w:val="00BC4C60"/>
    <w:rsid w:val="00BC708A"/>
    <w:rsid w:val="00BC727A"/>
    <w:rsid w:val="00BD09CD"/>
    <w:rsid w:val="00BD1648"/>
    <w:rsid w:val="00BD1F2E"/>
    <w:rsid w:val="00BD32BF"/>
    <w:rsid w:val="00BD3C1B"/>
    <w:rsid w:val="00BD4C62"/>
    <w:rsid w:val="00BD58E3"/>
    <w:rsid w:val="00BD699C"/>
    <w:rsid w:val="00BD7E42"/>
    <w:rsid w:val="00BE0DCE"/>
    <w:rsid w:val="00BE0F0A"/>
    <w:rsid w:val="00BE29CB"/>
    <w:rsid w:val="00BF15A7"/>
    <w:rsid w:val="00BF16B6"/>
    <w:rsid w:val="00BF179F"/>
    <w:rsid w:val="00BF6DF3"/>
    <w:rsid w:val="00C0005B"/>
    <w:rsid w:val="00C0059C"/>
    <w:rsid w:val="00C02ABA"/>
    <w:rsid w:val="00C04EFE"/>
    <w:rsid w:val="00C072EE"/>
    <w:rsid w:val="00C075A4"/>
    <w:rsid w:val="00C111E7"/>
    <w:rsid w:val="00C11324"/>
    <w:rsid w:val="00C1164C"/>
    <w:rsid w:val="00C120A8"/>
    <w:rsid w:val="00C12C41"/>
    <w:rsid w:val="00C1336B"/>
    <w:rsid w:val="00C13639"/>
    <w:rsid w:val="00C1495C"/>
    <w:rsid w:val="00C15A7E"/>
    <w:rsid w:val="00C17785"/>
    <w:rsid w:val="00C22C9B"/>
    <w:rsid w:val="00C22D63"/>
    <w:rsid w:val="00C2350C"/>
    <w:rsid w:val="00C2366B"/>
    <w:rsid w:val="00C245D8"/>
    <w:rsid w:val="00C2743C"/>
    <w:rsid w:val="00C27A05"/>
    <w:rsid w:val="00C27DCE"/>
    <w:rsid w:val="00C319DB"/>
    <w:rsid w:val="00C3624D"/>
    <w:rsid w:val="00C3706E"/>
    <w:rsid w:val="00C3725D"/>
    <w:rsid w:val="00C40FF8"/>
    <w:rsid w:val="00C410E9"/>
    <w:rsid w:val="00C41681"/>
    <w:rsid w:val="00C42DA7"/>
    <w:rsid w:val="00C43B00"/>
    <w:rsid w:val="00C43ECC"/>
    <w:rsid w:val="00C46331"/>
    <w:rsid w:val="00C46538"/>
    <w:rsid w:val="00C46E35"/>
    <w:rsid w:val="00C47398"/>
    <w:rsid w:val="00C5297E"/>
    <w:rsid w:val="00C60C11"/>
    <w:rsid w:val="00C62D8A"/>
    <w:rsid w:val="00C6541F"/>
    <w:rsid w:val="00C662A3"/>
    <w:rsid w:val="00C66DBF"/>
    <w:rsid w:val="00C67BB6"/>
    <w:rsid w:val="00C71EBA"/>
    <w:rsid w:val="00C72A93"/>
    <w:rsid w:val="00C81CE4"/>
    <w:rsid w:val="00C84E68"/>
    <w:rsid w:val="00C85DE1"/>
    <w:rsid w:val="00C87398"/>
    <w:rsid w:val="00C91DC7"/>
    <w:rsid w:val="00C91F26"/>
    <w:rsid w:val="00C942AD"/>
    <w:rsid w:val="00C97841"/>
    <w:rsid w:val="00CA134E"/>
    <w:rsid w:val="00CA144C"/>
    <w:rsid w:val="00CA1C42"/>
    <w:rsid w:val="00CA2DAB"/>
    <w:rsid w:val="00CA3D48"/>
    <w:rsid w:val="00CA3E14"/>
    <w:rsid w:val="00CA3F7E"/>
    <w:rsid w:val="00CA5973"/>
    <w:rsid w:val="00CA77B1"/>
    <w:rsid w:val="00CB05D1"/>
    <w:rsid w:val="00CB21CE"/>
    <w:rsid w:val="00CB2CC4"/>
    <w:rsid w:val="00CB592D"/>
    <w:rsid w:val="00CB5969"/>
    <w:rsid w:val="00CB67D7"/>
    <w:rsid w:val="00CC0F27"/>
    <w:rsid w:val="00CC154B"/>
    <w:rsid w:val="00CC535F"/>
    <w:rsid w:val="00CC6B59"/>
    <w:rsid w:val="00CC6C4C"/>
    <w:rsid w:val="00CC7A17"/>
    <w:rsid w:val="00CD204C"/>
    <w:rsid w:val="00CD20FD"/>
    <w:rsid w:val="00CD47D0"/>
    <w:rsid w:val="00CD4BB2"/>
    <w:rsid w:val="00CD51D4"/>
    <w:rsid w:val="00CD722A"/>
    <w:rsid w:val="00CD729E"/>
    <w:rsid w:val="00CD772B"/>
    <w:rsid w:val="00CE1248"/>
    <w:rsid w:val="00CE1339"/>
    <w:rsid w:val="00CE1D2C"/>
    <w:rsid w:val="00CE2B94"/>
    <w:rsid w:val="00CE5B85"/>
    <w:rsid w:val="00CE62AC"/>
    <w:rsid w:val="00CF09C0"/>
    <w:rsid w:val="00CF287D"/>
    <w:rsid w:val="00CF3D07"/>
    <w:rsid w:val="00CF4364"/>
    <w:rsid w:val="00CF5FB3"/>
    <w:rsid w:val="00CF67DD"/>
    <w:rsid w:val="00CF71E4"/>
    <w:rsid w:val="00D0042D"/>
    <w:rsid w:val="00D03C40"/>
    <w:rsid w:val="00D046E6"/>
    <w:rsid w:val="00D079EB"/>
    <w:rsid w:val="00D10326"/>
    <w:rsid w:val="00D1130D"/>
    <w:rsid w:val="00D134DC"/>
    <w:rsid w:val="00D137E2"/>
    <w:rsid w:val="00D14A2F"/>
    <w:rsid w:val="00D15662"/>
    <w:rsid w:val="00D15BEB"/>
    <w:rsid w:val="00D1778B"/>
    <w:rsid w:val="00D20781"/>
    <w:rsid w:val="00D20C82"/>
    <w:rsid w:val="00D23945"/>
    <w:rsid w:val="00D2615E"/>
    <w:rsid w:val="00D27B16"/>
    <w:rsid w:val="00D30362"/>
    <w:rsid w:val="00D30F62"/>
    <w:rsid w:val="00D3142C"/>
    <w:rsid w:val="00D31D2E"/>
    <w:rsid w:val="00D32632"/>
    <w:rsid w:val="00D34752"/>
    <w:rsid w:val="00D353E4"/>
    <w:rsid w:val="00D367D6"/>
    <w:rsid w:val="00D400C8"/>
    <w:rsid w:val="00D40903"/>
    <w:rsid w:val="00D40AB5"/>
    <w:rsid w:val="00D43BF9"/>
    <w:rsid w:val="00D44845"/>
    <w:rsid w:val="00D4617A"/>
    <w:rsid w:val="00D4648C"/>
    <w:rsid w:val="00D469D1"/>
    <w:rsid w:val="00D46BEC"/>
    <w:rsid w:val="00D4784F"/>
    <w:rsid w:val="00D5320E"/>
    <w:rsid w:val="00D56303"/>
    <w:rsid w:val="00D60AC0"/>
    <w:rsid w:val="00D61678"/>
    <w:rsid w:val="00D61D16"/>
    <w:rsid w:val="00D648CB"/>
    <w:rsid w:val="00D64AE4"/>
    <w:rsid w:val="00D653DE"/>
    <w:rsid w:val="00D66110"/>
    <w:rsid w:val="00D72251"/>
    <w:rsid w:val="00D7251D"/>
    <w:rsid w:val="00D74C6D"/>
    <w:rsid w:val="00D7521C"/>
    <w:rsid w:val="00D771DD"/>
    <w:rsid w:val="00D81C31"/>
    <w:rsid w:val="00D8210B"/>
    <w:rsid w:val="00D82E4A"/>
    <w:rsid w:val="00D83129"/>
    <w:rsid w:val="00D831FC"/>
    <w:rsid w:val="00D8593F"/>
    <w:rsid w:val="00D85D56"/>
    <w:rsid w:val="00D864AE"/>
    <w:rsid w:val="00D870F2"/>
    <w:rsid w:val="00D91309"/>
    <w:rsid w:val="00D9179D"/>
    <w:rsid w:val="00D93076"/>
    <w:rsid w:val="00D93C62"/>
    <w:rsid w:val="00D94CB4"/>
    <w:rsid w:val="00D96432"/>
    <w:rsid w:val="00DA03A2"/>
    <w:rsid w:val="00DA09C0"/>
    <w:rsid w:val="00DA539C"/>
    <w:rsid w:val="00DA7E28"/>
    <w:rsid w:val="00DB0104"/>
    <w:rsid w:val="00DB0B1F"/>
    <w:rsid w:val="00DB0CA9"/>
    <w:rsid w:val="00DB0F0B"/>
    <w:rsid w:val="00DB1CBB"/>
    <w:rsid w:val="00DB3F4F"/>
    <w:rsid w:val="00DB40D9"/>
    <w:rsid w:val="00DB6607"/>
    <w:rsid w:val="00DB681F"/>
    <w:rsid w:val="00DB7EEF"/>
    <w:rsid w:val="00DC0CE3"/>
    <w:rsid w:val="00DC217C"/>
    <w:rsid w:val="00DC2CDC"/>
    <w:rsid w:val="00DC334F"/>
    <w:rsid w:val="00DC5499"/>
    <w:rsid w:val="00DC6D51"/>
    <w:rsid w:val="00DD1988"/>
    <w:rsid w:val="00DD3670"/>
    <w:rsid w:val="00DD61D8"/>
    <w:rsid w:val="00DD7691"/>
    <w:rsid w:val="00DE0A0C"/>
    <w:rsid w:val="00DE1143"/>
    <w:rsid w:val="00DE1799"/>
    <w:rsid w:val="00DE7E7D"/>
    <w:rsid w:val="00DF14D7"/>
    <w:rsid w:val="00DF291E"/>
    <w:rsid w:val="00DF3413"/>
    <w:rsid w:val="00DF6BE4"/>
    <w:rsid w:val="00DF7CE0"/>
    <w:rsid w:val="00E001F6"/>
    <w:rsid w:val="00E0116D"/>
    <w:rsid w:val="00E02933"/>
    <w:rsid w:val="00E042BA"/>
    <w:rsid w:val="00E06342"/>
    <w:rsid w:val="00E06523"/>
    <w:rsid w:val="00E114E7"/>
    <w:rsid w:val="00E11748"/>
    <w:rsid w:val="00E11CAC"/>
    <w:rsid w:val="00E1230F"/>
    <w:rsid w:val="00E133D5"/>
    <w:rsid w:val="00E14FCE"/>
    <w:rsid w:val="00E242DF"/>
    <w:rsid w:val="00E24909"/>
    <w:rsid w:val="00E250C1"/>
    <w:rsid w:val="00E31F05"/>
    <w:rsid w:val="00E3293A"/>
    <w:rsid w:val="00E36AAF"/>
    <w:rsid w:val="00E37457"/>
    <w:rsid w:val="00E454F5"/>
    <w:rsid w:val="00E463D9"/>
    <w:rsid w:val="00E47BBE"/>
    <w:rsid w:val="00E52808"/>
    <w:rsid w:val="00E54821"/>
    <w:rsid w:val="00E54A60"/>
    <w:rsid w:val="00E559D0"/>
    <w:rsid w:val="00E56192"/>
    <w:rsid w:val="00E60126"/>
    <w:rsid w:val="00E610ED"/>
    <w:rsid w:val="00E61608"/>
    <w:rsid w:val="00E61705"/>
    <w:rsid w:val="00E63286"/>
    <w:rsid w:val="00E63ACB"/>
    <w:rsid w:val="00E642D0"/>
    <w:rsid w:val="00E65064"/>
    <w:rsid w:val="00E653EF"/>
    <w:rsid w:val="00E65C98"/>
    <w:rsid w:val="00E67B4E"/>
    <w:rsid w:val="00E67DC1"/>
    <w:rsid w:val="00E71DDC"/>
    <w:rsid w:val="00E72341"/>
    <w:rsid w:val="00E73B78"/>
    <w:rsid w:val="00E75207"/>
    <w:rsid w:val="00E7563E"/>
    <w:rsid w:val="00E7694E"/>
    <w:rsid w:val="00E77EEC"/>
    <w:rsid w:val="00E8167C"/>
    <w:rsid w:val="00E84F40"/>
    <w:rsid w:val="00E86276"/>
    <w:rsid w:val="00E93454"/>
    <w:rsid w:val="00E97968"/>
    <w:rsid w:val="00EA0440"/>
    <w:rsid w:val="00EA097E"/>
    <w:rsid w:val="00EA27AD"/>
    <w:rsid w:val="00EA5885"/>
    <w:rsid w:val="00EA6194"/>
    <w:rsid w:val="00EA78A6"/>
    <w:rsid w:val="00EB0BBF"/>
    <w:rsid w:val="00EB1892"/>
    <w:rsid w:val="00EB231F"/>
    <w:rsid w:val="00EB4E84"/>
    <w:rsid w:val="00EB6E48"/>
    <w:rsid w:val="00EC06DB"/>
    <w:rsid w:val="00EC3C97"/>
    <w:rsid w:val="00EC5197"/>
    <w:rsid w:val="00EC5951"/>
    <w:rsid w:val="00EC6B8B"/>
    <w:rsid w:val="00EC7A5E"/>
    <w:rsid w:val="00ED0CA8"/>
    <w:rsid w:val="00ED5118"/>
    <w:rsid w:val="00ED64AA"/>
    <w:rsid w:val="00ED6754"/>
    <w:rsid w:val="00EE78CE"/>
    <w:rsid w:val="00EF2061"/>
    <w:rsid w:val="00EF281A"/>
    <w:rsid w:val="00EF28DA"/>
    <w:rsid w:val="00EF565B"/>
    <w:rsid w:val="00EF6F50"/>
    <w:rsid w:val="00F02214"/>
    <w:rsid w:val="00F03355"/>
    <w:rsid w:val="00F03FA3"/>
    <w:rsid w:val="00F04195"/>
    <w:rsid w:val="00F04E9D"/>
    <w:rsid w:val="00F052B9"/>
    <w:rsid w:val="00F05708"/>
    <w:rsid w:val="00F07D8C"/>
    <w:rsid w:val="00F1043D"/>
    <w:rsid w:val="00F1150E"/>
    <w:rsid w:val="00F2045B"/>
    <w:rsid w:val="00F22942"/>
    <w:rsid w:val="00F22F9C"/>
    <w:rsid w:val="00F240A0"/>
    <w:rsid w:val="00F2461A"/>
    <w:rsid w:val="00F248E2"/>
    <w:rsid w:val="00F24BBE"/>
    <w:rsid w:val="00F24DD6"/>
    <w:rsid w:val="00F255DF"/>
    <w:rsid w:val="00F27A9F"/>
    <w:rsid w:val="00F30413"/>
    <w:rsid w:val="00F321AE"/>
    <w:rsid w:val="00F326FB"/>
    <w:rsid w:val="00F32AC5"/>
    <w:rsid w:val="00F335A0"/>
    <w:rsid w:val="00F33A8B"/>
    <w:rsid w:val="00F3537C"/>
    <w:rsid w:val="00F35536"/>
    <w:rsid w:val="00F37691"/>
    <w:rsid w:val="00F4112B"/>
    <w:rsid w:val="00F43F5A"/>
    <w:rsid w:val="00F4440C"/>
    <w:rsid w:val="00F44864"/>
    <w:rsid w:val="00F44BE9"/>
    <w:rsid w:val="00F44DDB"/>
    <w:rsid w:val="00F5021B"/>
    <w:rsid w:val="00F51044"/>
    <w:rsid w:val="00F516C5"/>
    <w:rsid w:val="00F51DDF"/>
    <w:rsid w:val="00F53AA9"/>
    <w:rsid w:val="00F5560E"/>
    <w:rsid w:val="00F55D77"/>
    <w:rsid w:val="00F56F0E"/>
    <w:rsid w:val="00F575C5"/>
    <w:rsid w:val="00F6016C"/>
    <w:rsid w:val="00F61913"/>
    <w:rsid w:val="00F65026"/>
    <w:rsid w:val="00F652D4"/>
    <w:rsid w:val="00F66A13"/>
    <w:rsid w:val="00F674D5"/>
    <w:rsid w:val="00F677A5"/>
    <w:rsid w:val="00F7156C"/>
    <w:rsid w:val="00F71A68"/>
    <w:rsid w:val="00F72F0F"/>
    <w:rsid w:val="00F740BF"/>
    <w:rsid w:val="00F77A1C"/>
    <w:rsid w:val="00F81FD9"/>
    <w:rsid w:val="00F8322F"/>
    <w:rsid w:val="00F8326A"/>
    <w:rsid w:val="00F832D0"/>
    <w:rsid w:val="00F84AA6"/>
    <w:rsid w:val="00F85897"/>
    <w:rsid w:val="00F863AD"/>
    <w:rsid w:val="00F86E1B"/>
    <w:rsid w:val="00F87E40"/>
    <w:rsid w:val="00F90713"/>
    <w:rsid w:val="00F90C42"/>
    <w:rsid w:val="00F90D51"/>
    <w:rsid w:val="00F93A3C"/>
    <w:rsid w:val="00F93F05"/>
    <w:rsid w:val="00F94AD7"/>
    <w:rsid w:val="00F950A9"/>
    <w:rsid w:val="00F9596C"/>
    <w:rsid w:val="00F95DA8"/>
    <w:rsid w:val="00F960F9"/>
    <w:rsid w:val="00F966E5"/>
    <w:rsid w:val="00F979D8"/>
    <w:rsid w:val="00F97AC5"/>
    <w:rsid w:val="00FA614E"/>
    <w:rsid w:val="00FA636A"/>
    <w:rsid w:val="00FB02D5"/>
    <w:rsid w:val="00FB0AD9"/>
    <w:rsid w:val="00FB1244"/>
    <w:rsid w:val="00FB1B63"/>
    <w:rsid w:val="00FB3204"/>
    <w:rsid w:val="00FB470A"/>
    <w:rsid w:val="00FB577F"/>
    <w:rsid w:val="00FB6D52"/>
    <w:rsid w:val="00FC0085"/>
    <w:rsid w:val="00FC6A97"/>
    <w:rsid w:val="00FD12F3"/>
    <w:rsid w:val="00FD16B7"/>
    <w:rsid w:val="00FD1A4A"/>
    <w:rsid w:val="00FD32C4"/>
    <w:rsid w:val="00FD331E"/>
    <w:rsid w:val="00FD4222"/>
    <w:rsid w:val="00FD7AA3"/>
    <w:rsid w:val="00FE613D"/>
    <w:rsid w:val="00FE72C6"/>
    <w:rsid w:val="00FF10CF"/>
    <w:rsid w:val="00FF16F3"/>
    <w:rsid w:val="00FF20B6"/>
    <w:rsid w:val="00FF251A"/>
    <w:rsid w:val="00FF29B5"/>
    <w:rsid w:val="00FF605D"/>
    <w:rsid w:val="00FF6C88"/>
    <w:rsid w:val="00FF75BF"/>
    <w:rsid w:val="00FF799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3921DA6E"/>
  <w14:defaultImageDpi w14:val="32767"/>
  <w15:docId w15:val="{E3B7BC95-B8CE-44F5-8CBE-51F35AF067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w:eastAsia="Times New Roman" w:hAnsi="Times" w:cs="Times New Roman"/>
        <w:lang w:val="en-US" w:eastAsia="en-US" w:bidi="ar-SA"/>
      </w:rPr>
    </w:rPrDefault>
    <w:pPrDefault/>
  </w:docDefaults>
  <w:latentStyles w:defLockedState="0" w:defUIPriority="0" w:defSemiHidden="0" w:defUnhideWhenUsed="0" w:defQFormat="0" w:count="374">
    <w:lsdException w:name="Normal" w:qFormat="1"/>
    <w:lsdException w:name="heading 1" w:qFormat="1"/>
    <w:lsdException w:name="heading 2" w:qFormat="1"/>
    <w:lsdException w:name="heading 3" w:qFormat="1"/>
    <w:lsdException w:name="heading 4" w:qFormat="1"/>
    <w:lsdException w:name="heading 5" w:qFormat="1"/>
    <w:lsdException w:name="heading 7" w:semiHidden="1" w:unhideWhenUsed="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qFormat="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qFormat="1"/>
    <w:lsdException w:name="Emphasis" w:semiHidden="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semiHidden="1" w:uiPriority="34"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rsid w:val="00362833"/>
    <w:pPr>
      <w:spacing w:after="160" w:line="420" w:lineRule="auto"/>
      <w:jc w:val="both"/>
    </w:pPr>
    <w:rPr>
      <w:rFonts w:ascii="Palatino Linotype" w:eastAsiaTheme="minorEastAsia" w:hAnsi="Palatino Linotype" w:cstheme="minorBidi"/>
      <w:sz w:val="22"/>
      <w:szCs w:val="22"/>
      <w:lang w:val="en-IE" w:eastAsia="en-GB"/>
    </w:rPr>
  </w:style>
  <w:style w:type="paragraph" w:styleId="Heading1">
    <w:name w:val="heading 1"/>
    <w:basedOn w:val="Normal"/>
    <w:next w:val="Normal"/>
    <w:qFormat/>
    <w:rsid w:val="00923841"/>
    <w:pPr>
      <w:keepNext/>
      <w:pageBreakBefore/>
      <w:numPr>
        <w:numId w:val="22"/>
      </w:numPr>
      <w:tabs>
        <w:tab w:val="left" w:pos="720"/>
        <w:tab w:val="right" w:leader="dot" w:pos="8640"/>
      </w:tabs>
      <w:spacing w:before="1200" w:after="720"/>
      <w:jc w:val="center"/>
      <w:outlineLvl w:val="0"/>
    </w:pPr>
    <w:rPr>
      <w:rFonts w:cs="Arial"/>
      <w:bCs/>
      <w:kern w:val="32"/>
      <w:sz w:val="40"/>
      <w:szCs w:val="40"/>
    </w:rPr>
  </w:style>
  <w:style w:type="paragraph" w:styleId="Heading2">
    <w:name w:val="heading 2"/>
    <w:basedOn w:val="Normal"/>
    <w:next w:val="Normal"/>
    <w:link w:val="Heading2Char"/>
    <w:qFormat/>
    <w:rsid w:val="008D30A5"/>
    <w:pPr>
      <w:keepNext/>
      <w:numPr>
        <w:ilvl w:val="1"/>
        <w:numId w:val="22"/>
      </w:numPr>
      <w:spacing w:before="480"/>
      <w:outlineLvl w:val="1"/>
    </w:pPr>
    <w:rPr>
      <w:bCs/>
      <w:iCs/>
      <w:sz w:val="32"/>
      <w:szCs w:val="28"/>
    </w:rPr>
  </w:style>
  <w:style w:type="paragraph" w:styleId="Heading3">
    <w:name w:val="heading 3"/>
    <w:basedOn w:val="Normal"/>
    <w:next w:val="Normal"/>
    <w:link w:val="Heading3Char"/>
    <w:qFormat/>
    <w:rsid w:val="008D30A5"/>
    <w:pPr>
      <w:keepNext/>
      <w:numPr>
        <w:ilvl w:val="2"/>
        <w:numId w:val="22"/>
      </w:numPr>
      <w:outlineLvl w:val="2"/>
    </w:pPr>
    <w:rPr>
      <w:bCs/>
      <w:sz w:val="28"/>
      <w:szCs w:val="26"/>
    </w:rPr>
  </w:style>
  <w:style w:type="paragraph" w:styleId="Heading4">
    <w:name w:val="heading 4"/>
    <w:basedOn w:val="Heading3"/>
    <w:next w:val="Normal"/>
    <w:link w:val="Heading4Char"/>
    <w:qFormat/>
    <w:rsid w:val="0004485D"/>
    <w:pPr>
      <w:numPr>
        <w:ilvl w:val="0"/>
        <w:numId w:val="0"/>
      </w:numPr>
      <w:outlineLvl w:val="3"/>
    </w:pPr>
    <w:rPr>
      <w:sz w:val="26"/>
    </w:rPr>
  </w:style>
  <w:style w:type="paragraph" w:styleId="Heading5">
    <w:name w:val="heading 5"/>
    <w:basedOn w:val="Normal"/>
    <w:next w:val="Normal"/>
    <w:link w:val="Heading5Char"/>
    <w:qFormat/>
    <w:rsid w:val="0089178C"/>
    <w:pPr>
      <w:keepNext/>
      <w:keepLines/>
      <w:numPr>
        <w:ilvl w:val="4"/>
        <w:numId w:val="22"/>
      </w:numPr>
      <w:spacing w:before="360"/>
      <w:outlineLvl w:val="4"/>
    </w:pPr>
  </w:style>
  <w:style w:type="paragraph" w:styleId="Heading6">
    <w:name w:val="heading 6"/>
    <w:basedOn w:val="Normal"/>
    <w:next w:val="Normal"/>
    <w:semiHidden/>
    <w:rsid w:val="00021FC5"/>
    <w:pPr>
      <w:spacing w:after="60"/>
      <w:outlineLvl w:val="5"/>
    </w:pPr>
    <w:rPr>
      <w:b/>
      <w:bCs/>
    </w:rPr>
  </w:style>
  <w:style w:type="paragraph" w:styleId="Heading7">
    <w:name w:val="heading 7"/>
    <w:basedOn w:val="Normal"/>
    <w:next w:val="Normal"/>
    <w:semiHidden/>
    <w:rsid w:val="00021FC5"/>
    <w:pPr>
      <w:spacing w:after="60"/>
      <w:outlineLvl w:val="6"/>
    </w:pPr>
  </w:style>
  <w:style w:type="paragraph" w:styleId="Heading8">
    <w:name w:val="heading 8"/>
    <w:basedOn w:val="Normal"/>
    <w:next w:val="Normal"/>
    <w:semiHidden/>
    <w:qFormat/>
    <w:rsid w:val="00021FC5"/>
    <w:pPr>
      <w:spacing w:after="60"/>
      <w:outlineLvl w:val="7"/>
    </w:pPr>
    <w:rPr>
      <w:i/>
      <w:iCs/>
    </w:rPr>
  </w:style>
  <w:style w:type="paragraph" w:styleId="Heading9">
    <w:name w:val="heading 9"/>
    <w:basedOn w:val="Normal"/>
    <w:next w:val="Normal"/>
    <w:semiHidden/>
    <w:qFormat/>
    <w:rsid w:val="00021FC5"/>
    <w:pPr>
      <w:spacing w:after="60"/>
      <w:outlineLvl w:val="8"/>
    </w:pPr>
    <w:rPr>
      <w:rFonts w:ascii="Arial" w:hAnsi="Arial" w:cs="Arial"/>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dataLeft">
    <w:name w:val="Table data ( Left)"/>
    <w:basedOn w:val="Normal"/>
    <w:rsid w:val="00645FAE"/>
    <w:pPr>
      <w:spacing w:line="240" w:lineRule="auto"/>
    </w:pPr>
  </w:style>
  <w:style w:type="paragraph" w:styleId="Bibliography">
    <w:name w:val="Bibliography"/>
    <w:basedOn w:val="Normal"/>
    <w:semiHidden/>
    <w:rsid w:val="00021FC5"/>
    <w:pPr>
      <w:spacing w:line="240" w:lineRule="auto"/>
      <w:ind w:left="720" w:hanging="720"/>
    </w:pPr>
  </w:style>
  <w:style w:type="character" w:styleId="FootnoteReference">
    <w:name w:val="footnote reference"/>
    <w:rsid w:val="00335997"/>
    <w:rPr>
      <w:rFonts w:ascii="Calibri" w:hAnsi="Calibri"/>
      <w:sz w:val="20"/>
      <w:vertAlign w:val="superscript"/>
    </w:rPr>
  </w:style>
  <w:style w:type="paragraph" w:styleId="FootnoteText">
    <w:name w:val="footnote text"/>
    <w:basedOn w:val="Normal"/>
    <w:link w:val="FootnoteTextChar"/>
    <w:rsid w:val="00335997"/>
    <w:pPr>
      <w:spacing w:after="200" w:line="240" w:lineRule="auto"/>
    </w:pPr>
    <w:rPr>
      <w:sz w:val="20"/>
    </w:rPr>
  </w:style>
  <w:style w:type="paragraph" w:styleId="Footer">
    <w:name w:val="footer"/>
    <w:aliases w:val="(Page number)"/>
    <w:basedOn w:val="Normal"/>
    <w:link w:val="FooterChar"/>
    <w:uiPriority w:val="99"/>
    <w:rsid w:val="00335997"/>
    <w:pPr>
      <w:tabs>
        <w:tab w:val="center" w:pos="4680"/>
        <w:tab w:val="right" w:pos="9360"/>
      </w:tabs>
      <w:jc w:val="center"/>
    </w:pPr>
  </w:style>
  <w:style w:type="paragraph" w:styleId="ListBullet">
    <w:name w:val="List Bullet"/>
    <w:basedOn w:val="Normal"/>
    <w:rsid w:val="00335997"/>
    <w:pPr>
      <w:spacing w:line="240" w:lineRule="auto"/>
      <w:ind w:left="1440" w:hanging="720"/>
    </w:pPr>
  </w:style>
  <w:style w:type="paragraph" w:customStyle="1" w:styleId="Appendixheading4">
    <w:name w:val="Appendix heading 4"/>
    <w:basedOn w:val="Appendixheading3"/>
    <w:next w:val="Normal"/>
    <w:qFormat/>
    <w:rsid w:val="00335997"/>
    <w:pPr>
      <w:numPr>
        <w:ilvl w:val="3"/>
      </w:numPr>
    </w:pPr>
  </w:style>
  <w:style w:type="paragraph" w:customStyle="1" w:styleId="Appendixheading5">
    <w:name w:val="Appendix heading 5"/>
    <w:basedOn w:val="Appendixheading4"/>
    <w:next w:val="Normal"/>
    <w:qFormat/>
    <w:rsid w:val="00335997"/>
    <w:pPr>
      <w:numPr>
        <w:ilvl w:val="4"/>
      </w:numPr>
    </w:pPr>
    <w:rPr>
      <w:bCs w:val="0"/>
    </w:rPr>
  </w:style>
  <w:style w:type="paragraph" w:styleId="Caption">
    <w:name w:val="caption"/>
    <w:basedOn w:val="Normal"/>
    <w:next w:val="Normal"/>
    <w:link w:val="CaptionChar"/>
    <w:semiHidden/>
    <w:qFormat/>
    <w:rsid w:val="00021FC5"/>
    <w:rPr>
      <w:b/>
      <w:bCs/>
      <w:sz w:val="20"/>
    </w:rPr>
  </w:style>
  <w:style w:type="paragraph" w:customStyle="1" w:styleId="Tabletitle">
    <w:name w:val="Table title"/>
    <w:basedOn w:val="Figurecaption"/>
    <w:next w:val="Normal"/>
    <w:qFormat/>
    <w:rsid w:val="006959E9"/>
  </w:style>
  <w:style w:type="character" w:customStyle="1" w:styleId="CaptionChar">
    <w:name w:val="Caption Char"/>
    <w:link w:val="Caption"/>
    <w:semiHidden/>
    <w:rsid w:val="00E97968"/>
    <w:rPr>
      <w:rFonts w:ascii="Calibri" w:hAnsi="Calibri"/>
      <w:b/>
      <w:bCs/>
      <w:szCs w:val="24"/>
    </w:rPr>
  </w:style>
  <w:style w:type="paragraph" w:styleId="TOC4">
    <w:name w:val="toc 4"/>
    <w:basedOn w:val="Normal"/>
    <w:next w:val="Normal"/>
    <w:uiPriority w:val="39"/>
    <w:qFormat/>
    <w:rsid w:val="00335997"/>
    <w:pPr>
      <w:spacing w:line="240" w:lineRule="auto"/>
      <w:ind w:left="1584" w:hanging="360"/>
    </w:pPr>
  </w:style>
  <w:style w:type="paragraph" w:customStyle="1" w:styleId="Figurecaption">
    <w:name w:val="Figure caption"/>
    <w:basedOn w:val="Normal"/>
    <w:next w:val="Normal"/>
    <w:qFormat/>
    <w:rsid w:val="00926C1C"/>
    <w:pPr>
      <w:spacing w:after="480" w:line="240" w:lineRule="auto"/>
      <w:ind w:left="1080" w:right="1080"/>
    </w:pPr>
    <w:rPr>
      <w:sz w:val="20"/>
    </w:rPr>
  </w:style>
  <w:style w:type="paragraph" w:styleId="BlockText">
    <w:name w:val="Block Text"/>
    <w:basedOn w:val="Normal"/>
    <w:semiHidden/>
    <w:rsid w:val="00021FC5"/>
    <w:pPr>
      <w:numPr>
        <w:numId w:val="11"/>
      </w:numPr>
      <w:tabs>
        <w:tab w:val="clear" w:pos="432"/>
        <w:tab w:val="num" w:pos="360"/>
      </w:tabs>
      <w:spacing w:after="120"/>
      <w:ind w:left="360" w:right="1440" w:hanging="360"/>
    </w:pPr>
  </w:style>
  <w:style w:type="paragraph" w:styleId="BodyText">
    <w:name w:val="Body Text"/>
    <w:basedOn w:val="Normal"/>
    <w:semiHidden/>
    <w:rsid w:val="00021FC5"/>
    <w:pPr>
      <w:spacing w:after="120"/>
    </w:pPr>
  </w:style>
  <w:style w:type="paragraph" w:styleId="BodyText2">
    <w:name w:val="Body Text 2"/>
    <w:basedOn w:val="Normal"/>
    <w:semiHidden/>
    <w:rsid w:val="00021FC5"/>
    <w:pPr>
      <w:spacing w:after="120"/>
    </w:pPr>
  </w:style>
  <w:style w:type="paragraph" w:styleId="BodyText3">
    <w:name w:val="Body Text 3"/>
    <w:basedOn w:val="Normal"/>
    <w:semiHidden/>
    <w:rsid w:val="00021FC5"/>
    <w:pPr>
      <w:spacing w:after="120"/>
    </w:pPr>
    <w:rPr>
      <w:sz w:val="16"/>
      <w:szCs w:val="16"/>
    </w:rPr>
  </w:style>
  <w:style w:type="paragraph" w:styleId="BodyTextFirstIndent">
    <w:name w:val="Body Text First Indent"/>
    <w:basedOn w:val="BodyText"/>
    <w:semiHidden/>
    <w:rsid w:val="00021FC5"/>
    <w:pPr>
      <w:ind w:firstLine="210"/>
    </w:pPr>
  </w:style>
  <w:style w:type="paragraph" w:styleId="BodyTextIndent">
    <w:name w:val="Body Text Indent"/>
    <w:basedOn w:val="Normal"/>
    <w:semiHidden/>
    <w:rsid w:val="00021FC5"/>
    <w:pPr>
      <w:spacing w:after="120"/>
      <w:ind w:left="360"/>
    </w:pPr>
  </w:style>
  <w:style w:type="paragraph" w:styleId="BodyTextFirstIndent2">
    <w:name w:val="Body Text First Indent 2"/>
    <w:basedOn w:val="BodyTextIndent"/>
    <w:semiHidden/>
    <w:rsid w:val="00021FC5"/>
    <w:pPr>
      <w:ind w:firstLine="210"/>
    </w:pPr>
  </w:style>
  <w:style w:type="paragraph" w:styleId="BodyTextIndent2">
    <w:name w:val="Body Text Indent 2"/>
    <w:basedOn w:val="Normal"/>
    <w:semiHidden/>
    <w:rsid w:val="00021FC5"/>
    <w:pPr>
      <w:spacing w:after="120"/>
      <w:ind w:left="360"/>
    </w:pPr>
  </w:style>
  <w:style w:type="paragraph" w:styleId="BodyTextIndent3">
    <w:name w:val="Body Text Indent 3"/>
    <w:basedOn w:val="Normal"/>
    <w:semiHidden/>
    <w:rsid w:val="00021FC5"/>
    <w:pPr>
      <w:spacing w:after="120"/>
      <w:ind w:left="360"/>
    </w:pPr>
    <w:rPr>
      <w:sz w:val="16"/>
      <w:szCs w:val="16"/>
    </w:rPr>
  </w:style>
  <w:style w:type="paragraph" w:styleId="Closing">
    <w:name w:val="Closing"/>
    <w:basedOn w:val="Normal"/>
    <w:semiHidden/>
    <w:rsid w:val="00021FC5"/>
    <w:pPr>
      <w:ind w:left="4320"/>
    </w:pPr>
  </w:style>
  <w:style w:type="paragraph" w:styleId="Date">
    <w:name w:val="Date"/>
    <w:basedOn w:val="Normal"/>
    <w:next w:val="Normal"/>
    <w:semiHidden/>
    <w:rsid w:val="00021FC5"/>
  </w:style>
  <w:style w:type="paragraph" w:styleId="E-mailSignature">
    <w:name w:val="E-mail Signature"/>
    <w:basedOn w:val="Normal"/>
    <w:semiHidden/>
    <w:rsid w:val="00021FC5"/>
  </w:style>
  <w:style w:type="character" w:styleId="EndnoteReference">
    <w:name w:val="endnote reference"/>
    <w:semiHidden/>
    <w:unhideWhenUsed/>
    <w:rsid w:val="00D93076"/>
    <w:rPr>
      <w:vertAlign w:val="superscript"/>
    </w:rPr>
  </w:style>
  <w:style w:type="paragraph" w:styleId="EnvelopeAddress">
    <w:name w:val="envelope address"/>
    <w:basedOn w:val="Normal"/>
    <w:semiHidden/>
    <w:rsid w:val="00021FC5"/>
    <w:pPr>
      <w:framePr w:w="7920" w:h="1980" w:hRule="exact" w:hSpace="180" w:wrap="auto" w:hAnchor="page" w:xAlign="center" w:yAlign="bottom"/>
      <w:ind w:left="2880"/>
    </w:pPr>
    <w:rPr>
      <w:rFonts w:ascii="Arial" w:hAnsi="Arial" w:cs="Arial"/>
    </w:rPr>
  </w:style>
  <w:style w:type="paragraph" w:styleId="EnvelopeReturn">
    <w:name w:val="envelope return"/>
    <w:basedOn w:val="Normal"/>
    <w:semiHidden/>
    <w:rsid w:val="00021FC5"/>
    <w:rPr>
      <w:rFonts w:ascii="Arial" w:hAnsi="Arial" w:cs="Arial"/>
      <w:sz w:val="20"/>
    </w:rPr>
  </w:style>
  <w:style w:type="character" w:styleId="FollowedHyperlink">
    <w:name w:val="FollowedHyperlink"/>
    <w:semiHidden/>
    <w:rsid w:val="00021FC5"/>
    <w:rPr>
      <w:color w:val="800080"/>
      <w:u w:val="single"/>
    </w:rPr>
  </w:style>
  <w:style w:type="character" w:styleId="HTMLAcronym">
    <w:name w:val="HTML Acronym"/>
    <w:basedOn w:val="DefaultParagraphFont"/>
    <w:semiHidden/>
    <w:rsid w:val="00021FC5"/>
  </w:style>
  <w:style w:type="paragraph" w:styleId="HTMLAddress">
    <w:name w:val="HTML Address"/>
    <w:basedOn w:val="Normal"/>
    <w:semiHidden/>
    <w:rsid w:val="00021FC5"/>
    <w:rPr>
      <w:i/>
      <w:iCs/>
    </w:rPr>
  </w:style>
  <w:style w:type="character" w:styleId="HTMLCite">
    <w:name w:val="HTML Cite"/>
    <w:semiHidden/>
    <w:rsid w:val="00021FC5"/>
    <w:rPr>
      <w:i/>
      <w:iCs/>
    </w:rPr>
  </w:style>
  <w:style w:type="character" w:styleId="HTMLCode">
    <w:name w:val="HTML Code"/>
    <w:semiHidden/>
    <w:rsid w:val="00021FC5"/>
    <w:rPr>
      <w:rFonts w:ascii="Courier New" w:hAnsi="Courier New" w:cs="Courier New"/>
      <w:sz w:val="20"/>
      <w:szCs w:val="20"/>
    </w:rPr>
  </w:style>
  <w:style w:type="character" w:styleId="HTMLDefinition">
    <w:name w:val="HTML Definition"/>
    <w:semiHidden/>
    <w:rsid w:val="00021FC5"/>
    <w:rPr>
      <w:i/>
      <w:iCs/>
    </w:rPr>
  </w:style>
  <w:style w:type="character" w:styleId="HTMLKeyboard">
    <w:name w:val="HTML Keyboard"/>
    <w:semiHidden/>
    <w:rsid w:val="00021FC5"/>
    <w:rPr>
      <w:rFonts w:ascii="Courier New" w:hAnsi="Courier New" w:cs="Courier New"/>
      <w:sz w:val="20"/>
      <w:szCs w:val="20"/>
    </w:rPr>
  </w:style>
  <w:style w:type="paragraph" w:styleId="HTMLPreformatted">
    <w:name w:val="HTML Preformatted"/>
    <w:basedOn w:val="Normal"/>
    <w:semiHidden/>
    <w:rsid w:val="00021FC5"/>
    <w:rPr>
      <w:rFonts w:ascii="Courier New" w:hAnsi="Courier New" w:cs="Courier New"/>
      <w:sz w:val="20"/>
    </w:rPr>
  </w:style>
  <w:style w:type="character" w:styleId="HTMLSample">
    <w:name w:val="HTML Sample"/>
    <w:semiHidden/>
    <w:rsid w:val="00021FC5"/>
    <w:rPr>
      <w:rFonts w:ascii="Courier New" w:hAnsi="Courier New" w:cs="Courier New"/>
    </w:rPr>
  </w:style>
  <w:style w:type="character" w:styleId="HTMLTypewriter">
    <w:name w:val="HTML Typewriter"/>
    <w:semiHidden/>
    <w:rsid w:val="00021FC5"/>
    <w:rPr>
      <w:rFonts w:ascii="Courier New" w:hAnsi="Courier New" w:cs="Courier New"/>
      <w:sz w:val="20"/>
      <w:szCs w:val="20"/>
    </w:rPr>
  </w:style>
  <w:style w:type="character" w:styleId="HTMLVariable">
    <w:name w:val="HTML Variable"/>
    <w:semiHidden/>
    <w:rsid w:val="00021FC5"/>
    <w:rPr>
      <w:i/>
      <w:iCs/>
    </w:rPr>
  </w:style>
  <w:style w:type="character" w:styleId="Hyperlink">
    <w:name w:val="Hyperlink"/>
    <w:semiHidden/>
    <w:rsid w:val="00021FC5"/>
    <w:rPr>
      <w:color w:val="0000FF"/>
      <w:u w:val="single"/>
    </w:rPr>
  </w:style>
  <w:style w:type="character" w:styleId="LineNumber">
    <w:name w:val="line number"/>
    <w:basedOn w:val="DefaultParagraphFont"/>
    <w:semiHidden/>
    <w:rsid w:val="00021FC5"/>
  </w:style>
  <w:style w:type="paragraph" w:styleId="List">
    <w:name w:val="List"/>
    <w:basedOn w:val="Normal"/>
    <w:semiHidden/>
    <w:rsid w:val="00021FC5"/>
    <w:pPr>
      <w:ind w:left="360" w:hanging="360"/>
    </w:pPr>
  </w:style>
  <w:style w:type="paragraph" w:styleId="List2">
    <w:name w:val="List 2"/>
    <w:basedOn w:val="Normal"/>
    <w:semiHidden/>
    <w:rsid w:val="00021FC5"/>
    <w:pPr>
      <w:ind w:left="720" w:hanging="360"/>
    </w:pPr>
  </w:style>
  <w:style w:type="paragraph" w:styleId="List3">
    <w:name w:val="List 3"/>
    <w:basedOn w:val="Normal"/>
    <w:semiHidden/>
    <w:rsid w:val="00021FC5"/>
    <w:pPr>
      <w:ind w:left="1080" w:hanging="360"/>
    </w:pPr>
  </w:style>
  <w:style w:type="paragraph" w:styleId="List4">
    <w:name w:val="List 4"/>
    <w:basedOn w:val="Normal"/>
    <w:semiHidden/>
    <w:rsid w:val="00021FC5"/>
    <w:pPr>
      <w:ind w:left="1440" w:hanging="360"/>
    </w:pPr>
  </w:style>
  <w:style w:type="paragraph" w:styleId="List5">
    <w:name w:val="List 5"/>
    <w:basedOn w:val="Normal"/>
    <w:semiHidden/>
    <w:rsid w:val="00021FC5"/>
    <w:pPr>
      <w:ind w:left="1800" w:hanging="360"/>
    </w:pPr>
  </w:style>
  <w:style w:type="paragraph" w:styleId="ListBullet2">
    <w:name w:val="List Bullet 2"/>
    <w:basedOn w:val="Normal"/>
    <w:semiHidden/>
    <w:rsid w:val="00021FC5"/>
    <w:pPr>
      <w:tabs>
        <w:tab w:val="num" w:pos="720"/>
      </w:tabs>
      <w:ind w:left="720" w:hanging="360"/>
    </w:pPr>
  </w:style>
  <w:style w:type="paragraph" w:styleId="ListBullet3">
    <w:name w:val="List Bullet 3"/>
    <w:basedOn w:val="Normal"/>
    <w:semiHidden/>
    <w:rsid w:val="00021FC5"/>
    <w:pPr>
      <w:tabs>
        <w:tab w:val="num" w:pos="1080"/>
      </w:tabs>
      <w:ind w:left="1080" w:hanging="360"/>
    </w:pPr>
  </w:style>
  <w:style w:type="paragraph" w:styleId="ListBullet4">
    <w:name w:val="List Bullet 4"/>
    <w:basedOn w:val="Normal"/>
    <w:semiHidden/>
    <w:rsid w:val="00021FC5"/>
    <w:pPr>
      <w:tabs>
        <w:tab w:val="num" w:pos="1440"/>
      </w:tabs>
      <w:ind w:left="1440" w:hanging="360"/>
    </w:pPr>
  </w:style>
  <w:style w:type="paragraph" w:styleId="ListBullet5">
    <w:name w:val="List Bullet 5"/>
    <w:basedOn w:val="Normal"/>
    <w:semiHidden/>
    <w:rsid w:val="00021FC5"/>
    <w:pPr>
      <w:tabs>
        <w:tab w:val="num" w:pos="1800"/>
      </w:tabs>
      <w:ind w:left="1800" w:hanging="360"/>
    </w:pPr>
  </w:style>
  <w:style w:type="paragraph" w:styleId="ListContinue">
    <w:name w:val="List Continue"/>
    <w:basedOn w:val="Normal"/>
    <w:semiHidden/>
    <w:rsid w:val="00021FC5"/>
    <w:pPr>
      <w:spacing w:after="120"/>
      <w:ind w:left="360"/>
    </w:pPr>
  </w:style>
  <w:style w:type="paragraph" w:styleId="ListContinue2">
    <w:name w:val="List Continue 2"/>
    <w:basedOn w:val="Normal"/>
    <w:semiHidden/>
    <w:rsid w:val="00021FC5"/>
    <w:pPr>
      <w:spacing w:after="120"/>
      <w:ind w:left="720"/>
    </w:pPr>
  </w:style>
  <w:style w:type="paragraph" w:styleId="ListContinue3">
    <w:name w:val="List Continue 3"/>
    <w:basedOn w:val="Normal"/>
    <w:semiHidden/>
    <w:rsid w:val="00021FC5"/>
    <w:pPr>
      <w:spacing w:after="120"/>
      <w:ind w:left="1080"/>
    </w:pPr>
  </w:style>
  <w:style w:type="paragraph" w:styleId="ListContinue4">
    <w:name w:val="List Continue 4"/>
    <w:basedOn w:val="Normal"/>
    <w:semiHidden/>
    <w:rsid w:val="00021FC5"/>
    <w:pPr>
      <w:spacing w:after="120"/>
      <w:ind w:left="1440"/>
    </w:pPr>
  </w:style>
  <w:style w:type="paragraph" w:styleId="ListContinue5">
    <w:name w:val="List Continue 5"/>
    <w:basedOn w:val="Normal"/>
    <w:semiHidden/>
    <w:rsid w:val="00021FC5"/>
    <w:pPr>
      <w:spacing w:after="120"/>
      <w:ind w:left="1800"/>
    </w:pPr>
  </w:style>
  <w:style w:type="paragraph" w:styleId="ListNumber">
    <w:name w:val="List Number"/>
    <w:basedOn w:val="Normal"/>
    <w:rsid w:val="00335997"/>
    <w:pPr>
      <w:spacing w:line="240" w:lineRule="auto"/>
      <w:ind w:left="1440" w:hanging="720"/>
    </w:pPr>
  </w:style>
  <w:style w:type="paragraph" w:styleId="ListNumber2">
    <w:name w:val="List Number 2"/>
    <w:basedOn w:val="Normal"/>
    <w:semiHidden/>
    <w:rsid w:val="00021FC5"/>
    <w:pPr>
      <w:tabs>
        <w:tab w:val="num" w:pos="720"/>
      </w:tabs>
      <w:ind w:left="720" w:hanging="360"/>
    </w:pPr>
  </w:style>
  <w:style w:type="paragraph" w:styleId="ListNumber3">
    <w:name w:val="List Number 3"/>
    <w:basedOn w:val="Normal"/>
    <w:semiHidden/>
    <w:rsid w:val="00021FC5"/>
    <w:pPr>
      <w:tabs>
        <w:tab w:val="num" w:pos="1080"/>
      </w:tabs>
      <w:ind w:left="1080" w:hanging="360"/>
    </w:pPr>
  </w:style>
  <w:style w:type="paragraph" w:styleId="ListNumber4">
    <w:name w:val="List Number 4"/>
    <w:basedOn w:val="Normal"/>
    <w:semiHidden/>
    <w:rsid w:val="00021FC5"/>
    <w:pPr>
      <w:tabs>
        <w:tab w:val="num" w:pos="1440"/>
      </w:tabs>
      <w:ind w:left="1440" w:hanging="360"/>
    </w:pPr>
  </w:style>
  <w:style w:type="paragraph" w:styleId="ListNumber5">
    <w:name w:val="List Number 5"/>
    <w:basedOn w:val="Normal"/>
    <w:semiHidden/>
    <w:rsid w:val="00021FC5"/>
    <w:pPr>
      <w:tabs>
        <w:tab w:val="num" w:pos="1800"/>
      </w:tabs>
      <w:ind w:left="1800" w:hanging="360"/>
    </w:pPr>
  </w:style>
  <w:style w:type="paragraph" w:styleId="MessageHeader">
    <w:name w:val="Message Header"/>
    <w:basedOn w:val="Normal"/>
    <w:semiHidden/>
    <w:rsid w:val="00021FC5"/>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rPr>
  </w:style>
  <w:style w:type="paragraph" w:styleId="NormalWeb">
    <w:name w:val="Normal (Web)"/>
    <w:basedOn w:val="Normal"/>
    <w:uiPriority w:val="99"/>
    <w:semiHidden/>
    <w:rsid w:val="00021FC5"/>
  </w:style>
  <w:style w:type="paragraph" w:styleId="NormalIndent">
    <w:name w:val="Normal Indent"/>
    <w:basedOn w:val="Normal"/>
    <w:semiHidden/>
    <w:rsid w:val="00021FC5"/>
    <w:pPr>
      <w:ind w:left="720"/>
    </w:pPr>
  </w:style>
  <w:style w:type="paragraph" w:styleId="NoteHeading">
    <w:name w:val="Note Heading"/>
    <w:basedOn w:val="Normal"/>
    <w:next w:val="Normal"/>
    <w:semiHidden/>
    <w:rsid w:val="00021FC5"/>
  </w:style>
  <w:style w:type="character" w:styleId="PageNumber">
    <w:name w:val="page number"/>
    <w:rsid w:val="00335997"/>
    <w:rPr>
      <w:rFonts w:ascii="Calibri" w:hAnsi="Calibri"/>
      <w:sz w:val="24"/>
    </w:rPr>
  </w:style>
  <w:style w:type="paragraph" w:styleId="PlainText">
    <w:name w:val="Plain Text"/>
    <w:basedOn w:val="Normal"/>
    <w:semiHidden/>
    <w:rsid w:val="00021FC5"/>
    <w:rPr>
      <w:rFonts w:ascii="Courier New" w:hAnsi="Courier New" w:cs="Courier New"/>
      <w:sz w:val="20"/>
    </w:rPr>
  </w:style>
  <w:style w:type="paragraph" w:styleId="Salutation">
    <w:name w:val="Salutation"/>
    <w:basedOn w:val="Normal"/>
    <w:next w:val="Normal"/>
    <w:semiHidden/>
    <w:rsid w:val="00021FC5"/>
  </w:style>
  <w:style w:type="paragraph" w:customStyle="1" w:styleId="Bibliographystyle">
    <w:name w:val="Bibliography style"/>
    <w:basedOn w:val="FootnoteText"/>
    <w:qFormat/>
    <w:rsid w:val="0094558C"/>
    <w:pPr>
      <w:spacing w:after="240"/>
      <w:ind w:left="720" w:hanging="720"/>
    </w:pPr>
    <w:rPr>
      <w:sz w:val="24"/>
      <w:szCs w:val="20"/>
    </w:rPr>
  </w:style>
  <w:style w:type="character" w:customStyle="1" w:styleId="Heading4Char">
    <w:name w:val="Heading 4 Char"/>
    <w:link w:val="Heading4"/>
    <w:rsid w:val="0004485D"/>
    <w:rPr>
      <w:rFonts w:ascii="Palatino Linotype" w:eastAsiaTheme="minorEastAsia" w:hAnsi="Palatino Linotype" w:cstheme="minorBidi"/>
      <w:bCs/>
      <w:sz w:val="26"/>
      <w:szCs w:val="26"/>
      <w:lang w:val="en-IE" w:eastAsia="en-GB"/>
    </w:rPr>
  </w:style>
  <w:style w:type="character" w:customStyle="1" w:styleId="Heading5Char">
    <w:name w:val="Heading 5 Char"/>
    <w:link w:val="Heading5"/>
    <w:rsid w:val="0089178C"/>
    <w:rPr>
      <w:rFonts w:ascii="Palatino Linotype" w:hAnsi="Palatino Linotype"/>
      <w:sz w:val="24"/>
      <w:szCs w:val="24"/>
    </w:rPr>
  </w:style>
  <w:style w:type="paragraph" w:customStyle="1" w:styleId="Centeredtexttitlepage">
    <w:name w:val="Centered text (title page)"/>
    <w:basedOn w:val="Normal"/>
    <w:qFormat/>
    <w:rsid w:val="0089178C"/>
    <w:pPr>
      <w:jc w:val="center"/>
    </w:pPr>
    <w:rPr>
      <w:b/>
      <w:sz w:val="40"/>
    </w:rPr>
  </w:style>
  <w:style w:type="paragraph" w:styleId="TOC3">
    <w:name w:val="toc 3"/>
    <w:basedOn w:val="Normal"/>
    <w:next w:val="Normal"/>
    <w:uiPriority w:val="39"/>
    <w:qFormat/>
    <w:rsid w:val="00335997"/>
    <w:pPr>
      <w:tabs>
        <w:tab w:val="right" w:leader="dot" w:pos="8640"/>
      </w:tabs>
      <w:spacing w:line="240" w:lineRule="auto"/>
      <w:ind w:left="1080" w:hanging="360"/>
    </w:pPr>
  </w:style>
  <w:style w:type="paragraph" w:styleId="TOC5">
    <w:name w:val="toc 5"/>
    <w:basedOn w:val="Normal"/>
    <w:next w:val="Normal"/>
    <w:uiPriority w:val="39"/>
    <w:qFormat/>
    <w:rsid w:val="00335997"/>
    <w:pPr>
      <w:spacing w:line="240" w:lineRule="auto"/>
      <w:ind w:left="2160" w:hanging="360"/>
    </w:pPr>
  </w:style>
  <w:style w:type="paragraph" w:customStyle="1" w:styleId="Equation">
    <w:name w:val="Equation"/>
    <w:basedOn w:val="Normal"/>
    <w:rsid w:val="00021FC5"/>
    <w:pPr>
      <w:tabs>
        <w:tab w:val="right" w:pos="8640"/>
      </w:tabs>
      <w:spacing w:before="120" w:after="120"/>
      <w:ind w:left="2880"/>
    </w:pPr>
  </w:style>
  <w:style w:type="paragraph" w:customStyle="1" w:styleId="Tablecolumnheader">
    <w:name w:val="Table column header"/>
    <w:basedOn w:val="Normal"/>
    <w:rsid w:val="00021FC5"/>
    <w:pPr>
      <w:spacing w:after="120" w:line="240" w:lineRule="auto"/>
      <w:jc w:val="center"/>
    </w:pPr>
  </w:style>
  <w:style w:type="paragraph" w:customStyle="1" w:styleId="TabledataRight">
    <w:name w:val="Table data (Right)"/>
    <w:basedOn w:val="Normal"/>
    <w:rsid w:val="00645FAE"/>
    <w:pPr>
      <w:spacing w:line="240" w:lineRule="auto"/>
      <w:jc w:val="right"/>
    </w:pPr>
  </w:style>
  <w:style w:type="paragraph" w:customStyle="1" w:styleId="Tablerowheading">
    <w:name w:val="Table row heading"/>
    <w:basedOn w:val="Tablecolumnheader"/>
    <w:rsid w:val="00021FC5"/>
    <w:pPr>
      <w:spacing w:after="0"/>
      <w:jc w:val="left"/>
    </w:pPr>
  </w:style>
  <w:style w:type="paragraph" w:customStyle="1" w:styleId="Tablenote">
    <w:name w:val="Table note"/>
    <w:basedOn w:val="FootnoteText"/>
    <w:rsid w:val="00B049F0"/>
    <w:pPr>
      <w:spacing w:before="120" w:after="0"/>
    </w:pPr>
  </w:style>
  <w:style w:type="paragraph" w:styleId="Header">
    <w:name w:val="header"/>
    <w:basedOn w:val="Normal"/>
    <w:link w:val="HeaderChar"/>
    <w:rsid w:val="00335997"/>
    <w:pPr>
      <w:tabs>
        <w:tab w:val="left" w:pos="8640"/>
      </w:tabs>
      <w:jc w:val="right"/>
    </w:pPr>
  </w:style>
  <w:style w:type="paragraph" w:styleId="TOC1">
    <w:name w:val="toc 1"/>
    <w:basedOn w:val="Normal"/>
    <w:next w:val="Normal"/>
    <w:uiPriority w:val="39"/>
    <w:qFormat/>
    <w:rsid w:val="00335997"/>
    <w:pPr>
      <w:tabs>
        <w:tab w:val="right" w:leader="dot" w:pos="8640"/>
      </w:tabs>
      <w:spacing w:line="240" w:lineRule="auto"/>
      <w:ind w:left="504" w:hanging="504"/>
    </w:pPr>
  </w:style>
  <w:style w:type="paragraph" w:styleId="TOC2">
    <w:name w:val="toc 2"/>
    <w:basedOn w:val="Normal"/>
    <w:next w:val="Normal"/>
    <w:uiPriority w:val="39"/>
    <w:qFormat/>
    <w:rsid w:val="00335997"/>
    <w:pPr>
      <w:tabs>
        <w:tab w:val="right" w:leader="dot" w:pos="8640"/>
      </w:tabs>
      <w:spacing w:line="240" w:lineRule="auto"/>
      <w:ind w:left="720" w:hanging="360"/>
    </w:pPr>
  </w:style>
  <w:style w:type="paragraph" w:styleId="TableofFigures">
    <w:name w:val="table of figures"/>
    <w:basedOn w:val="Normal"/>
    <w:next w:val="Normal"/>
    <w:uiPriority w:val="99"/>
    <w:rsid w:val="00335997"/>
    <w:pPr>
      <w:tabs>
        <w:tab w:val="right" w:leader="dot" w:pos="8640"/>
      </w:tabs>
      <w:spacing w:line="240" w:lineRule="auto"/>
      <w:ind w:left="720" w:hanging="720"/>
    </w:pPr>
  </w:style>
  <w:style w:type="paragraph" w:customStyle="1" w:styleId="TableTitleContinued">
    <w:name w:val="Table Title (Continued)"/>
    <w:basedOn w:val="Normal"/>
    <w:qFormat/>
    <w:rsid w:val="00971E64"/>
    <w:pPr>
      <w:jc w:val="center"/>
    </w:pPr>
    <w:rPr>
      <w:caps/>
    </w:rPr>
  </w:style>
  <w:style w:type="numbering" w:styleId="111111">
    <w:name w:val="Outline List 2"/>
    <w:basedOn w:val="NoList"/>
    <w:semiHidden/>
    <w:rsid w:val="00021FC5"/>
    <w:pPr>
      <w:numPr>
        <w:numId w:val="12"/>
      </w:numPr>
    </w:pPr>
  </w:style>
  <w:style w:type="numbering" w:styleId="1ai">
    <w:name w:val="Outline List 1"/>
    <w:basedOn w:val="NoList"/>
    <w:semiHidden/>
    <w:rsid w:val="00021FC5"/>
    <w:pPr>
      <w:numPr>
        <w:numId w:val="13"/>
      </w:numPr>
    </w:pPr>
  </w:style>
  <w:style w:type="numbering" w:styleId="ArticleSection">
    <w:name w:val="Outline List 3"/>
    <w:basedOn w:val="NoList"/>
    <w:semiHidden/>
    <w:rsid w:val="00021FC5"/>
    <w:pPr>
      <w:numPr>
        <w:numId w:val="14"/>
      </w:numPr>
    </w:pPr>
  </w:style>
  <w:style w:type="table" w:styleId="Table3Deffects1">
    <w:name w:val="Table 3D effects 1"/>
    <w:basedOn w:val="TableNormal"/>
    <w:semiHidden/>
    <w:rsid w:val="00021FC5"/>
    <w:pPr>
      <w:spacing w:line="480" w:lineRule="auto"/>
      <w:ind w:firstLine="720"/>
    </w:p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semiHidden/>
    <w:rsid w:val="00021FC5"/>
    <w:pPr>
      <w:spacing w:line="480" w:lineRule="auto"/>
      <w:ind w:firstLine="720"/>
    </w:p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semiHidden/>
    <w:rsid w:val="00021FC5"/>
    <w:pPr>
      <w:spacing w:line="480" w:lineRule="auto"/>
      <w:ind w:firstLine="720"/>
    </w:p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semiHidden/>
    <w:rsid w:val="00021FC5"/>
    <w:pPr>
      <w:spacing w:line="480" w:lineRule="auto"/>
      <w:ind w:firstLine="720"/>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semiHidden/>
    <w:rsid w:val="00021FC5"/>
    <w:pPr>
      <w:spacing w:line="480" w:lineRule="auto"/>
      <w:ind w:firstLine="720"/>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semiHidden/>
    <w:rsid w:val="00021FC5"/>
    <w:pPr>
      <w:spacing w:line="480" w:lineRule="auto"/>
      <w:ind w:firstLine="720"/>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semiHidden/>
    <w:rsid w:val="00021FC5"/>
    <w:pPr>
      <w:spacing w:line="480" w:lineRule="auto"/>
      <w:ind w:firstLine="720"/>
    </w:p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rful1">
    <w:name w:val="Table Colorful 1"/>
    <w:basedOn w:val="TableNormal"/>
    <w:semiHidden/>
    <w:rsid w:val="00021FC5"/>
    <w:pPr>
      <w:spacing w:line="480" w:lineRule="auto"/>
      <w:ind w:firstLine="720"/>
    </w:pPr>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semiHidden/>
    <w:rsid w:val="00021FC5"/>
    <w:pPr>
      <w:spacing w:line="480" w:lineRule="auto"/>
      <w:ind w:firstLine="720"/>
    </w:p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semiHidden/>
    <w:rsid w:val="00021FC5"/>
    <w:pPr>
      <w:spacing w:line="480" w:lineRule="auto"/>
      <w:ind w:firstLine="720"/>
    </w:p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semiHidden/>
    <w:rsid w:val="00021FC5"/>
    <w:pPr>
      <w:spacing w:line="480" w:lineRule="auto"/>
      <w:ind w:firstLine="720"/>
    </w:pPr>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semiHidden/>
    <w:rsid w:val="00021FC5"/>
    <w:pPr>
      <w:spacing w:line="480" w:lineRule="auto"/>
      <w:ind w:firstLine="720"/>
    </w:pPr>
    <w:rPr>
      <w:b/>
      <w:bC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semiHidden/>
    <w:rsid w:val="00021FC5"/>
    <w:pPr>
      <w:spacing w:line="480" w:lineRule="auto"/>
      <w:ind w:firstLine="720"/>
    </w:pPr>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semiHidden/>
    <w:rsid w:val="00021FC5"/>
    <w:pPr>
      <w:spacing w:line="480" w:lineRule="auto"/>
      <w:ind w:firstLine="720"/>
    </w:pPr>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semiHidden/>
    <w:rsid w:val="00021FC5"/>
    <w:pPr>
      <w:spacing w:line="480" w:lineRule="auto"/>
      <w:ind w:firstLine="720"/>
    </w:p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semiHidden/>
    <w:rsid w:val="00021FC5"/>
    <w:pPr>
      <w:spacing w:line="480" w:lineRule="auto"/>
      <w:ind w:firstLine="720"/>
    </w:p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semiHidden/>
    <w:rsid w:val="00021FC5"/>
    <w:pPr>
      <w:spacing w:line="480" w:lineRule="auto"/>
      <w:ind w:firstLine="720"/>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
    <w:name w:val="Table Grid"/>
    <w:basedOn w:val="TableNormal"/>
    <w:semiHidden/>
    <w:rsid w:val="00021FC5"/>
    <w:pPr>
      <w:spacing w:line="480" w:lineRule="auto"/>
      <w:ind w:firstLine="7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1">
    <w:name w:val="Table Grid 1"/>
    <w:basedOn w:val="TableNormal"/>
    <w:semiHidden/>
    <w:rsid w:val="00021FC5"/>
    <w:pPr>
      <w:spacing w:line="480" w:lineRule="auto"/>
      <w:ind w:firstLine="720"/>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2">
    <w:name w:val="Table Grid 2"/>
    <w:basedOn w:val="TableNormal"/>
    <w:semiHidden/>
    <w:rsid w:val="00021FC5"/>
    <w:pPr>
      <w:spacing w:line="480" w:lineRule="auto"/>
      <w:ind w:firstLine="720"/>
    </w:pPr>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semiHidden/>
    <w:rsid w:val="00021FC5"/>
    <w:pPr>
      <w:spacing w:line="480" w:lineRule="auto"/>
      <w:ind w:firstLine="720"/>
    </w:p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semiHidden/>
    <w:rsid w:val="00021FC5"/>
    <w:pPr>
      <w:spacing w:line="480" w:lineRule="auto"/>
      <w:ind w:firstLine="720"/>
    </w:p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semiHidden/>
    <w:rsid w:val="00021FC5"/>
    <w:pPr>
      <w:spacing w:line="480" w:lineRule="auto"/>
      <w:ind w:firstLine="720"/>
    </w:p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semiHidden/>
    <w:rsid w:val="00021FC5"/>
    <w:pPr>
      <w:spacing w:line="480" w:lineRule="auto"/>
      <w:ind w:firstLine="720"/>
    </w:p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semiHidden/>
    <w:rsid w:val="00021FC5"/>
    <w:pPr>
      <w:spacing w:line="480" w:lineRule="auto"/>
      <w:ind w:firstLine="720"/>
    </w:pPr>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semiHidden/>
    <w:rsid w:val="00021FC5"/>
    <w:pPr>
      <w:spacing w:line="480" w:lineRule="auto"/>
      <w:ind w:firstLine="720"/>
    </w:p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List1">
    <w:name w:val="Table List 1"/>
    <w:basedOn w:val="TableNormal"/>
    <w:semiHidden/>
    <w:rsid w:val="00021FC5"/>
    <w:pPr>
      <w:spacing w:line="480" w:lineRule="auto"/>
      <w:ind w:firstLine="720"/>
    </w:pPr>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semiHidden/>
    <w:rsid w:val="00021FC5"/>
    <w:pPr>
      <w:spacing w:line="480" w:lineRule="auto"/>
      <w:ind w:firstLine="720"/>
    </w:pPr>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semiHidden/>
    <w:rsid w:val="00021FC5"/>
    <w:pPr>
      <w:spacing w:line="480" w:lineRule="auto"/>
      <w:ind w:firstLine="720"/>
    </w:p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semiHidden/>
    <w:rsid w:val="00021FC5"/>
    <w:pPr>
      <w:spacing w:line="480" w:lineRule="auto"/>
      <w:ind w:firstLine="720"/>
    </w:p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semiHidden/>
    <w:rsid w:val="00021FC5"/>
    <w:pPr>
      <w:spacing w:line="480" w:lineRule="auto"/>
      <w:ind w:firstLine="720"/>
    </w:p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semiHidden/>
    <w:rsid w:val="00021FC5"/>
    <w:pPr>
      <w:spacing w:line="480" w:lineRule="auto"/>
      <w:ind w:firstLine="720"/>
    </w:p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semiHidden/>
    <w:rsid w:val="00021FC5"/>
    <w:pPr>
      <w:spacing w:line="480" w:lineRule="auto"/>
      <w:ind w:firstLine="720"/>
    </w:pPr>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semiHidden/>
    <w:rsid w:val="00021FC5"/>
    <w:pPr>
      <w:spacing w:line="480" w:lineRule="auto"/>
      <w:ind w:firstLine="720"/>
    </w:pPr>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table" w:styleId="TableProfessional">
    <w:name w:val="Table Professional"/>
    <w:basedOn w:val="TableNormal"/>
    <w:semiHidden/>
    <w:rsid w:val="00021FC5"/>
    <w:pPr>
      <w:spacing w:line="480" w:lineRule="auto"/>
      <w:ind w:firstLine="720"/>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Simple1">
    <w:name w:val="Table Simple 1"/>
    <w:basedOn w:val="TableNormal"/>
    <w:semiHidden/>
    <w:rsid w:val="00021FC5"/>
    <w:pPr>
      <w:spacing w:line="480" w:lineRule="auto"/>
      <w:ind w:firstLine="720"/>
    </w:p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semiHidden/>
    <w:rsid w:val="00021FC5"/>
    <w:pPr>
      <w:spacing w:line="480" w:lineRule="auto"/>
      <w:ind w:firstLine="720"/>
    </w:pP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semiHidden/>
    <w:rsid w:val="00021FC5"/>
    <w:pPr>
      <w:spacing w:line="480" w:lineRule="auto"/>
      <w:ind w:firstLine="720"/>
    </w:p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Subtle1">
    <w:name w:val="Table Subtle 1"/>
    <w:basedOn w:val="TableNormal"/>
    <w:semiHidden/>
    <w:rsid w:val="00021FC5"/>
    <w:pPr>
      <w:spacing w:line="480" w:lineRule="auto"/>
      <w:ind w:firstLine="720"/>
    </w:pPr>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semiHidden/>
    <w:rsid w:val="00021FC5"/>
    <w:pPr>
      <w:spacing w:line="480" w:lineRule="auto"/>
      <w:ind w:firstLine="720"/>
    </w:pPr>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Theme">
    <w:name w:val="Table Theme"/>
    <w:basedOn w:val="TableNormal"/>
    <w:semiHidden/>
    <w:rsid w:val="00021FC5"/>
    <w:pPr>
      <w:spacing w:line="480" w:lineRule="auto"/>
      <w:ind w:firstLine="7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Web1">
    <w:name w:val="Table Web 1"/>
    <w:basedOn w:val="TableNormal"/>
    <w:semiHidden/>
    <w:rsid w:val="00021FC5"/>
    <w:pPr>
      <w:spacing w:line="480" w:lineRule="auto"/>
      <w:ind w:firstLine="720"/>
    </w:p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semiHidden/>
    <w:rsid w:val="00021FC5"/>
    <w:pPr>
      <w:spacing w:line="480" w:lineRule="auto"/>
      <w:ind w:firstLine="720"/>
    </w:p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semiHidden/>
    <w:rsid w:val="00021FC5"/>
    <w:pPr>
      <w:spacing w:line="480" w:lineRule="auto"/>
      <w:ind w:firstLine="720"/>
    </w:p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customStyle="1" w:styleId="TabledataCentered">
    <w:name w:val="Table data (Centered)"/>
    <w:basedOn w:val="Normal"/>
    <w:rsid w:val="00645FAE"/>
    <w:pPr>
      <w:spacing w:line="240" w:lineRule="auto"/>
      <w:jc w:val="center"/>
    </w:pPr>
  </w:style>
  <w:style w:type="paragraph" w:customStyle="1" w:styleId="Tabledata-HI9">
    <w:name w:val="Table data - HI 9"/>
    <w:basedOn w:val="Normal"/>
    <w:semiHidden/>
    <w:unhideWhenUsed/>
    <w:rsid w:val="00021FC5"/>
    <w:pPr>
      <w:spacing w:line="240" w:lineRule="auto"/>
      <w:ind w:left="216" w:hanging="216"/>
    </w:pPr>
    <w:rPr>
      <w:sz w:val="18"/>
    </w:rPr>
  </w:style>
  <w:style w:type="paragraph" w:customStyle="1" w:styleId="Tabledata">
    <w:name w:val="Table data"/>
    <w:basedOn w:val="Normal"/>
    <w:rsid w:val="00021FC5"/>
    <w:pPr>
      <w:spacing w:line="240" w:lineRule="auto"/>
      <w:jc w:val="right"/>
    </w:pPr>
  </w:style>
  <w:style w:type="paragraph" w:customStyle="1" w:styleId="Tabledata-HI">
    <w:name w:val="Table data -HI"/>
    <w:basedOn w:val="Tabledata"/>
    <w:semiHidden/>
    <w:unhideWhenUsed/>
    <w:rsid w:val="00021FC5"/>
    <w:pPr>
      <w:ind w:left="216" w:hanging="216"/>
      <w:jc w:val="left"/>
    </w:pPr>
    <w:rPr>
      <w:sz w:val="20"/>
    </w:rPr>
  </w:style>
  <w:style w:type="character" w:customStyle="1" w:styleId="Heading2Char">
    <w:name w:val="Heading 2 Char"/>
    <w:link w:val="Heading2"/>
    <w:rsid w:val="008D30A5"/>
    <w:rPr>
      <w:rFonts w:ascii="Palatino Linotype" w:hAnsi="Palatino Linotype"/>
      <w:bCs/>
      <w:iCs/>
      <w:sz w:val="32"/>
      <w:szCs w:val="28"/>
    </w:rPr>
  </w:style>
  <w:style w:type="character" w:customStyle="1" w:styleId="Heading3Char">
    <w:name w:val="Heading 3 Char"/>
    <w:link w:val="Heading3"/>
    <w:rsid w:val="008D30A5"/>
    <w:rPr>
      <w:rFonts w:ascii="Palatino Linotype" w:hAnsi="Palatino Linotype"/>
      <w:bCs/>
      <w:sz w:val="28"/>
      <w:szCs w:val="26"/>
    </w:rPr>
  </w:style>
  <w:style w:type="paragraph" w:customStyle="1" w:styleId="Chaptertitlenotnumbered">
    <w:name w:val="Chapter title (not numbered)"/>
    <w:basedOn w:val="Heading1"/>
    <w:next w:val="Normal"/>
    <w:qFormat/>
    <w:rsid w:val="002B539B"/>
    <w:pPr>
      <w:numPr>
        <w:numId w:val="0"/>
      </w:numPr>
    </w:pPr>
  </w:style>
  <w:style w:type="paragraph" w:customStyle="1" w:styleId="ChaptertitleNoToC">
    <w:name w:val="Chapter title (No ToC)"/>
    <w:basedOn w:val="Chaptertitlenotnumbered"/>
    <w:next w:val="Normal"/>
    <w:autoRedefine/>
    <w:qFormat/>
    <w:rsid w:val="007D4619"/>
  </w:style>
  <w:style w:type="paragraph" w:customStyle="1" w:styleId="Appendixheading1">
    <w:name w:val="Appendix heading 1"/>
    <w:basedOn w:val="Heading1"/>
    <w:next w:val="Normal"/>
    <w:qFormat/>
    <w:rsid w:val="0094558C"/>
    <w:pPr>
      <w:numPr>
        <w:numId w:val="16"/>
      </w:numPr>
    </w:pPr>
    <w:rPr>
      <w:rFonts w:ascii="Constantia" w:hAnsi="Constantia"/>
    </w:rPr>
  </w:style>
  <w:style w:type="paragraph" w:customStyle="1" w:styleId="Appendixheading2">
    <w:name w:val="Appendix heading 2"/>
    <w:basedOn w:val="Heading2"/>
    <w:next w:val="Normal"/>
    <w:qFormat/>
    <w:rsid w:val="0094558C"/>
    <w:pPr>
      <w:numPr>
        <w:numId w:val="16"/>
      </w:numPr>
    </w:pPr>
    <w:rPr>
      <w:rFonts w:ascii="Constantia" w:hAnsi="Constantia"/>
    </w:rPr>
  </w:style>
  <w:style w:type="paragraph" w:customStyle="1" w:styleId="Appendixheading3">
    <w:name w:val="Appendix heading 3"/>
    <w:basedOn w:val="Heading3"/>
    <w:next w:val="Normal"/>
    <w:qFormat/>
    <w:rsid w:val="0094558C"/>
    <w:pPr>
      <w:numPr>
        <w:numId w:val="16"/>
      </w:numPr>
    </w:pPr>
    <w:rPr>
      <w:rFonts w:ascii="Constantia" w:hAnsi="Constantia"/>
    </w:rPr>
  </w:style>
  <w:style w:type="paragraph" w:customStyle="1" w:styleId="Directorsnametitlepage">
    <w:name w:val="Director's name (title page)"/>
    <w:basedOn w:val="Normal"/>
    <w:qFormat/>
    <w:rsid w:val="0094558C"/>
    <w:pPr>
      <w:jc w:val="right"/>
    </w:pPr>
  </w:style>
  <w:style w:type="paragraph" w:customStyle="1" w:styleId="Referencesbackmatter">
    <w:name w:val="References (back matter)"/>
    <w:basedOn w:val="Normal"/>
    <w:qFormat/>
    <w:rsid w:val="00D64AE4"/>
    <w:pPr>
      <w:spacing w:line="240" w:lineRule="auto"/>
      <w:ind w:left="720" w:hanging="720"/>
    </w:pPr>
  </w:style>
  <w:style w:type="paragraph" w:customStyle="1" w:styleId="Blockquote">
    <w:name w:val="Block quote"/>
    <w:basedOn w:val="Normal"/>
    <w:qFormat/>
    <w:rsid w:val="0094558C"/>
    <w:pPr>
      <w:spacing w:line="240" w:lineRule="auto"/>
      <w:ind w:left="1080" w:right="1080"/>
    </w:pPr>
  </w:style>
  <w:style w:type="character" w:customStyle="1" w:styleId="FootnoteTextChar">
    <w:name w:val="Footnote Text Char"/>
    <w:link w:val="FootnoteText"/>
    <w:rsid w:val="00335997"/>
    <w:rPr>
      <w:rFonts w:ascii="Calibri" w:hAnsi="Calibri"/>
      <w:szCs w:val="24"/>
    </w:rPr>
  </w:style>
  <w:style w:type="character" w:customStyle="1" w:styleId="HeaderChar">
    <w:name w:val="Header Char"/>
    <w:basedOn w:val="DefaultParagraphFont"/>
    <w:link w:val="Header"/>
    <w:rsid w:val="00335997"/>
    <w:rPr>
      <w:rFonts w:ascii="Calibri" w:hAnsi="Calibri"/>
      <w:sz w:val="24"/>
      <w:szCs w:val="24"/>
    </w:rPr>
  </w:style>
  <w:style w:type="character" w:customStyle="1" w:styleId="FooterChar">
    <w:name w:val="Footer Char"/>
    <w:aliases w:val="(Page number) Char"/>
    <w:basedOn w:val="DefaultParagraphFont"/>
    <w:link w:val="Footer"/>
    <w:uiPriority w:val="99"/>
    <w:rsid w:val="00335997"/>
    <w:rPr>
      <w:rFonts w:ascii="Calibri" w:hAnsi="Calibri"/>
      <w:sz w:val="24"/>
      <w:szCs w:val="24"/>
    </w:rPr>
  </w:style>
  <w:style w:type="paragraph" w:styleId="EndnoteText">
    <w:name w:val="endnote text"/>
    <w:basedOn w:val="Normal"/>
    <w:link w:val="EndnoteTextChar"/>
    <w:rsid w:val="00335997"/>
    <w:pPr>
      <w:spacing w:after="200" w:line="240" w:lineRule="auto"/>
    </w:pPr>
    <w:rPr>
      <w:sz w:val="20"/>
      <w:szCs w:val="20"/>
    </w:rPr>
  </w:style>
  <w:style w:type="character" w:customStyle="1" w:styleId="EndnoteTextChar">
    <w:name w:val="Endnote Text Char"/>
    <w:link w:val="EndnoteText"/>
    <w:rsid w:val="00335997"/>
    <w:rPr>
      <w:rFonts w:ascii="Calibri" w:hAnsi="Calibri"/>
    </w:rPr>
  </w:style>
  <w:style w:type="character" w:styleId="CommentReference">
    <w:name w:val="annotation reference"/>
    <w:basedOn w:val="DefaultParagraphFont"/>
    <w:semiHidden/>
    <w:unhideWhenUsed/>
    <w:rsid w:val="008721CF"/>
    <w:rPr>
      <w:sz w:val="16"/>
      <w:szCs w:val="16"/>
    </w:rPr>
  </w:style>
  <w:style w:type="paragraph" w:styleId="CommentText">
    <w:name w:val="annotation text"/>
    <w:basedOn w:val="Normal"/>
    <w:link w:val="CommentTextChar"/>
    <w:unhideWhenUsed/>
    <w:rsid w:val="008721CF"/>
    <w:pPr>
      <w:spacing w:line="240" w:lineRule="auto"/>
    </w:pPr>
    <w:rPr>
      <w:sz w:val="20"/>
      <w:szCs w:val="20"/>
    </w:rPr>
  </w:style>
  <w:style w:type="character" w:customStyle="1" w:styleId="CommentTextChar">
    <w:name w:val="Comment Text Char"/>
    <w:basedOn w:val="DefaultParagraphFont"/>
    <w:link w:val="CommentText"/>
    <w:rsid w:val="008721CF"/>
    <w:rPr>
      <w:rFonts w:ascii="Calibri" w:hAnsi="Calibri"/>
    </w:rPr>
  </w:style>
  <w:style w:type="paragraph" w:styleId="CommentSubject">
    <w:name w:val="annotation subject"/>
    <w:basedOn w:val="CommentText"/>
    <w:next w:val="CommentText"/>
    <w:link w:val="CommentSubjectChar"/>
    <w:semiHidden/>
    <w:unhideWhenUsed/>
    <w:rsid w:val="008721CF"/>
    <w:rPr>
      <w:b/>
      <w:bCs/>
    </w:rPr>
  </w:style>
  <w:style w:type="character" w:customStyle="1" w:styleId="CommentSubjectChar">
    <w:name w:val="Comment Subject Char"/>
    <w:basedOn w:val="CommentTextChar"/>
    <w:link w:val="CommentSubject"/>
    <w:semiHidden/>
    <w:rsid w:val="008721CF"/>
    <w:rPr>
      <w:rFonts w:ascii="Calibri" w:hAnsi="Calibri"/>
      <w:b/>
      <w:bCs/>
    </w:rPr>
  </w:style>
  <w:style w:type="paragraph" w:styleId="BalloonText">
    <w:name w:val="Balloon Text"/>
    <w:basedOn w:val="Normal"/>
    <w:link w:val="BalloonTextChar"/>
    <w:semiHidden/>
    <w:unhideWhenUsed/>
    <w:rsid w:val="008721CF"/>
    <w:pPr>
      <w:spacing w:line="240" w:lineRule="auto"/>
    </w:pPr>
    <w:rPr>
      <w:rFonts w:ascii="Segoe UI" w:hAnsi="Segoe UI" w:cs="Segoe UI"/>
      <w:sz w:val="18"/>
      <w:szCs w:val="18"/>
    </w:rPr>
  </w:style>
  <w:style w:type="character" w:customStyle="1" w:styleId="BalloonTextChar">
    <w:name w:val="Balloon Text Char"/>
    <w:basedOn w:val="DefaultParagraphFont"/>
    <w:link w:val="BalloonText"/>
    <w:semiHidden/>
    <w:rsid w:val="008721CF"/>
    <w:rPr>
      <w:rFonts w:ascii="Segoe UI" w:hAnsi="Segoe UI" w:cs="Segoe UI"/>
      <w:sz w:val="18"/>
      <w:szCs w:val="18"/>
    </w:rPr>
  </w:style>
  <w:style w:type="paragraph" w:customStyle="1" w:styleId="EndNoteBibliographyTitle">
    <w:name w:val="EndNote Bibliography Title"/>
    <w:basedOn w:val="Normal"/>
    <w:link w:val="EndNoteBibliographyTitleChar"/>
    <w:rsid w:val="00DF291E"/>
    <w:pPr>
      <w:jc w:val="center"/>
    </w:pPr>
    <w:rPr>
      <w:noProof/>
      <w:sz w:val="28"/>
    </w:rPr>
  </w:style>
  <w:style w:type="character" w:customStyle="1" w:styleId="EndNoteBibliographyTitleChar">
    <w:name w:val="EndNote Bibliography Title Char"/>
    <w:basedOn w:val="DefaultParagraphFont"/>
    <w:link w:val="EndNoteBibliographyTitle"/>
    <w:rsid w:val="00DF291E"/>
    <w:rPr>
      <w:rFonts w:ascii="Palatino Linotype" w:eastAsiaTheme="minorEastAsia" w:hAnsi="Palatino Linotype" w:cstheme="minorBidi"/>
      <w:noProof/>
      <w:sz w:val="28"/>
      <w:szCs w:val="22"/>
      <w:lang w:val="en-IE" w:eastAsia="en-GB"/>
    </w:rPr>
  </w:style>
  <w:style w:type="paragraph" w:customStyle="1" w:styleId="EndNoteBibliography">
    <w:name w:val="EndNote Bibliography"/>
    <w:basedOn w:val="Normal"/>
    <w:link w:val="EndNoteBibliographyChar"/>
    <w:rsid w:val="00DF291E"/>
    <w:pPr>
      <w:spacing w:line="240" w:lineRule="auto"/>
    </w:pPr>
    <w:rPr>
      <w:noProof/>
      <w:sz w:val="28"/>
    </w:rPr>
  </w:style>
  <w:style w:type="character" w:customStyle="1" w:styleId="EndNoteBibliographyChar">
    <w:name w:val="EndNote Bibliography Char"/>
    <w:basedOn w:val="DefaultParagraphFont"/>
    <w:link w:val="EndNoteBibliography"/>
    <w:rsid w:val="00DF291E"/>
    <w:rPr>
      <w:rFonts w:ascii="Palatino Linotype" w:eastAsiaTheme="minorEastAsia" w:hAnsi="Palatino Linotype" w:cstheme="minorBidi"/>
      <w:noProof/>
      <w:sz w:val="28"/>
      <w:szCs w:val="22"/>
      <w:lang w:val="en-IE" w:eastAsia="en-GB"/>
    </w:rPr>
  </w:style>
  <w:style w:type="paragraph" w:styleId="ListParagraph">
    <w:name w:val="List Paragraph"/>
    <w:basedOn w:val="Normal"/>
    <w:uiPriority w:val="34"/>
    <w:semiHidden/>
    <w:qFormat/>
    <w:rsid w:val="00B3286C"/>
    <w:pPr>
      <w:ind w:left="720"/>
      <w:contextualSpacing/>
    </w:pPr>
  </w:style>
  <w:style w:type="paragraph" w:customStyle="1" w:styleId="Centered">
    <w:name w:val="Centered"/>
    <w:basedOn w:val="Normal"/>
    <w:link w:val="CenteredChar"/>
    <w:qFormat/>
    <w:rsid w:val="00362833"/>
    <w:pPr>
      <w:jc w:val="center"/>
    </w:pPr>
  </w:style>
  <w:style w:type="table" w:customStyle="1" w:styleId="TableGrid10">
    <w:name w:val="Table Grid1"/>
    <w:basedOn w:val="TableNormal"/>
    <w:next w:val="TableGrid"/>
    <w:semiHidden/>
    <w:rsid w:val="00B01C0C"/>
    <w:pPr>
      <w:spacing w:line="480" w:lineRule="auto"/>
      <w:ind w:firstLine="7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enteredChar">
    <w:name w:val="Centered Char"/>
    <w:basedOn w:val="DefaultParagraphFont"/>
    <w:link w:val="Centered"/>
    <w:rsid w:val="00362833"/>
    <w:rPr>
      <w:rFonts w:asciiTheme="minorHAnsi" w:eastAsiaTheme="minorEastAsia" w:hAnsiTheme="minorHAnsi" w:cstheme="minorBidi"/>
      <w:sz w:val="22"/>
      <w:szCs w:val="22"/>
      <w:lang w:val="en-IE" w:eastAsia="en-GB"/>
    </w:rPr>
  </w:style>
  <w:style w:type="character" w:styleId="PlaceholderText">
    <w:name w:val="Placeholder Text"/>
    <w:basedOn w:val="DefaultParagraphFont"/>
    <w:uiPriority w:val="99"/>
    <w:semiHidden/>
    <w:rsid w:val="00A471F4"/>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712519">
      <w:bodyDiv w:val="1"/>
      <w:marLeft w:val="0"/>
      <w:marRight w:val="0"/>
      <w:marTop w:val="0"/>
      <w:marBottom w:val="0"/>
      <w:divBdr>
        <w:top w:val="none" w:sz="0" w:space="0" w:color="auto"/>
        <w:left w:val="none" w:sz="0" w:space="0" w:color="auto"/>
        <w:bottom w:val="none" w:sz="0" w:space="0" w:color="auto"/>
        <w:right w:val="none" w:sz="0" w:space="0" w:color="auto"/>
      </w:divBdr>
    </w:div>
    <w:div w:id="54358724">
      <w:bodyDiv w:val="1"/>
      <w:marLeft w:val="0"/>
      <w:marRight w:val="0"/>
      <w:marTop w:val="0"/>
      <w:marBottom w:val="0"/>
      <w:divBdr>
        <w:top w:val="none" w:sz="0" w:space="0" w:color="auto"/>
        <w:left w:val="none" w:sz="0" w:space="0" w:color="auto"/>
        <w:bottom w:val="none" w:sz="0" w:space="0" w:color="auto"/>
        <w:right w:val="none" w:sz="0" w:space="0" w:color="auto"/>
      </w:divBdr>
    </w:div>
    <w:div w:id="90707888">
      <w:bodyDiv w:val="1"/>
      <w:marLeft w:val="0"/>
      <w:marRight w:val="0"/>
      <w:marTop w:val="0"/>
      <w:marBottom w:val="0"/>
      <w:divBdr>
        <w:top w:val="none" w:sz="0" w:space="0" w:color="auto"/>
        <w:left w:val="none" w:sz="0" w:space="0" w:color="auto"/>
        <w:bottom w:val="none" w:sz="0" w:space="0" w:color="auto"/>
        <w:right w:val="none" w:sz="0" w:space="0" w:color="auto"/>
      </w:divBdr>
    </w:div>
    <w:div w:id="303048808">
      <w:bodyDiv w:val="1"/>
      <w:marLeft w:val="0"/>
      <w:marRight w:val="0"/>
      <w:marTop w:val="0"/>
      <w:marBottom w:val="0"/>
      <w:divBdr>
        <w:top w:val="none" w:sz="0" w:space="0" w:color="auto"/>
        <w:left w:val="none" w:sz="0" w:space="0" w:color="auto"/>
        <w:bottom w:val="none" w:sz="0" w:space="0" w:color="auto"/>
        <w:right w:val="none" w:sz="0" w:space="0" w:color="auto"/>
      </w:divBdr>
    </w:div>
    <w:div w:id="305857901">
      <w:bodyDiv w:val="1"/>
      <w:marLeft w:val="0"/>
      <w:marRight w:val="0"/>
      <w:marTop w:val="0"/>
      <w:marBottom w:val="0"/>
      <w:divBdr>
        <w:top w:val="none" w:sz="0" w:space="0" w:color="auto"/>
        <w:left w:val="none" w:sz="0" w:space="0" w:color="auto"/>
        <w:bottom w:val="none" w:sz="0" w:space="0" w:color="auto"/>
        <w:right w:val="none" w:sz="0" w:space="0" w:color="auto"/>
      </w:divBdr>
    </w:div>
    <w:div w:id="361051781">
      <w:bodyDiv w:val="1"/>
      <w:marLeft w:val="0"/>
      <w:marRight w:val="0"/>
      <w:marTop w:val="0"/>
      <w:marBottom w:val="0"/>
      <w:divBdr>
        <w:top w:val="none" w:sz="0" w:space="0" w:color="auto"/>
        <w:left w:val="none" w:sz="0" w:space="0" w:color="auto"/>
        <w:bottom w:val="none" w:sz="0" w:space="0" w:color="auto"/>
        <w:right w:val="none" w:sz="0" w:space="0" w:color="auto"/>
      </w:divBdr>
    </w:div>
    <w:div w:id="463735207">
      <w:bodyDiv w:val="1"/>
      <w:marLeft w:val="0"/>
      <w:marRight w:val="0"/>
      <w:marTop w:val="0"/>
      <w:marBottom w:val="0"/>
      <w:divBdr>
        <w:top w:val="none" w:sz="0" w:space="0" w:color="auto"/>
        <w:left w:val="none" w:sz="0" w:space="0" w:color="auto"/>
        <w:bottom w:val="none" w:sz="0" w:space="0" w:color="auto"/>
        <w:right w:val="none" w:sz="0" w:space="0" w:color="auto"/>
      </w:divBdr>
    </w:div>
    <w:div w:id="933703512">
      <w:bodyDiv w:val="1"/>
      <w:marLeft w:val="0"/>
      <w:marRight w:val="0"/>
      <w:marTop w:val="0"/>
      <w:marBottom w:val="0"/>
      <w:divBdr>
        <w:top w:val="none" w:sz="0" w:space="0" w:color="auto"/>
        <w:left w:val="none" w:sz="0" w:space="0" w:color="auto"/>
        <w:bottom w:val="none" w:sz="0" w:space="0" w:color="auto"/>
        <w:right w:val="none" w:sz="0" w:space="0" w:color="auto"/>
      </w:divBdr>
    </w:div>
    <w:div w:id="958878083">
      <w:bodyDiv w:val="1"/>
      <w:marLeft w:val="0"/>
      <w:marRight w:val="0"/>
      <w:marTop w:val="0"/>
      <w:marBottom w:val="0"/>
      <w:divBdr>
        <w:top w:val="none" w:sz="0" w:space="0" w:color="auto"/>
        <w:left w:val="none" w:sz="0" w:space="0" w:color="auto"/>
        <w:bottom w:val="none" w:sz="0" w:space="0" w:color="auto"/>
        <w:right w:val="none" w:sz="0" w:space="0" w:color="auto"/>
      </w:divBdr>
    </w:div>
    <w:div w:id="963345122">
      <w:bodyDiv w:val="1"/>
      <w:marLeft w:val="0"/>
      <w:marRight w:val="0"/>
      <w:marTop w:val="0"/>
      <w:marBottom w:val="0"/>
      <w:divBdr>
        <w:top w:val="none" w:sz="0" w:space="0" w:color="auto"/>
        <w:left w:val="none" w:sz="0" w:space="0" w:color="auto"/>
        <w:bottom w:val="none" w:sz="0" w:space="0" w:color="auto"/>
        <w:right w:val="none" w:sz="0" w:space="0" w:color="auto"/>
      </w:divBdr>
    </w:div>
    <w:div w:id="988945912">
      <w:bodyDiv w:val="1"/>
      <w:marLeft w:val="0"/>
      <w:marRight w:val="0"/>
      <w:marTop w:val="0"/>
      <w:marBottom w:val="0"/>
      <w:divBdr>
        <w:top w:val="none" w:sz="0" w:space="0" w:color="auto"/>
        <w:left w:val="none" w:sz="0" w:space="0" w:color="auto"/>
        <w:bottom w:val="none" w:sz="0" w:space="0" w:color="auto"/>
        <w:right w:val="none" w:sz="0" w:space="0" w:color="auto"/>
      </w:divBdr>
    </w:div>
    <w:div w:id="1091121083">
      <w:bodyDiv w:val="1"/>
      <w:marLeft w:val="0"/>
      <w:marRight w:val="0"/>
      <w:marTop w:val="0"/>
      <w:marBottom w:val="0"/>
      <w:divBdr>
        <w:top w:val="none" w:sz="0" w:space="0" w:color="auto"/>
        <w:left w:val="none" w:sz="0" w:space="0" w:color="auto"/>
        <w:bottom w:val="none" w:sz="0" w:space="0" w:color="auto"/>
        <w:right w:val="none" w:sz="0" w:space="0" w:color="auto"/>
      </w:divBdr>
    </w:div>
    <w:div w:id="1106465895">
      <w:bodyDiv w:val="1"/>
      <w:marLeft w:val="0"/>
      <w:marRight w:val="0"/>
      <w:marTop w:val="0"/>
      <w:marBottom w:val="0"/>
      <w:divBdr>
        <w:top w:val="none" w:sz="0" w:space="0" w:color="auto"/>
        <w:left w:val="none" w:sz="0" w:space="0" w:color="auto"/>
        <w:bottom w:val="none" w:sz="0" w:space="0" w:color="auto"/>
        <w:right w:val="none" w:sz="0" w:space="0" w:color="auto"/>
      </w:divBdr>
    </w:div>
    <w:div w:id="1112896147">
      <w:bodyDiv w:val="1"/>
      <w:marLeft w:val="0"/>
      <w:marRight w:val="0"/>
      <w:marTop w:val="0"/>
      <w:marBottom w:val="0"/>
      <w:divBdr>
        <w:top w:val="none" w:sz="0" w:space="0" w:color="auto"/>
        <w:left w:val="none" w:sz="0" w:space="0" w:color="auto"/>
        <w:bottom w:val="none" w:sz="0" w:space="0" w:color="auto"/>
        <w:right w:val="none" w:sz="0" w:space="0" w:color="auto"/>
      </w:divBdr>
    </w:div>
    <w:div w:id="1253271757">
      <w:bodyDiv w:val="1"/>
      <w:marLeft w:val="0"/>
      <w:marRight w:val="0"/>
      <w:marTop w:val="0"/>
      <w:marBottom w:val="0"/>
      <w:divBdr>
        <w:top w:val="none" w:sz="0" w:space="0" w:color="auto"/>
        <w:left w:val="none" w:sz="0" w:space="0" w:color="auto"/>
        <w:bottom w:val="none" w:sz="0" w:space="0" w:color="auto"/>
        <w:right w:val="none" w:sz="0" w:space="0" w:color="auto"/>
      </w:divBdr>
    </w:div>
    <w:div w:id="1303268904">
      <w:bodyDiv w:val="1"/>
      <w:marLeft w:val="0"/>
      <w:marRight w:val="0"/>
      <w:marTop w:val="0"/>
      <w:marBottom w:val="0"/>
      <w:divBdr>
        <w:top w:val="none" w:sz="0" w:space="0" w:color="auto"/>
        <w:left w:val="none" w:sz="0" w:space="0" w:color="auto"/>
        <w:bottom w:val="none" w:sz="0" w:space="0" w:color="auto"/>
        <w:right w:val="none" w:sz="0" w:space="0" w:color="auto"/>
      </w:divBdr>
    </w:div>
    <w:div w:id="1398362059">
      <w:bodyDiv w:val="1"/>
      <w:marLeft w:val="0"/>
      <w:marRight w:val="0"/>
      <w:marTop w:val="0"/>
      <w:marBottom w:val="0"/>
      <w:divBdr>
        <w:top w:val="none" w:sz="0" w:space="0" w:color="auto"/>
        <w:left w:val="none" w:sz="0" w:space="0" w:color="auto"/>
        <w:bottom w:val="none" w:sz="0" w:space="0" w:color="auto"/>
        <w:right w:val="none" w:sz="0" w:space="0" w:color="auto"/>
      </w:divBdr>
    </w:div>
    <w:div w:id="1512449951">
      <w:bodyDiv w:val="1"/>
      <w:marLeft w:val="0"/>
      <w:marRight w:val="0"/>
      <w:marTop w:val="0"/>
      <w:marBottom w:val="0"/>
      <w:divBdr>
        <w:top w:val="none" w:sz="0" w:space="0" w:color="auto"/>
        <w:left w:val="none" w:sz="0" w:space="0" w:color="auto"/>
        <w:bottom w:val="none" w:sz="0" w:space="0" w:color="auto"/>
        <w:right w:val="none" w:sz="0" w:space="0" w:color="auto"/>
      </w:divBdr>
    </w:div>
    <w:div w:id="1575430370">
      <w:bodyDiv w:val="1"/>
      <w:marLeft w:val="0"/>
      <w:marRight w:val="0"/>
      <w:marTop w:val="0"/>
      <w:marBottom w:val="0"/>
      <w:divBdr>
        <w:top w:val="none" w:sz="0" w:space="0" w:color="auto"/>
        <w:left w:val="none" w:sz="0" w:space="0" w:color="auto"/>
        <w:bottom w:val="none" w:sz="0" w:space="0" w:color="auto"/>
        <w:right w:val="none" w:sz="0" w:space="0" w:color="auto"/>
      </w:divBdr>
      <w:divsChild>
        <w:div w:id="1319456809">
          <w:marLeft w:val="0"/>
          <w:marRight w:val="0"/>
          <w:marTop w:val="0"/>
          <w:marBottom w:val="0"/>
          <w:divBdr>
            <w:top w:val="none" w:sz="0" w:space="0" w:color="auto"/>
            <w:left w:val="none" w:sz="0" w:space="0" w:color="auto"/>
            <w:bottom w:val="none" w:sz="0" w:space="0" w:color="auto"/>
            <w:right w:val="none" w:sz="0" w:space="0" w:color="auto"/>
          </w:divBdr>
        </w:div>
      </w:divsChild>
    </w:div>
    <w:div w:id="1667244865">
      <w:bodyDiv w:val="1"/>
      <w:marLeft w:val="0"/>
      <w:marRight w:val="0"/>
      <w:marTop w:val="0"/>
      <w:marBottom w:val="0"/>
      <w:divBdr>
        <w:top w:val="none" w:sz="0" w:space="0" w:color="auto"/>
        <w:left w:val="none" w:sz="0" w:space="0" w:color="auto"/>
        <w:bottom w:val="none" w:sz="0" w:space="0" w:color="auto"/>
        <w:right w:val="none" w:sz="0" w:space="0" w:color="auto"/>
      </w:divBdr>
    </w:div>
    <w:div w:id="1816801230">
      <w:bodyDiv w:val="1"/>
      <w:marLeft w:val="0"/>
      <w:marRight w:val="0"/>
      <w:marTop w:val="0"/>
      <w:marBottom w:val="0"/>
      <w:divBdr>
        <w:top w:val="none" w:sz="0" w:space="0" w:color="auto"/>
        <w:left w:val="none" w:sz="0" w:space="0" w:color="auto"/>
        <w:bottom w:val="none" w:sz="0" w:space="0" w:color="auto"/>
        <w:right w:val="none" w:sz="0" w:space="0" w:color="auto"/>
      </w:divBdr>
    </w:div>
    <w:div w:id="1958563603">
      <w:bodyDiv w:val="1"/>
      <w:marLeft w:val="0"/>
      <w:marRight w:val="0"/>
      <w:marTop w:val="0"/>
      <w:marBottom w:val="0"/>
      <w:divBdr>
        <w:top w:val="none" w:sz="0" w:space="0" w:color="auto"/>
        <w:left w:val="none" w:sz="0" w:space="0" w:color="auto"/>
        <w:bottom w:val="none" w:sz="0" w:space="0" w:color="auto"/>
        <w:right w:val="none" w:sz="0" w:space="0" w:color="auto"/>
      </w:divBdr>
    </w:div>
    <w:div w:id="2078630595">
      <w:bodyDiv w:val="1"/>
      <w:marLeft w:val="0"/>
      <w:marRight w:val="0"/>
      <w:marTop w:val="0"/>
      <w:marBottom w:val="0"/>
      <w:divBdr>
        <w:top w:val="none" w:sz="0" w:space="0" w:color="auto"/>
        <w:left w:val="none" w:sz="0" w:space="0" w:color="auto"/>
        <w:bottom w:val="none" w:sz="0" w:space="0" w:color="auto"/>
        <w:right w:val="none" w:sz="0" w:space="0" w:color="auto"/>
      </w:divBdr>
    </w:div>
    <w:div w:id="20926535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43.png"/><Relationship Id="rId68" Type="http://schemas.openxmlformats.org/officeDocument/2006/relationships/hyperlink" Target="http://cospar2016"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jpe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chart" Target="charts/chart3.xml"/><Relationship Id="rId58" Type="http://schemas.openxmlformats.org/officeDocument/2006/relationships/chart" Target="charts/chart7.xml"/><Relationship Id="rId66" Type="http://schemas.openxmlformats.org/officeDocument/2006/relationships/hyperlink" Target="http://cordis.europa.eu/result/rcn/172006_en.html" TargetMode="External"/><Relationship Id="rId5" Type="http://schemas.openxmlformats.org/officeDocument/2006/relationships/webSettings" Target="webSettings.xml"/><Relationship Id="rId61" Type="http://schemas.openxmlformats.org/officeDocument/2006/relationships/chart" Target="charts/chart10.xml"/><Relationship Id="rId19" Type="http://schemas.openxmlformats.org/officeDocument/2006/relationships/image" Target="media/image10.png"/><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chart" Target="charts/chart6.xml"/><Relationship Id="rId64" Type="http://schemas.openxmlformats.org/officeDocument/2006/relationships/hyperlink" Target="http://exrocketman.blogspot.ie/2012/05/revised-expanded-launch-cost-data.html" TargetMode="External"/><Relationship Id="rId6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chart" Target="charts/chart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6.jpe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chart" Target="charts/chart8.xml"/><Relationship Id="rId67" Type="http://schemas.openxmlformats.org/officeDocument/2006/relationships/hyperlink" Target="http://sydney.edu.au/engineering/aeromech/AERO3760/private/CDR/1%20%20Critical%20Design%20Overview%20i-INSPIRE%EF%BC%92.pdf" TargetMode="Externa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chart" Target="charts/chart4.xml"/><Relationship Id="rId62" Type="http://schemas.openxmlformats.org/officeDocument/2006/relationships/chart" Target="charts/chart11.xml"/><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2.png"/><Relationship Id="rId10" Type="http://schemas.openxmlformats.org/officeDocument/2006/relationships/footer" Target="footer2.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chart" Target="charts/chart2.xml"/><Relationship Id="rId60" Type="http://schemas.openxmlformats.org/officeDocument/2006/relationships/chart" Target="charts/chart9.xml"/><Relationship Id="rId65" Type="http://schemas.openxmlformats.org/officeDocument/2006/relationships/hyperlink" Target="https://ark-invest.com/research/reusable-rockets"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jpe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chart" Target="charts/chart5.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shah1\Desktop\esteem_template.dotx" TargetMode="Externa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package" Target="../embeddings/Microsoft_Excel_Worksheet8.xlsx"/><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package" Target="../embeddings/Microsoft_Excel_Worksheet9.xlsx"/><Relationship Id="rId2" Type="http://schemas.microsoft.com/office/2011/relationships/chartColorStyle" Target="colors11.xml"/><Relationship Id="rId1" Type="http://schemas.microsoft.com/office/2011/relationships/chartStyle" Target="style11.xml"/><Relationship Id="rId4" Type="http://schemas.openxmlformats.org/officeDocument/2006/relationships/chartUserShapes" Target="../drawings/drawing3.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Worksheet3.xlsx"/><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5.xml"/><Relationship Id="rId1" Type="http://schemas.microsoft.com/office/2011/relationships/chartStyle" Target="style5.xml"/><Relationship Id="rId4" Type="http://schemas.openxmlformats.org/officeDocument/2006/relationships/oleObject" Target="Chart%20in%20Microsoft%20Word" TargetMode="External"/></Relationships>
</file>

<file path=word/charts/_rels/chart6.xml.rels><?xml version="1.0" encoding="UTF-8" standalone="yes"?>
<Relationships xmlns="http://schemas.openxmlformats.org/package/2006/relationships"><Relationship Id="rId3" Type="http://schemas.openxmlformats.org/officeDocument/2006/relationships/package" Target="../embeddings/Microsoft_Excel_Worksheet4.xlsx"/><Relationship Id="rId2" Type="http://schemas.microsoft.com/office/2011/relationships/chartColorStyle" Target="colors6.xml"/><Relationship Id="rId1" Type="http://schemas.microsoft.com/office/2011/relationships/chartStyle" Target="style6.xml"/><Relationship Id="rId4" Type="http://schemas.openxmlformats.org/officeDocument/2006/relationships/chartUserShapes" Target="../drawings/drawing1.xml"/></Relationships>
</file>

<file path=word/charts/_rels/chart7.xml.rels><?xml version="1.0" encoding="UTF-8" standalone="yes"?>
<Relationships xmlns="http://schemas.openxmlformats.org/package/2006/relationships"><Relationship Id="rId3" Type="http://schemas.openxmlformats.org/officeDocument/2006/relationships/package" Target="../embeddings/Microsoft_Excel_Worksheet5.xlsx"/><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package" Target="../embeddings/Microsoft_Excel_Worksheet6.xlsx"/><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package" Target="../embeddings/Microsoft_Excel_Worksheet7.xlsx"/><Relationship Id="rId2" Type="http://schemas.microsoft.com/office/2011/relationships/chartColorStyle" Target="colors9.xml"/><Relationship Id="rId1" Type="http://schemas.microsoft.com/office/2011/relationships/chartStyle" Target="style9.xml"/><Relationship Id="rId4" Type="http://schemas.openxmlformats.org/officeDocument/2006/relationships/chartUserShapes" Target="../drawings/drawing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100" b="0" i="0" u="none" strike="noStrike" kern="1200" spc="0" baseline="0">
                <a:solidFill>
                  <a:schemeClr val="tx1">
                    <a:lumMod val="65000"/>
                    <a:lumOff val="35000"/>
                  </a:schemeClr>
                </a:solidFill>
                <a:latin typeface="Palatino Linotype" panose="02040502050505030304" pitchFamily="18" charset="0"/>
                <a:ea typeface="+mn-ea"/>
                <a:cs typeface="+mn-cs"/>
              </a:defRPr>
            </a:pPr>
            <a:r>
              <a:rPr lang="en-US" sz="1200"/>
              <a:t>Scenario 1a: Packets Received by Ground (10s Intervals)</a:t>
            </a:r>
          </a:p>
        </c:rich>
      </c:tx>
      <c:overlay val="0"/>
      <c:spPr>
        <a:noFill/>
        <a:ln>
          <a:noFill/>
        </a:ln>
        <a:effectLst/>
      </c:spPr>
      <c:txPr>
        <a:bodyPr rot="0" spcFirstLastPara="1" vertOverflow="ellipsis" vert="horz" wrap="square" anchor="ctr" anchorCtr="1"/>
        <a:lstStyle/>
        <a:p>
          <a:pPr>
            <a:defRPr sz="1100" b="0" i="0" u="none" strike="noStrike" kern="1200" spc="0" baseline="0">
              <a:solidFill>
                <a:schemeClr val="tx1">
                  <a:lumMod val="65000"/>
                  <a:lumOff val="35000"/>
                </a:schemeClr>
              </a:solidFill>
              <a:latin typeface="Palatino Linotype" panose="02040502050505030304" pitchFamily="18" charset="0"/>
              <a:ea typeface="+mn-ea"/>
              <a:cs typeface="+mn-cs"/>
            </a:defRPr>
          </a:pPr>
          <a:endParaRPr lang="en-US"/>
        </a:p>
      </c:txPr>
    </c:title>
    <c:autoTitleDeleted val="0"/>
    <c:plotArea>
      <c:layout/>
      <c:barChart>
        <c:barDir val="col"/>
        <c:grouping val="stacked"/>
        <c:varyColors val="0"/>
        <c:ser>
          <c:idx val="1"/>
          <c:order val="0"/>
          <c:tx>
            <c:v>Packets Received</c:v>
          </c:tx>
          <c:spPr>
            <a:solidFill>
              <a:srgbClr val="C00000"/>
            </a:solidFill>
            <a:ln>
              <a:solidFill>
                <a:schemeClr val="bg1">
                  <a:lumMod val="50000"/>
                </a:schemeClr>
              </a:solidFill>
            </a:ln>
            <a:effectLst/>
          </c:spPr>
          <c:invertIfNegative val="0"/>
          <c:cat>
            <c:numRef>
              <c:f>'Receieved Packets'!$C$22:$C$102</c:f>
              <c:numCache>
                <c:formatCode>General</c:formatCode>
                <c:ptCount val="81"/>
                <c:pt idx="0">
                  <c:v>10</c:v>
                </c:pt>
                <c:pt idx="1">
                  <c:v>20</c:v>
                </c:pt>
                <c:pt idx="2">
                  <c:v>30</c:v>
                </c:pt>
                <c:pt idx="3">
                  <c:v>40</c:v>
                </c:pt>
                <c:pt idx="4">
                  <c:v>50</c:v>
                </c:pt>
                <c:pt idx="5">
                  <c:v>60</c:v>
                </c:pt>
                <c:pt idx="6">
                  <c:v>70</c:v>
                </c:pt>
                <c:pt idx="7">
                  <c:v>80</c:v>
                </c:pt>
                <c:pt idx="8">
                  <c:v>90</c:v>
                </c:pt>
                <c:pt idx="9">
                  <c:v>100</c:v>
                </c:pt>
                <c:pt idx="10">
                  <c:v>110</c:v>
                </c:pt>
                <c:pt idx="11">
                  <c:v>120</c:v>
                </c:pt>
                <c:pt idx="12">
                  <c:v>130</c:v>
                </c:pt>
                <c:pt idx="13">
                  <c:v>140</c:v>
                </c:pt>
                <c:pt idx="14">
                  <c:v>150</c:v>
                </c:pt>
                <c:pt idx="15">
                  <c:v>160</c:v>
                </c:pt>
                <c:pt idx="16">
                  <c:v>170</c:v>
                </c:pt>
                <c:pt idx="17">
                  <c:v>180</c:v>
                </c:pt>
                <c:pt idx="18">
                  <c:v>190</c:v>
                </c:pt>
                <c:pt idx="19">
                  <c:v>200</c:v>
                </c:pt>
                <c:pt idx="20">
                  <c:v>210</c:v>
                </c:pt>
                <c:pt idx="21">
                  <c:v>220</c:v>
                </c:pt>
                <c:pt idx="22">
                  <c:v>230</c:v>
                </c:pt>
                <c:pt idx="23">
                  <c:v>240</c:v>
                </c:pt>
                <c:pt idx="24">
                  <c:v>250</c:v>
                </c:pt>
                <c:pt idx="25">
                  <c:v>260</c:v>
                </c:pt>
                <c:pt idx="26">
                  <c:v>270</c:v>
                </c:pt>
                <c:pt idx="27">
                  <c:v>280</c:v>
                </c:pt>
                <c:pt idx="28">
                  <c:v>290</c:v>
                </c:pt>
                <c:pt idx="29">
                  <c:v>300</c:v>
                </c:pt>
                <c:pt idx="30">
                  <c:v>310</c:v>
                </c:pt>
                <c:pt idx="31">
                  <c:v>320</c:v>
                </c:pt>
                <c:pt idx="32">
                  <c:v>330</c:v>
                </c:pt>
                <c:pt idx="33">
                  <c:v>340</c:v>
                </c:pt>
                <c:pt idx="34">
                  <c:v>350</c:v>
                </c:pt>
                <c:pt idx="35">
                  <c:v>360</c:v>
                </c:pt>
                <c:pt idx="36">
                  <c:v>370</c:v>
                </c:pt>
                <c:pt idx="37">
                  <c:v>380</c:v>
                </c:pt>
                <c:pt idx="38">
                  <c:v>390</c:v>
                </c:pt>
                <c:pt idx="39">
                  <c:v>400</c:v>
                </c:pt>
                <c:pt idx="40">
                  <c:v>410</c:v>
                </c:pt>
                <c:pt idx="41">
                  <c:v>420</c:v>
                </c:pt>
                <c:pt idx="42">
                  <c:v>430</c:v>
                </c:pt>
                <c:pt idx="43">
                  <c:v>440</c:v>
                </c:pt>
                <c:pt idx="44">
                  <c:v>450</c:v>
                </c:pt>
                <c:pt idx="45">
                  <c:v>460</c:v>
                </c:pt>
                <c:pt idx="46">
                  <c:v>470</c:v>
                </c:pt>
                <c:pt idx="47">
                  <c:v>480</c:v>
                </c:pt>
                <c:pt idx="48">
                  <c:v>490</c:v>
                </c:pt>
                <c:pt idx="49">
                  <c:v>500</c:v>
                </c:pt>
                <c:pt idx="50">
                  <c:v>510</c:v>
                </c:pt>
                <c:pt idx="51">
                  <c:v>520</c:v>
                </c:pt>
                <c:pt idx="52">
                  <c:v>530</c:v>
                </c:pt>
                <c:pt idx="53">
                  <c:v>540</c:v>
                </c:pt>
                <c:pt idx="54">
                  <c:v>550</c:v>
                </c:pt>
                <c:pt idx="55">
                  <c:v>560</c:v>
                </c:pt>
                <c:pt idx="56">
                  <c:v>570</c:v>
                </c:pt>
                <c:pt idx="57">
                  <c:v>580</c:v>
                </c:pt>
                <c:pt idx="58">
                  <c:v>590</c:v>
                </c:pt>
                <c:pt idx="59">
                  <c:v>600</c:v>
                </c:pt>
                <c:pt idx="60">
                  <c:v>610</c:v>
                </c:pt>
                <c:pt idx="61">
                  <c:v>620</c:v>
                </c:pt>
                <c:pt idx="62">
                  <c:v>630</c:v>
                </c:pt>
                <c:pt idx="63">
                  <c:v>640</c:v>
                </c:pt>
                <c:pt idx="64">
                  <c:v>650</c:v>
                </c:pt>
                <c:pt idx="65">
                  <c:v>660</c:v>
                </c:pt>
                <c:pt idx="66">
                  <c:v>670</c:v>
                </c:pt>
                <c:pt idx="67">
                  <c:v>680</c:v>
                </c:pt>
                <c:pt idx="68">
                  <c:v>690</c:v>
                </c:pt>
                <c:pt idx="69">
                  <c:v>700</c:v>
                </c:pt>
                <c:pt idx="70">
                  <c:v>710</c:v>
                </c:pt>
                <c:pt idx="71">
                  <c:v>720</c:v>
                </c:pt>
                <c:pt idx="72">
                  <c:v>730</c:v>
                </c:pt>
                <c:pt idx="73">
                  <c:v>740</c:v>
                </c:pt>
                <c:pt idx="74">
                  <c:v>750</c:v>
                </c:pt>
                <c:pt idx="75">
                  <c:v>760</c:v>
                </c:pt>
                <c:pt idx="76">
                  <c:v>770</c:v>
                </c:pt>
                <c:pt idx="77">
                  <c:v>780</c:v>
                </c:pt>
                <c:pt idx="78">
                  <c:v>790</c:v>
                </c:pt>
                <c:pt idx="79">
                  <c:v>800</c:v>
                </c:pt>
                <c:pt idx="80">
                  <c:v>810</c:v>
                </c:pt>
              </c:numCache>
            </c:numRef>
          </c:cat>
          <c:val>
            <c:numRef>
              <c:f>'Receieved Packets'!$D$22:$D$102</c:f>
              <c:numCache>
                <c:formatCode>General</c:formatCode>
                <c:ptCount val="81"/>
                <c:pt idx="0">
                  <c:v>145</c:v>
                </c:pt>
                <c:pt idx="1">
                  <c:v>156</c:v>
                </c:pt>
                <c:pt idx="2">
                  <c:v>140</c:v>
                </c:pt>
                <c:pt idx="3">
                  <c:v>141</c:v>
                </c:pt>
                <c:pt idx="4">
                  <c:v>158</c:v>
                </c:pt>
                <c:pt idx="5">
                  <c:v>158</c:v>
                </c:pt>
                <c:pt idx="6">
                  <c:v>138</c:v>
                </c:pt>
                <c:pt idx="7">
                  <c:v>141</c:v>
                </c:pt>
                <c:pt idx="8">
                  <c:v>116</c:v>
                </c:pt>
                <c:pt idx="9">
                  <c:v>121</c:v>
                </c:pt>
                <c:pt idx="10">
                  <c:v>129</c:v>
                </c:pt>
                <c:pt idx="11">
                  <c:v>146</c:v>
                </c:pt>
                <c:pt idx="12">
                  <c:v>157</c:v>
                </c:pt>
                <c:pt idx="13">
                  <c:v>164</c:v>
                </c:pt>
                <c:pt idx="14">
                  <c:v>131</c:v>
                </c:pt>
                <c:pt idx="15">
                  <c:v>147</c:v>
                </c:pt>
                <c:pt idx="16">
                  <c:v>136</c:v>
                </c:pt>
                <c:pt idx="17">
                  <c:v>161</c:v>
                </c:pt>
                <c:pt idx="18">
                  <c:v>124</c:v>
                </c:pt>
                <c:pt idx="19">
                  <c:v>157</c:v>
                </c:pt>
                <c:pt idx="20">
                  <c:v>97</c:v>
                </c:pt>
                <c:pt idx="21">
                  <c:v>71</c:v>
                </c:pt>
                <c:pt idx="22">
                  <c:v>126</c:v>
                </c:pt>
                <c:pt idx="23">
                  <c:v>105</c:v>
                </c:pt>
                <c:pt idx="24">
                  <c:v>82</c:v>
                </c:pt>
                <c:pt idx="25">
                  <c:v>179</c:v>
                </c:pt>
                <c:pt idx="26">
                  <c:v>129</c:v>
                </c:pt>
                <c:pt idx="27">
                  <c:v>149</c:v>
                </c:pt>
                <c:pt idx="28">
                  <c:v>154</c:v>
                </c:pt>
                <c:pt idx="29">
                  <c:v>158</c:v>
                </c:pt>
                <c:pt idx="30">
                  <c:v>161</c:v>
                </c:pt>
                <c:pt idx="31">
                  <c:v>170</c:v>
                </c:pt>
                <c:pt idx="32">
                  <c:v>156</c:v>
                </c:pt>
                <c:pt idx="33">
                  <c:v>132</c:v>
                </c:pt>
                <c:pt idx="34">
                  <c:v>165</c:v>
                </c:pt>
                <c:pt idx="35">
                  <c:v>129</c:v>
                </c:pt>
                <c:pt idx="36">
                  <c:v>167</c:v>
                </c:pt>
                <c:pt idx="37">
                  <c:v>159</c:v>
                </c:pt>
                <c:pt idx="38">
                  <c:v>142</c:v>
                </c:pt>
                <c:pt idx="39">
                  <c:v>167</c:v>
                </c:pt>
                <c:pt idx="40">
                  <c:v>154</c:v>
                </c:pt>
                <c:pt idx="41">
                  <c:v>153</c:v>
                </c:pt>
                <c:pt idx="42">
                  <c:v>130</c:v>
                </c:pt>
                <c:pt idx="43">
                  <c:v>168</c:v>
                </c:pt>
                <c:pt idx="44">
                  <c:v>143</c:v>
                </c:pt>
                <c:pt idx="45">
                  <c:v>141</c:v>
                </c:pt>
                <c:pt idx="46">
                  <c:v>141</c:v>
                </c:pt>
                <c:pt idx="47">
                  <c:v>174</c:v>
                </c:pt>
                <c:pt idx="48">
                  <c:v>156</c:v>
                </c:pt>
                <c:pt idx="49">
                  <c:v>148</c:v>
                </c:pt>
                <c:pt idx="50">
                  <c:v>167</c:v>
                </c:pt>
                <c:pt idx="51">
                  <c:v>167</c:v>
                </c:pt>
                <c:pt idx="52">
                  <c:v>142</c:v>
                </c:pt>
                <c:pt idx="53">
                  <c:v>152</c:v>
                </c:pt>
                <c:pt idx="54">
                  <c:v>152</c:v>
                </c:pt>
                <c:pt idx="55">
                  <c:v>137</c:v>
                </c:pt>
                <c:pt idx="56">
                  <c:v>162</c:v>
                </c:pt>
                <c:pt idx="57">
                  <c:v>142</c:v>
                </c:pt>
                <c:pt idx="58">
                  <c:v>177</c:v>
                </c:pt>
                <c:pt idx="59">
                  <c:v>155</c:v>
                </c:pt>
                <c:pt idx="60">
                  <c:v>123</c:v>
                </c:pt>
                <c:pt idx="61">
                  <c:v>117</c:v>
                </c:pt>
                <c:pt idx="62">
                  <c:v>165</c:v>
                </c:pt>
                <c:pt idx="63">
                  <c:v>141</c:v>
                </c:pt>
                <c:pt idx="64">
                  <c:v>142</c:v>
                </c:pt>
                <c:pt idx="65">
                  <c:v>148</c:v>
                </c:pt>
                <c:pt idx="66">
                  <c:v>159</c:v>
                </c:pt>
                <c:pt idx="67">
                  <c:v>151</c:v>
                </c:pt>
                <c:pt idx="68">
                  <c:v>135</c:v>
                </c:pt>
                <c:pt idx="69">
                  <c:v>136</c:v>
                </c:pt>
                <c:pt idx="70">
                  <c:v>128</c:v>
                </c:pt>
                <c:pt idx="71">
                  <c:v>145</c:v>
                </c:pt>
                <c:pt idx="72">
                  <c:v>157</c:v>
                </c:pt>
                <c:pt idx="73">
                  <c:v>44</c:v>
                </c:pt>
                <c:pt idx="74">
                  <c:v>0</c:v>
                </c:pt>
                <c:pt idx="75">
                  <c:v>0</c:v>
                </c:pt>
                <c:pt idx="76">
                  <c:v>0</c:v>
                </c:pt>
                <c:pt idx="77">
                  <c:v>0</c:v>
                </c:pt>
                <c:pt idx="78">
                  <c:v>0</c:v>
                </c:pt>
                <c:pt idx="79">
                  <c:v>0</c:v>
                </c:pt>
                <c:pt idx="80">
                  <c:v>155</c:v>
                </c:pt>
              </c:numCache>
            </c:numRef>
          </c:val>
          <c:extLst>
            <c:ext xmlns:c16="http://schemas.microsoft.com/office/drawing/2014/chart" uri="{C3380CC4-5D6E-409C-BE32-E72D297353CC}">
              <c16:uniqueId val="{00000000-FD9F-428A-BBC3-F7237A325E7C}"/>
            </c:ext>
          </c:extLst>
        </c:ser>
        <c:ser>
          <c:idx val="0"/>
          <c:order val="1"/>
          <c:tx>
            <c:v>End of Pass</c:v>
          </c:tx>
          <c:spPr>
            <a:solidFill>
              <a:schemeClr val="tx1">
                <a:lumMod val="50000"/>
                <a:lumOff val="50000"/>
              </a:schemeClr>
            </a:solidFill>
            <a:ln>
              <a:noFill/>
            </a:ln>
            <a:effectLst/>
          </c:spPr>
          <c:invertIfNegative val="0"/>
          <c:val>
            <c:numRef>
              <c:f>'Receieved Packets'!$F$22:$F$102</c:f>
              <c:numCache>
                <c:formatCode>General</c:formatCode>
                <c:ptCount val="81"/>
                <c:pt idx="26">
                  <c:v>200</c:v>
                </c:pt>
                <c:pt idx="53">
                  <c:v>200</c:v>
                </c:pt>
                <c:pt idx="80">
                  <c:v>200</c:v>
                </c:pt>
              </c:numCache>
            </c:numRef>
          </c:val>
          <c:extLst>
            <c:ext xmlns:c16="http://schemas.microsoft.com/office/drawing/2014/chart" uri="{C3380CC4-5D6E-409C-BE32-E72D297353CC}">
              <c16:uniqueId val="{00000001-FD9F-428A-BBC3-F7237A325E7C}"/>
            </c:ext>
          </c:extLst>
        </c:ser>
        <c:dLbls>
          <c:showLegendKey val="0"/>
          <c:showVal val="0"/>
          <c:showCatName val="0"/>
          <c:showSerName val="0"/>
          <c:showPercent val="0"/>
          <c:showBubbleSize val="0"/>
        </c:dLbls>
        <c:gapWidth val="0"/>
        <c:overlap val="100"/>
        <c:axId val="957957280"/>
        <c:axId val="951115552"/>
      </c:barChart>
      <c:lineChart>
        <c:grouping val="standard"/>
        <c:varyColors val="0"/>
        <c:ser>
          <c:idx val="2"/>
          <c:order val="2"/>
          <c:tx>
            <c:v>average</c:v>
          </c:tx>
          <c:spPr>
            <a:ln w="38100" cap="sq">
              <a:solidFill>
                <a:schemeClr val="accent1"/>
              </a:solidFill>
              <a:prstDash val="dash"/>
              <a:round/>
            </a:ln>
            <a:effectLst/>
          </c:spPr>
          <c:marker>
            <c:symbol val="none"/>
          </c:marker>
          <c:dLbls>
            <c:dLbl>
              <c:idx val="76"/>
              <c:layout>
                <c:manualLayout>
                  <c:x val="-6.944450486506866E-2"/>
                  <c:y val="-0.1619455055741795"/>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FD9F-428A-BBC3-F7237A325E7C}"/>
                </c:ext>
              </c:extLst>
            </c:dLbl>
            <c:numFmt formatCode="#,##0.00" sourceLinked="0"/>
            <c:spPr>
              <a:noFill/>
              <a:ln>
                <a:noFill/>
              </a:ln>
              <a:effectLst/>
            </c:spPr>
            <c:txPr>
              <a:bodyPr rot="0" spcFirstLastPara="1" vertOverflow="ellipsis" vert="horz" wrap="square" anchor="ctr" anchorCtr="1"/>
              <a:lstStyle/>
              <a:p>
                <a:pPr>
                  <a:defRPr sz="900" b="0" i="0" u="none" strike="noStrike" kern="1200" baseline="0">
                    <a:solidFill>
                      <a:schemeClr val="tx1">
                        <a:lumMod val="75000"/>
                        <a:lumOff val="25000"/>
                      </a:schemeClr>
                    </a:solidFill>
                    <a:latin typeface="Palatino Linotype" panose="02040502050505030304" pitchFamily="18" charset="0"/>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'Receieved Packets'!$G$22:$G$102</c:f>
              <c:numCache>
                <c:formatCode>General</c:formatCode>
                <c:ptCount val="81"/>
                <c:pt idx="0">
                  <c:v>132.97530864197532</c:v>
                </c:pt>
                <c:pt idx="1">
                  <c:v>132.97530864197532</c:v>
                </c:pt>
                <c:pt idx="2">
                  <c:v>132.97530864197532</c:v>
                </c:pt>
                <c:pt idx="3">
                  <c:v>132.97530864197532</c:v>
                </c:pt>
                <c:pt idx="4">
                  <c:v>132.97530864197532</c:v>
                </c:pt>
                <c:pt idx="5">
                  <c:v>132.97530864197532</c:v>
                </c:pt>
                <c:pt idx="6">
                  <c:v>132.97530864197532</c:v>
                </c:pt>
                <c:pt idx="7">
                  <c:v>132.97530864197532</c:v>
                </c:pt>
                <c:pt idx="8">
                  <c:v>132.97530864197532</c:v>
                </c:pt>
                <c:pt idx="9">
                  <c:v>132.97530864197532</c:v>
                </c:pt>
                <c:pt idx="10">
                  <c:v>132.97530864197532</c:v>
                </c:pt>
                <c:pt idx="11">
                  <c:v>132.97530864197532</c:v>
                </c:pt>
                <c:pt idx="12">
                  <c:v>132.97530864197532</c:v>
                </c:pt>
                <c:pt idx="13">
                  <c:v>132.97530864197532</c:v>
                </c:pt>
                <c:pt idx="14">
                  <c:v>132.97530864197532</c:v>
                </c:pt>
                <c:pt idx="15">
                  <c:v>132.97530864197532</c:v>
                </c:pt>
                <c:pt idx="16">
                  <c:v>132.97530864197532</c:v>
                </c:pt>
                <c:pt idx="17">
                  <c:v>132.97530864197532</c:v>
                </c:pt>
                <c:pt idx="18">
                  <c:v>132.97530864197532</c:v>
                </c:pt>
                <c:pt idx="19">
                  <c:v>132.97530864197532</c:v>
                </c:pt>
                <c:pt idx="20">
                  <c:v>132.97530864197532</c:v>
                </c:pt>
                <c:pt idx="21">
                  <c:v>132.97530864197532</c:v>
                </c:pt>
                <c:pt idx="22">
                  <c:v>132.97530864197532</c:v>
                </c:pt>
                <c:pt idx="23">
                  <c:v>132.97530864197532</c:v>
                </c:pt>
                <c:pt idx="24">
                  <c:v>132.97530864197532</c:v>
                </c:pt>
                <c:pt idx="25">
                  <c:v>132.97530864197532</c:v>
                </c:pt>
                <c:pt idx="26">
                  <c:v>132.97530864197532</c:v>
                </c:pt>
                <c:pt idx="27">
                  <c:v>132.97530864197532</c:v>
                </c:pt>
                <c:pt idx="28">
                  <c:v>132.97530864197532</c:v>
                </c:pt>
                <c:pt idx="29">
                  <c:v>132.97530864197532</c:v>
                </c:pt>
                <c:pt idx="30">
                  <c:v>132.97530864197532</c:v>
                </c:pt>
                <c:pt idx="31">
                  <c:v>132.97530864197532</c:v>
                </c:pt>
                <c:pt idx="32">
                  <c:v>132.97530864197532</c:v>
                </c:pt>
                <c:pt idx="33">
                  <c:v>132.97530864197532</c:v>
                </c:pt>
                <c:pt idx="34">
                  <c:v>132.97530864197532</c:v>
                </c:pt>
                <c:pt idx="35">
                  <c:v>132.97530864197532</c:v>
                </c:pt>
                <c:pt idx="36">
                  <c:v>132.97530864197532</c:v>
                </c:pt>
                <c:pt idx="37">
                  <c:v>132.97530864197532</c:v>
                </c:pt>
                <c:pt idx="38">
                  <c:v>132.97530864197532</c:v>
                </c:pt>
                <c:pt idx="39">
                  <c:v>132.97530864197532</c:v>
                </c:pt>
                <c:pt idx="40">
                  <c:v>132.97530864197532</c:v>
                </c:pt>
                <c:pt idx="41">
                  <c:v>132.97530864197532</c:v>
                </c:pt>
                <c:pt idx="42">
                  <c:v>132.97530864197532</c:v>
                </c:pt>
                <c:pt idx="43">
                  <c:v>132.97530864197532</c:v>
                </c:pt>
                <c:pt idx="44">
                  <c:v>132.97530864197532</c:v>
                </c:pt>
                <c:pt idx="45">
                  <c:v>132.97530864197532</c:v>
                </c:pt>
                <c:pt idx="46">
                  <c:v>132.97530864197532</c:v>
                </c:pt>
                <c:pt idx="47">
                  <c:v>132.97530864197532</c:v>
                </c:pt>
                <c:pt idx="48">
                  <c:v>132.97530864197532</c:v>
                </c:pt>
                <c:pt idx="49">
                  <c:v>132.97530864197532</c:v>
                </c:pt>
                <c:pt idx="50">
                  <c:v>132.97530864197532</c:v>
                </c:pt>
                <c:pt idx="51">
                  <c:v>132.97530864197532</c:v>
                </c:pt>
                <c:pt idx="52">
                  <c:v>132.97530864197532</c:v>
                </c:pt>
                <c:pt idx="53">
                  <c:v>132.97530864197532</c:v>
                </c:pt>
                <c:pt idx="54">
                  <c:v>132.97530864197532</c:v>
                </c:pt>
                <c:pt idx="55">
                  <c:v>132.97530864197532</c:v>
                </c:pt>
                <c:pt idx="56">
                  <c:v>132.97530864197532</c:v>
                </c:pt>
                <c:pt idx="57">
                  <c:v>132.97530864197532</c:v>
                </c:pt>
                <c:pt idx="58">
                  <c:v>132.97530864197532</c:v>
                </c:pt>
                <c:pt idx="59">
                  <c:v>132.97530864197532</c:v>
                </c:pt>
                <c:pt idx="60">
                  <c:v>132.97530864197532</c:v>
                </c:pt>
                <c:pt idx="61">
                  <c:v>132.97530864197532</c:v>
                </c:pt>
                <c:pt idx="62">
                  <c:v>132.97530864197532</c:v>
                </c:pt>
                <c:pt idx="63">
                  <c:v>132.97530864197532</c:v>
                </c:pt>
                <c:pt idx="64">
                  <c:v>132.97530864197532</c:v>
                </c:pt>
                <c:pt idx="65">
                  <c:v>132.97530864197532</c:v>
                </c:pt>
                <c:pt idx="66">
                  <c:v>132.97530864197532</c:v>
                </c:pt>
                <c:pt idx="67">
                  <c:v>132.97530864197532</c:v>
                </c:pt>
                <c:pt idx="68">
                  <c:v>132.97530864197532</c:v>
                </c:pt>
                <c:pt idx="69">
                  <c:v>132.97530864197532</c:v>
                </c:pt>
                <c:pt idx="70">
                  <c:v>132.97530864197532</c:v>
                </c:pt>
                <c:pt idx="71">
                  <c:v>132.97530864197532</c:v>
                </c:pt>
                <c:pt idx="72">
                  <c:v>132.97530864197532</c:v>
                </c:pt>
                <c:pt idx="73">
                  <c:v>132.97530864197532</c:v>
                </c:pt>
                <c:pt idx="74">
                  <c:v>132.97530864197532</c:v>
                </c:pt>
                <c:pt idx="75">
                  <c:v>132.97530864197532</c:v>
                </c:pt>
                <c:pt idx="76">
                  <c:v>132.97530864197532</c:v>
                </c:pt>
                <c:pt idx="77">
                  <c:v>132.97530864197532</c:v>
                </c:pt>
                <c:pt idx="78">
                  <c:v>132.97530864197532</c:v>
                </c:pt>
                <c:pt idx="79">
                  <c:v>132.97530864197532</c:v>
                </c:pt>
                <c:pt idx="80">
                  <c:v>132.97530864197532</c:v>
                </c:pt>
              </c:numCache>
            </c:numRef>
          </c:val>
          <c:smooth val="0"/>
          <c:extLst>
            <c:ext xmlns:c16="http://schemas.microsoft.com/office/drawing/2014/chart" uri="{C3380CC4-5D6E-409C-BE32-E72D297353CC}">
              <c16:uniqueId val="{00000003-FD9F-428A-BBC3-F7237A325E7C}"/>
            </c:ext>
          </c:extLst>
        </c:ser>
        <c:dLbls>
          <c:showLegendKey val="0"/>
          <c:showVal val="0"/>
          <c:showCatName val="0"/>
          <c:showSerName val="0"/>
          <c:showPercent val="0"/>
          <c:showBubbleSize val="0"/>
        </c:dLbls>
        <c:marker val="1"/>
        <c:smooth val="0"/>
        <c:axId val="957957280"/>
        <c:axId val="951115552"/>
      </c:lineChart>
      <c:catAx>
        <c:axId val="957957280"/>
        <c:scaling>
          <c:orientation val="minMax"/>
        </c:scaling>
        <c:delete val="0"/>
        <c:axPos val="b"/>
        <c:title>
          <c:tx>
            <c:rich>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r>
                  <a:rPr lang="en-US" sz="900"/>
                  <a:t>Time (s)</a:t>
                </a:r>
              </a:p>
            </c:rich>
          </c:tx>
          <c:layout>
            <c:manualLayout>
              <c:xMode val="edge"/>
              <c:yMode val="edge"/>
              <c:x val="0.50106183204999932"/>
              <c:y val="0.81778669992983566"/>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5400000" spcFirstLastPara="1" vertOverflow="ellipsis"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951115552"/>
        <c:crosses val="autoZero"/>
        <c:auto val="1"/>
        <c:lblAlgn val="ctr"/>
        <c:lblOffset val="100"/>
        <c:noMultiLvlLbl val="0"/>
      </c:catAx>
      <c:valAx>
        <c:axId val="951115552"/>
        <c:scaling>
          <c:orientation val="minMax"/>
          <c:max val="2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r>
                  <a:rPr lang="en-US" sz="900"/>
                  <a:t>Packets Received within Interval</a:t>
                </a:r>
              </a:p>
            </c:rich>
          </c:tx>
          <c:layout>
            <c:manualLayout>
              <c:xMode val="edge"/>
              <c:yMode val="edge"/>
              <c:x val="0"/>
              <c:y val="0.18115498557729792"/>
            </c:manualLayout>
          </c:layout>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95795728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legend>
    <c:plotVisOnly val="1"/>
    <c:dispBlanksAs val="gap"/>
    <c:showDLblsOverMax val="0"/>
  </c:chart>
  <c:spPr>
    <a:solidFill>
      <a:schemeClr val="bg1"/>
    </a:solidFill>
    <a:ln w="9525" cap="flat" cmpd="sng" algn="ctr">
      <a:noFill/>
      <a:round/>
    </a:ln>
    <a:effectLst/>
  </c:spPr>
  <c:txPr>
    <a:bodyPr/>
    <a:lstStyle/>
    <a:p>
      <a:pPr>
        <a:defRPr>
          <a:latin typeface="Palatino Linotype" panose="02040502050505030304" pitchFamily="18" charset="0"/>
        </a:defRPr>
      </a:pPr>
      <a:endParaRPr lang="en-U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lgn="ctr" rtl="0">
              <a:defRPr sz="1200" b="0" i="0" u="none" strike="noStrike" kern="1200" spc="0" baseline="0">
                <a:solidFill>
                  <a:schemeClr val="tx1">
                    <a:lumMod val="65000"/>
                    <a:lumOff val="35000"/>
                  </a:schemeClr>
                </a:solidFill>
                <a:latin typeface="Palatino Linotype" panose="02040502050505030304" pitchFamily="18" charset="0"/>
                <a:ea typeface="+mn-ea"/>
                <a:cs typeface="+mn-cs"/>
              </a:defRPr>
            </a:pPr>
            <a:r>
              <a:rPr lang="en-US" sz="1200"/>
              <a:t>Scenario 3:</a:t>
            </a:r>
            <a:r>
              <a:rPr lang="en-US" sz="1200" baseline="0"/>
              <a:t> Energy Consumption per Node</a:t>
            </a:r>
            <a:endParaRPr lang="en-US" sz="1200"/>
          </a:p>
        </c:rich>
      </c:tx>
      <c:layout>
        <c:manualLayout>
          <c:xMode val="edge"/>
          <c:yMode val="edge"/>
          <c:x val="0.19250792763737221"/>
          <c:y val="0"/>
        </c:manualLayout>
      </c:layout>
      <c:overlay val="0"/>
      <c:spPr>
        <a:noFill/>
        <a:ln>
          <a:noFill/>
        </a:ln>
        <a:effectLst/>
      </c:spPr>
      <c:txPr>
        <a:bodyPr rot="0" spcFirstLastPara="1" vertOverflow="ellipsis" vert="horz" wrap="square" anchor="ctr" anchorCtr="1"/>
        <a:lstStyle/>
        <a:p>
          <a:pPr algn="ctr" rtl="0">
            <a:defRPr sz="1200" b="0" i="0" u="none" strike="noStrike" kern="1200" spc="0" baseline="0">
              <a:solidFill>
                <a:schemeClr val="tx1">
                  <a:lumMod val="65000"/>
                  <a:lumOff val="35000"/>
                </a:schemeClr>
              </a:solidFill>
              <a:latin typeface="Palatino Linotype" panose="02040502050505030304" pitchFamily="18" charset="0"/>
              <a:ea typeface="+mn-ea"/>
              <a:cs typeface="+mn-cs"/>
            </a:defRPr>
          </a:pPr>
          <a:endParaRPr lang="en-US"/>
        </a:p>
      </c:txPr>
    </c:title>
    <c:autoTitleDeleted val="0"/>
    <c:plotArea>
      <c:layout>
        <c:manualLayout>
          <c:layoutTarget val="inner"/>
          <c:xMode val="edge"/>
          <c:yMode val="edge"/>
          <c:x val="0.11622320647419075"/>
          <c:y val="0.17531787870380117"/>
          <c:w val="0.87444176937585394"/>
          <c:h val="0.53351537011701"/>
        </c:manualLayout>
      </c:layout>
      <c:barChart>
        <c:barDir val="col"/>
        <c:grouping val="clustered"/>
        <c:varyColors val="0"/>
        <c:ser>
          <c:idx val="0"/>
          <c:order val="0"/>
          <c:spPr>
            <a:solidFill>
              <a:srgbClr val="4F6228"/>
            </a:solidFill>
            <a:ln>
              <a:noFill/>
            </a:ln>
            <a:effectLst/>
          </c:spPr>
          <c:invertIfNegative val="1"/>
          <c:dPt>
            <c:idx val="3"/>
            <c:invertIfNegative val="1"/>
            <c:bubble3D val="0"/>
            <c:spPr>
              <a:solidFill>
                <a:schemeClr val="accent3">
                  <a:lumMod val="75000"/>
                </a:schemeClr>
              </a:solidFill>
              <a:ln>
                <a:noFill/>
              </a:ln>
              <a:effectLst/>
            </c:spPr>
            <c:extLst>
              <c:ext xmlns:c16="http://schemas.microsoft.com/office/drawing/2014/chart" uri="{C3380CC4-5D6E-409C-BE32-E72D297353CC}">
                <c16:uniqueId val="{00000006-ABE4-4210-8B7B-C5620B3F1A33}"/>
              </c:ext>
            </c:extLst>
          </c:dPt>
          <c:dPt>
            <c:idx val="4"/>
            <c:invertIfNegative val="1"/>
            <c:bubble3D val="0"/>
            <c:spPr>
              <a:solidFill>
                <a:schemeClr val="accent3">
                  <a:lumMod val="75000"/>
                </a:schemeClr>
              </a:solidFill>
              <a:ln>
                <a:noFill/>
              </a:ln>
              <a:effectLst/>
            </c:spPr>
            <c:extLst>
              <c:ext xmlns:c16="http://schemas.microsoft.com/office/drawing/2014/chart" uri="{C3380CC4-5D6E-409C-BE32-E72D297353CC}">
                <c16:uniqueId val="{00000007-ABE4-4210-8B7B-C5620B3F1A33}"/>
              </c:ext>
            </c:extLst>
          </c:dPt>
          <c:dPt>
            <c:idx val="5"/>
            <c:invertIfNegative val="1"/>
            <c:bubble3D val="0"/>
            <c:spPr>
              <a:solidFill>
                <a:schemeClr val="accent3">
                  <a:lumMod val="75000"/>
                </a:schemeClr>
              </a:solidFill>
              <a:ln>
                <a:noFill/>
              </a:ln>
              <a:effectLst/>
            </c:spPr>
            <c:extLst>
              <c:ext xmlns:c16="http://schemas.microsoft.com/office/drawing/2014/chart" uri="{C3380CC4-5D6E-409C-BE32-E72D297353CC}">
                <c16:uniqueId val="{00000008-ABE4-4210-8B7B-C5620B3F1A33}"/>
              </c:ext>
            </c:extLst>
          </c:dPt>
          <c:dPt>
            <c:idx val="9"/>
            <c:invertIfNegative val="1"/>
            <c:bubble3D val="0"/>
            <c:spPr>
              <a:solidFill>
                <a:schemeClr val="accent3">
                  <a:lumMod val="75000"/>
                </a:schemeClr>
              </a:solidFill>
              <a:ln>
                <a:noFill/>
              </a:ln>
              <a:effectLst/>
            </c:spPr>
            <c:extLst>
              <c:ext xmlns:c16="http://schemas.microsoft.com/office/drawing/2014/chart" uri="{C3380CC4-5D6E-409C-BE32-E72D297353CC}">
                <c16:uniqueId val="{00000009-ABE4-4210-8B7B-C5620B3F1A33}"/>
              </c:ext>
            </c:extLst>
          </c:dPt>
          <c:dPt>
            <c:idx val="10"/>
            <c:invertIfNegative val="1"/>
            <c:bubble3D val="0"/>
            <c:spPr>
              <a:solidFill>
                <a:schemeClr val="accent3">
                  <a:lumMod val="75000"/>
                </a:schemeClr>
              </a:solidFill>
              <a:ln>
                <a:noFill/>
              </a:ln>
              <a:effectLst/>
            </c:spPr>
            <c:extLst>
              <c:ext xmlns:c16="http://schemas.microsoft.com/office/drawing/2014/chart" uri="{C3380CC4-5D6E-409C-BE32-E72D297353CC}">
                <c16:uniqueId val="{0000000A-ABE4-4210-8B7B-C5620B3F1A33}"/>
              </c:ext>
            </c:extLst>
          </c:dPt>
          <c:dPt>
            <c:idx val="11"/>
            <c:invertIfNegative val="1"/>
            <c:bubble3D val="0"/>
            <c:spPr>
              <a:solidFill>
                <a:schemeClr val="accent3">
                  <a:lumMod val="75000"/>
                </a:schemeClr>
              </a:solidFill>
              <a:ln>
                <a:noFill/>
              </a:ln>
              <a:effectLst/>
            </c:spPr>
            <c:extLst>
              <c:ext xmlns:c16="http://schemas.microsoft.com/office/drawing/2014/chart" uri="{C3380CC4-5D6E-409C-BE32-E72D297353CC}">
                <c16:uniqueId val="{0000000B-ABE4-4210-8B7B-C5620B3F1A33}"/>
              </c:ext>
            </c:extLst>
          </c:dPt>
          <c:cat>
            <c:multiLvlStrRef>
              <c:f>'Energy Consumed'!$A$27:$B$41</c:f>
              <c:multiLvlStrCache>
                <c:ptCount val="15"/>
                <c:lvl>
                  <c:pt idx="0">
                    <c:v>M</c:v>
                  </c:pt>
                  <c:pt idx="1">
                    <c:v>S</c:v>
                  </c:pt>
                  <c:pt idx="2">
                    <c:v>S</c:v>
                  </c:pt>
                  <c:pt idx="3">
                    <c:v>M</c:v>
                  </c:pt>
                  <c:pt idx="4">
                    <c:v>S</c:v>
                  </c:pt>
                  <c:pt idx="5">
                    <c:v>S</c:v>
                  </c:pt>
                  <c:pt idx="6">
                    <c:v>M</c:v>
                  </c:pt>
                  <c:pt idx="7">
                    <c:v>S</c:v>
                  </c:pt>
                  <c:pt idx="8">
                    <c:v>S</c:v>
                  </c:pt>
                  <c:pt idx="9">
                    <c:v>M</c:v>
                  </c:pt>
                  <c:pt idx="10">
                    <c:v>S</c:v>
                  </c:pt>
                  <c:pt idx="11">
                    <c:v>S</c:v>
                  </c:pt>
                  <c:pt idx="12">
                    <c:v>M</c:v>
                  </c:pt>
                  <c:pt idx="13">
                    <c:v>S</c:v>
                  </c:pt>
                  <c:pt idx="14">
                    <c:v>S</c:v>
                  </c:pt>
                </c:lvl>
                <c:lvl>
                  <c:pt idx="0">
                    <c:v>0</c:v>
                  </c:pt>
                  <c:pt idx="1">
                    <c:v>0</c:v>
                  </c:pt>
                  <c:pt idx="2">
                    <c:v>0</c:v>
                  </c:pt>
                  <c:pt idx="3">
                    <c:v>1</c:v>
                  </c:pt>
                  <c:pt idx="4">
                    <c:v>1</c:v>
                  </c:pt>
                  <c:pt idx="5">
                    <c:v>1</c:v>
                  </c:pt>
                  <c:pt idx="6">
                    <c:v>2</c:v>
                  </c:pt>
                  <c:pt idx="7">
                    <c:v>2</c:v>
                  </c:pt>
                  <c:pt idx="8">
                    <c:v>2</c:v>
                  </c:pt>
                  <c:pt idx="9">
                    <c:v>3</c:v>
                  </c:pt>
                  <c:pt idx="10">
                    <c:v>3</c:v>
                  </c:pt>
                  <c:pt idx="11">
                    <c:v>3</c:v>
                  </c:pt>
                  <c:pt idx="12">
                    <c:v>4</c:v>
                  </c:pt>
                  <c:pt idx="13">
                    <c:v>4</c:v>
                  </c:pt>
                  <c:pt idx="14">
                    <c:v>4</c:v>
                  </c:pt>
                </c:lvl>
              </c:multiLvlStrCache>
            </c:multiLvlStrRef>
          </c:cat>
          <c:val>
            <c:numRef>
              <c:f>'Energy Consumed'!$AI$27:$AI$41</c:f>
              <c:numCache>
                <c:formatCode>General</c:formatCode>
                <c:ptCount val="15"/>
                <c:pt idx="0">
                  <c:v>96.149556782234001</c:v>
                </c:pt>
                <c:pt idx="1">
                  <c:v>45.448448383394997</c:v>
                </c:pt>
                <c:pt idx="2">
                  <c:v>48.295956740046996</c:v>
                </c:pt>
                <c:pt idx="3">
                  <c:v>99.567980727920997</c:v>
                </c:pt>
                <c:pt idx="4">
                  <c:v>70.657892558986006</c:v>
                </c:pt>
                <c:pt idx="5">
                  <c:v>70.613175511338994</c:v>
                </c:pt>
                <c:pt idx="6">
                  <c:v>117.90938550100999</c:v>
                </c:pt>
                <c:pt idx="7">
                  <c:v>55.781748184731001</c:v>
                </c:pt>
                <c:pt idx="8">
                  <c:v>52.943372972649001</c:v>
                </c:pt>
                <c:pt idx="9">
                  <c:v>94.468740294200998</c:v>
                </c:pt>
                <c:pt idx="10">
                  <c:v>61.921698342322003</c:v>
                </c:pt>
                <c:pt idx="11">
                  <c:v>58.553329393856004</c:v>
                </c:pt>
                <c:pt idx="12">
                  <c:v>118.98439502671</c:v>
                </c:pt>
                <c:pt idx="13">
                  <c:v>61.717700543406004</c:v>
                </c:pt>
                <c:pt idx="14">
                  <c:v>59.461460605661003</c:v>
                </c:pt>
              </c:numCache>
            </c:numRef>
          </c:val>
          <c:extLst>
            <c:ext xmlns:c14="http://schemas.microsoft.com/office/drawing/2007/8/2/chart" uri="{6F2FDCE9-48DA-4B69-8628-5D25D57E5C99}">
              <c14:invertSolidFillFmt>
                <c14:spPr xmlns:c14="http://schemas.microsoft.com/office/drawing/2007/8/2/chart">
                  <a:solidFill>
                    <a:srgbClr val="FFFFFF"/>
                  </a:solidFill>
                  <a:ln>
                    <a:noFill/>
                  </a:ln>
                  <a:effectLst/>
                </c14:spPr>
              </c14:invertSolidFillFmt>
            </c:ext>
            <c:ext xmlns:c16="http://schemas.microsoft.com/office/drawing/2014/chart" uri="{C3380CC4-5D6E-409C-BE32-E72D297353CC}">
              <c16:uniqueId val="{00000000-ABE4-4210-8B7B-C5620B3F1A33}"/>
            </c:ext>
          </c:extLst>
        </c:ser>
        <c:dLbls>
          <c:showLegendKey val="0"/>
          <c:showVal val="0"/>
          <c:showCatName val="0"/>
          <c:showSerName val="0"/>
          <c:showPercent val="0"/>
          <c:showBubbleSize val="0"/>
        </c:dLbls>
        <c:gapWidth val="100"/>
        <c:axId val="1213025920"/>
        <c:axId val="1162023488"/>
      </c:barChart>
      <c:lineChart>
        <c:grouping val="standard"/>
        <c:varyColors val="0"/>
        <c:ser>
          <c:idx val="1"/>
          <c:order val="1"/>
          <c:spPr>
            <a:ln w="28575" cap="sq">
              <a:solidFill>
                <a:schemeClr val="accent3"/>
              </a:solidFill>
              <a:round/>
            </a:ln>
            <a:effectLst/>
          </c:spPr>
          <c:marker>
            <c:symbol val="none"/>
          </c:marker>
          <c:dPt>
            <c:idx val="3"/>
            <c:marker>
              <c:symbol val="none"/>
            </c:marker>
            <c:bubble3D val="0"/>
            <c:spPr>
              <a:ln w="28575" cap="sq">
                <a:noFill/>
                <a:round/>
              </a:ln>
              <a:effectLst/>
            </c:spPr>
            <c:extLst>
              <c:ext xmlns:c16="http://schemas.microsoft.com/office/drawing/2014/chart" uri="{C3380CC4-5D6E-409C-BE32-E72D297353CC}">
                <c16:uniqueId val="{00000002-ABE4-4210-8B7B-C5620B3F1A33}"/>
              </c:ext>
            </c:extLst>
          </c:dPt>
          <c:dPt>
            <c:idx val="6"/>
            <c:marker>
              <c:symbol val="none"/>
            </c:marker>
            <c:bubble3D val="0"/>
            <c:spPr>
              <a:ln w="28575" cap="sq">
                <a:noFill/>
                <a:round/>
              </a:ln>
              <a:effectLst/>
            </c:spPr>
            <c:extLst>
              <c:ext xmlns:c16="http://schemas.microsoft.com/office/drawing/2014/chart" uri="{C3380CC4-5D6E-409C-BE32-E72D297353CC}">
                <c16:uniqueId val="{00000003-ABE4-4210-8B7B-C5620B3F1A33}"/>
              </c:ext>
            </c:extLst>
          </c:dPt>
          <c:dPt>
            <c:idx val="9"/>
            <c:marker>
              <c:symbol val="none"/>
            </c:marker>
            <c:bubble3D val="0"/>
            <c:spPr>
              <a:ln w="28575" cap="sq">
                <a:noFill/>
                <a:round/>
              </a:ln>
              <a:effectLst/>
            </c:spPr>
            <c:extLst>
              <c:ext xmlns:c16="http://schemas.microsoft.com/office/drawing/2014/chart" uri="{C3380CC4-5D6E-409C-BE32-E72D297353CC}">
                <c16:uniqueId val="{00000004-ABE4-4210-8B7B-C5620B3F1A33}"/>
              </c:ext>
            </c:extLst>
          </c:dPt>
          <c:dPt>
            <c:idx val="12"/>
            <c:marker>
              <c:symbol val="none"/>
            </c:marker>
            <c:bubble3D val="0"/>
            <c:spPr>
              <a:ln w="28575" cap="sq">
                <a:noFill/>
                <a:round/>
              </a:ln>
              <a:effectLst/>
            </c:spPr>
            <c:extLst>
              <c:ext xmlns:c16="http://schemas.microsoft.com/office/drawing/2014/chart" uri="{C3380CC4-5D6E-409C-BE32-E72D297353CC}">
                <c16:uniqueId val="{00000005-ABE4-4210-8B7B-C5620B3F1A33}"/>
              </c:ext>
            </c:extLst>
          </c:dPt>
          <c:dLbls>
            <c:dLbl>
              <c:idx val="1"/>
              <c:layout>
                <c:manualLayout>
                  <c:x val="0"/>
                  <c:y val="-0.1506682867557716"/>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C-ABE4-4210-8B7B-C5620B3F1A33}"/>
                </c:ext>
              </c:extLst>
            </c:dLbl>
            <c:dLbl>
              <c:idx val="4"/>
              <c:layout>
                <c:manualLayout>
                  <c:x val="0"/>
                  <c:y val="-6.3183475091130037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D-ABE4-4210-8B7B-C5620B3F1A33}"/>
                </c:ext>
              </c:extLst>
            </c:dLbl>
            <c:dLbl>
              <c:idx val="7"/>
              <c:layout>
                <c:manualLayout>
                  <c:x val="-9.1631246020486264E-17"/>
                  <c:y val="-8.7484811664641574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F-ABE4-4210-8B7B-C5620B3F1A33}"/>
                </c:ext>
              </c:extLst>
            </c:dLbl>
            <c:dLbl>
              <c:idx val="10"/>
              <c:layout>
                <c:manualLayout>
                  <c:x val="-9.1631246020486264E-17"/>
                  <c:y val="-0.11178614823815308"/>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E-ABE4-4210-8B7B-C5620B3F1A33}"/>
                </c:ext>
              </c:extLst>
            </c:dLbl>
            <c:dLbl>
              <c:idx val="13"/>
              <c:layout>
                <c:manualLayout>
                  <c:x val="0"/>
                  <c:y val="-6.3183475091130037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1-ABE4-4210-8B7B-C5620B3F1A33}"/>
                </c:ext>
              </c:extLst>
            </c:dLbl>
            <c:numFmt formatCode="#,##0.00" sourceLinked="0"/>
            <c:spPr>
              <a:noFill/>
              <a:ln>
                <a:noFill/>
              </a:ln>
              <a:effectLst/>
            </c:spPr>
            <c:txPr>
              <a:bodyPr rot="0" spcFirstLastPara="1" vertOverflow="ellipsis" vert="horz" wrap="square" lIns="38100" tIns="19050" rIns="38100" bIns="19050" anchor="t" anchorCtr="0">
                <a:spAutoFit/>
              </a:bodyPr>
              <a:lstStyle/>
              <a:p>
                <a:pPr>
                  <a:defRPr sz="900" b="0" i="0" u="none" strike="noStrike" kern="1200" baseline="0">
                    <a:solidFill>
                      <a:schemeClr val="tx1">
                        <a:lumMod val="75000"/>
                        <a:lumOff val="25000"/>
                      </a:schemeClr>
                    </a:solidFill>
                    <a:latin typeface="Palatino Linotype" panose="02040502050505030304" pitchFamily="18" charset="0"/>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'Energy Consumed'!$E$27:$F$41</c:f>
              <c:multiLvlStrCache>
                <c:ptCount val="15"/>
                <c:lvl>
                  <c:pt idx="0">
                    <c:v>M</c:v>
                  </c:pt>
                  <c:pt idx="1">
                    <c:v>S</c:v>
                  </c:pt>
                  <c:pt idx="2">
                    <c:v>S</c:v>
                  </c:pt>
                  <c:pt idx="3">
                    <c:v>M</c:v>
                  </c:pt>
                  <c:pt idx="4">
                    <c:v>S</c:v>
                  </c:pt>
                  <c:pt idx="5">
                    <c:v>S</c:v>
                  </c:pt>
                  <c:pt idx="6">
                    <c:v>M</c:v>
                  </c:pt>
                  <c:pt idx="7">
                    <c:v>S</c:v>
                  </c:pt>
                  <c:pt idx="8">
                    <c:v>S</c:v>
                  </c:pt>
                  <c:pt idx="9">
                    <c:v>M</c:v>
                  </c:pt>
                  <c:pt idx="10">
                    <c:v>S</c:v>
                  </c:pt>
                  <c:pt idx="11">
                    <c:v>S</c:v>
                  </c:pt>
                  <c:pt idx="12">
                    <c:v>M</c:v>
                  </c:pt>
                  <c:pt idx="13">
                    <c:v>S</c:v>
                  </c:pt>
                  <c:pt idx="14">
                    <c:v>S</c:v>
                  </c:pt>
                </c:lvl>
                <c:lvl>
                  <c:pt idx="0">
                    <c:v>1</c:v>
                  </c:pt>
                  <c:pt idx="1">
                    <c:v>1</c:v>
                  </c:pt>
                  <c:pt idx="2">
                    <c:v>1</c:v>
                  </c:pt>
                  <c:pt idx="3">
                    <c:v>0</c:v>
                  </c:pt>
                  <c:pt idx="4">
                    <c:v>0</c:v>
                  </c:pt>
                  <c:pt idx="5">
                    <c:v>0</c:v>
                  </c:pt>
                  <c:pt idx="6">
                    <c:v>3</c:v>
                  </c:pt>
                  <c:pt idx="7">
                    <c:v>3</c:v>
                  </c:pt>
                  <c:pt idx="8">
                    <c:v>3</c:v>
                  </c:pt>
                  <c:pt idx="9">
                    <c:v>4</c:v>
                  </c:pt>
                  <c:pt idx="10">
                    <c:v>4</c:v>
                  </c:pt>
                  <c:pt idx="11">
                    <c:v>4</c:v>
                  </c:pt>
                  <c:pt idx="12">
                    <c:v>2</c:v>
                  </c:pt>
                  <c:pt idx="13">
                    <c:v>2</c:v>
                  </c:pt>
                  <c:pt idx="14">
                    <c:v>2</c:v>
                  </c:pt>
                </c:lvl>
              </c:multiLvlStrCache>
            </c:multiLvlStrRef>
          </c:cat>
          <c:val>
            <c:numRef>
              <c:f>'Energy Consumed'!$AJ$27:$AJ$41</c:f>
              <c:numCache>
                <c:formatCode>General</c:formatCode>
                <c:ptCount val="15"/>
                <c:pt idx="0">
                  <c:v>189.89396190567598</c:v>
                </c:pt>
                <c:pt idx="1">
                  <c:v>189.89396190567598</c:v>
                </c:pt>
                <c:pt idx="2">
                  <c:v>189.89396190567598</c:v>
                </c:pt>
                <c:pt idx="3">
                  <c:v>240.83904879824601</c:v>
                </c:pt>
                <c:pt idx="4">
                  <c:v>240.83904879824601</c:v>
                </c:pt>
                <c:pt idx="5">
                  <c:v>240.83904879824601</c:v>
                </c:pt>
                <c:pt idx="6">
                  <c:v>226.63450665838999</c:v>
                </c:pt>
                <c:pt idx="7">
                  <c:v>226.63450665838999</c:v>
                </c:pt>
                <c:pt idx="8">
                  <c:v>226.63450665838999</c:v>
                </c:pt>
                <c:pt idx="9">
                  <c:v>214.94376803037903</c:v>
                </c:pt>
                <c:pt idx="10">
                  <c:v>214.94376803037903</c:v>
                </c:pt>
                <c:pt idx="11">
                  <c:v>214.94376803037903</c:v>
                </c:pt>
                <c:pt idx="12">
                  <c:v>240.16355617577699</c:v>
                </c:pt>
                <c:pt idx="13">
                  <c:v>240.16355617577699</c:v>
                </c:pt>
                <c:pt idx="14">
                  <c:v>240.16355617577699</c:v>
                </c:pt>
              </c:numCache>
            </c:numRef>
          </c:val>
          <c:smooth val="0"/>
          <c:extLst>
            <c:ext xmlns:c16="http://schemas.microsoft.com/office/drawing/2014/chart" uri="{C3380CC4-5D6E-409C-BE32-E72D297353CC}">
              <c16:uniqueId val="{00000001-ABE4-4210-8B7B-C5620B3F1A33}"/>
            </c:ext>
          </c:extLst>
        </c:ser>
        <c:dLbls>
          <c:showLegendKey val="0"/>
          <c:showVal val="0"/>
          <c:showCatName val="0"/>
          <c:showSerName val="0"/>
          <c:showPercent val="0"/>
          <c:showBubbleSize val="0"/>
        </c:dLbls>
        <c:marker val="1"/>
        <c:smooth val="0"/>
        <c:axId val="1213025920"/>
        <c:axId val="1162023488"/>
      </c:lineChart>
      <c:catAx>
        <c:axId val="1213025920"/>
        <c:scaling>
          <c:orientation val="minMax"/>
        </c:scaling>
        <c:delete val="0"/>
        <c:axPos val="b"/>
        <c:title>
          <c:tx>
            <c:rich>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r>
                  <a:rPr lang="en-US"/>
                  <a:t>Node &amp; Cluster ID</a:t>
                </a:r>
              </a:p>
            </c:rich>
          </c:tx>
          <c:layout>
            <c:manualLayout>
              <c:xMode val="edge"/>
              <c:yMode val="edge"/>
              <c:x val="0.4575567626706914"/>
              <c:y val="0.9310721044365232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low"/>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1162023488"/>
        <c:crosses val="autoZero"/>
        <c:auto val="1"/>
        <c:lblAlgn val="ctr"/>
        <c:lblOffset val="100"/>
        <c:noMultiLvlLbl val="0"/>
      </c:catAx>
      <c:valAx>
        <c:axId val="116202348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lgn="ctr" rtl="0">
                  <a:defRPr sz="900" b="0" i="0" u="none" strike="noStrike" kern="1200" baseline="0">
                    <a:solidFill>
                      <a:schemeClr val="tx1">
                        <a:lumMod val="65000"/>
                        <a:lumOff val="35000"/>
                      </a:schemeClr>
                    </a:solidFill>
                    <a:latin typeface="Palatino Linotype" panose="02040502050505030304" pitchFamily="18" charset="0"/>
                    <a:ea typeface="+mn-ea"/>
                    <a:cs typeface="+mn-cs"/>
                  </a:defRPr>
                </a:pPr>
                <a:r>
                  <a:rPr lang="en-US" sz="900" b="0" i="0" baseline="0">
                    <a:effectLst/>
                  </a:rPr>
                  <a:t>Energy Consumed (Joules)</a:t>
                </a:r>
                <a:endParaRPr lang="en-US" sz="900">
                  <a:effectLst/>
                </a:endParaRPr>
              </a:p>
            </c:rich>
          </c:tx>
          <c:layout>
            <c:manualLayout>
              <c:xMode val="edge"/>
              <c:yMode val="edge"/>
              <c:x val="1.5835338291046955E-2"/>
              <c:y val="0.12671520555677807"/>
            </c:manualLayout>
          </c:layout>
          <c:overlay val="0"/>
          <c:spPr>
            <a:noFill/>
            <a:ln>
              <a:noFill/>
            </a:ln>
            <a:effectLst/>
          </c:spPr>
          <c:txPr>
            <a:bodyPr rot="-5400000" spcFirstLastPara="1" vertOverflow="ellipsis" vert="horz" wrap="square" anchor="ctr" anchorCtr="1"/>
            <a:lstStyle/>
            <a:p>
              <a:pPr algn="ctr" rtl="0">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1213025920"/>
        <c:crosses val="autoZero"/>
        <c:crossBetween val="between"/>
      </c:val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sz="900">
          <a:latin typeface="Palatino Linotype" panose="02040502050505030304" pitchFamily="18" charset="0"/>
        </a:defRPr>
      </a:pPr>
      <a:endParaRPr lang="en-US"/>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200" b="0" i="0" u="none" strike="noStrike" kern="1200" spc="0" baseline="0">
                <a:solidFill>
                  <a:sysClr val="windowText" lastClr="000000">
                    <a:lumMod val="65000"/>
                    <a:lumOff val="35000"/>
                  </a:sysClr>
                </a:solidFill>
                <a:latin typeface="Palatino Linotype" panose="02040502050505030304" pitchFamily="18" charset="0"/>
                <a:ea typeface="+mn-ea"/>
                <a:cs typeface="+mn-cs"/>
              </a:defRPr>
            </a:pPr>
            <a:r>
              <a:rPr lang="en-US" sz="1200" b="0" i="0" baseline="0">
                <a:effectLst/>
              </a:rPr>
              <a:t>Scenario 3: </a:t>
            </a:r>
            <a:r>
              <a:rPr lang="en-US" sz="1200" b="0" i="0" u="none" strike="noStrike" baseline="0">
                <a:effectLst/>
              </a:rPr>
              <a:t>Difference in Energy Consumption from </a:t>
            </a:r>
            <a:r>
              <a:rPr lang="en-US" sz="1200" b="0" i="0" baseline="0">
                <a:effectLst/>
              </a:rPr>
              <a:t>1a</a:t>
            </a:r>
            <a:endParaRPr lang="en-US" sz="1200">
              <a:effectLst/>
            </a:endParaRPr>
          </a:p>
        </c:rich>
      </c:tx>
      <c:layout>
        <c:manualLayout>
          <c:xMode val="edge"/>
          <c:yMode val="edge"/>
          <c:x val="0.13989044430919051"/>
          <c:y val="0"/>
        </c:manualLayout>
      </c:layout>
      <c:overlay val="0"/>
      <c:spPr>
        <a:noFill/>
        <a:ln>
          <a:noFill/>
        </a:ln>
        <a:effectLst/>
      </c:spPr>
      <c:txPr>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200" b="0" i="0" u="none" strike="noStrike" kern="1200" spc="0" baseline="0">
              <a:solidFill>
                <a:sysClr val="windowText" lastClr="000000">
                  <a:lumMod val="65000"/>
                  <a:lumOff val="35000"/>
                </a:sysClr>
              </a:solidFill>
              <a:latin typeface="Palatino Linotype" panose="02040502050505030304" pitchFamily="18" charset="0"/>
              <a:ea typeface="+mn-ea"/>
              <a:cs typeface="+mn-cs"/>
            </a:defRPr>
          </a:pPr>
          <a:endParaRPr lang="en-US"/>
        </a:p>
      </c:txPr>
    </c:title>
    <c:autoTitleDeleted val="0"/>
    <c:plotArea>
      <c:layout>
        <c:manualLayout>
          <c:layoutTarget val="inner"/>
          <c:xMode val="edge"/>
          <c:yMode val="edge"/>
          <c:x val="0.1440009842519685"/>
          <c:y val="0.11213434592930559"/>
          <c:w val="0.78800265560639915"/>
          <c:h val="0.61408959651586636"/>
        </c:manualLayout>
      </c:layout>
      <c:barChart>
        <c:barDir val="col"/>
        <c:grouping val="clustered"/>
        <c:varyColors val="0"/>
        <c:ser>
          <c:idx val="0"/>
          <c:order val="0"/>
          <c:tx>
            <c:v>Energy Consumed</c:v>
          </c:tx>
          <c:spPr>
            <a:solidFill>
              <a:srgbClr val="4F6228"/>
            </a:solidFill>
            <a:ln>
              <a:noFill/>
            </a:ln>
            <a:effectLst/>
          </c:spPr>
          <c:invertIfNegative val="1"/>
          <c:dPt>
            <c:idx val="0"/>
            <c:invertIfNegative val="1"/>
            <c:bubble3D val="0"/>
            <c:spPr>
              <a:solidFill>
                <a:schemeClr val="accent3">
                  <a:lumMod val="50000"/>
                </a:schemeClr>
              </a:solidFill>
              <a:ln w="12700">
                <a:solidFill>
                  <a:schemeClr val="accent3">
                    <a:lumMod val="50000"/>
                  </a:schemeClr>
                </a:solidFill>
              </a:ln>
              <a:effectLst/>
            </c:spPr>
            <c:extLst>
              <c:ext xmlns:c16="http://schemas.microsoft.com/office/drawing/2014/chart" uri="{C3380CC4-5D6E-409C-BE32-E72D297353CC}">
                <c16:uniqueId val="{0000000A-E003-4AA6-9E34-6BA8CF3B7612}"/>
              </c:ext>
            </c:extLst>
          </c:dPt>
          <c:dPt>
            <c:idx val="1"/>
            <c:invertIfNegative val="1"/>
            <c:bubble3D val="0"/>
            <c:spPr>
              <a:solidFill>
                <a:schemeClr val="accent3">
                  <a:lumMod val="50000"/>
                </a:schemeClr>
              </a:solidFill>
              <a:ln w="12700">
                <a:solidFill>
                  <a:schemeClr val="accent3">
                    <a:lumMod val="50000"/>
                  </a:schemeClr>
                </a:solidFill>
              </a:ln>
              <a:effectLst/>
            </c:spPr>
            <c:extLst>
              <c:ext xmlns:c16="http://schemas.microsoft.com/office/drawing/2014/chart" uri="{C3380CC4-5D6E-409C-BE32-E72D297353CC}">
                <c16:uniqueId val="{0000000B-E003-4AA6-9E34-6BA8CF3B7612}"/>
              </c:ext>
            </c:extLst>
          </c:dPt>
          <c:dPt>
            <c:idx val="2"/>
            <c:invertIfNegative val="1"/>
            <c:bubble3D val="0"/>
            <c:spPr>
              <a:solidFill>
                <a:schemeClr val="accent3">
                  <a:lumMod val="50000"/>
                </a:schemeClr>
              </a:solidFill>
              <a:ln w="12700">
                <a:solidFill>
                  <a:schemeClr val="accent3">
                    <a:lumMod val="50000"/>
                  </a:schemeClr>
                </a:solidFill>
              </a:ln>
              <a:effectLst/>
            </c:spPr>
            <c:extLst>
              <c:ext xmlns:c16="http://schemas.microsoft.com/office/drawing/2014/chart" uri="{C3380CC4-5D6E-409C-BE32-E72D297353CC}">
                <c16:uniqueId val="{0000000C-E003-4AA6-9E34-6BA8CF3B7612}"/>
              </c:ext>
            </c:extLst>
          </c:dPt>
          <c:dPt>
            <c:idx val="3"/>
            <c:invertIfNegative val="1"/>
            <c:bubble3D val="0"/>
            <c:spPr>
              <a:solidFill>
                <a:schemeClr val="accent3">
                  <a:lumMod val="50000"/>
                </a:schemeClr>
              </a:solidFill>
              <a:ln w="12700">
                <a:solidFill>
                  <a:schemeClr val="accent3">
                    <a:lumMod val="75000"/>
                  </a:schemeClr>
                </a:solidFill>
              </a:ln>
              <a:effectLst/>
            </c:spPr>
            <c:extLst>
              <c:ext xmlns:c16="http://schemas.microsoft.com/office/drawing/2014/chart" uri="{C3380CC4-5D6E-409C-BE32-E72D297353CC}">
                <c16:uniqueId val="{0000000D-E003-4AA6-9E34-6BA8CF3B7612}"/>
              </c:ext>
            </c:extLst>
          </c:dPt>
          <c:dPt>
            <c:idx val="4"/>
            <c:invertIfNegative val="1"/>
            <c:bubble3D val="0"/>
            <c:spPr>
              <a:solidFill>
                <a:schemeClr val="accent3">
                  <a:lumMod val="50000"/>
                </a:schemeClr>
              </a:solidFill>
              <a:ln w="12700">
                <a:solidFill>
                  <a:schemeClr val="accent3">
                    <a:lumMod val="75000"/>
                  </a:schemeClr>
                </a:solidFill>
              </a:ln>
              <a:effectLst/>
            </c:spPr>
            <c:extLst>
              <c:ext xmlns:c16="http://schemas.microsoft.com/office/drawing/2014/chart" uri="{C3380CC4-5D6E-409C-BE32-E72D297353CC}">
                <c16:uniqueId val="{0000000E-E003-4AA6-9E34-6BA8CF3B7612}"/>
              </c:ext>
            </c:extLst>
          </c:dPt>
          <c:dPt>
            <c:idx val="5"/>
            <c:invertIfNegative val="1"/>
            <c:bubble3D val="0"/>
            <c:spPr>
              <a:solidFill>
                <a:schemeClr val="accent3">
                  <a:lumMod val="50000"/>
                </a:schemeClr>
              </a:solidFill>
              <a:ln w="12700">
                <a:solidFill>
                  <a:schemeClr val="accent3">
                    <a:lumMod val="75000"/>
                  </a:schemeClr>
                </a:solidFill>
              </a:ln>
              <a:effectLst/>
            </c:spPr>
            <c:extLst>
              <c:ext xmlns:c16="http://schemas.microsoft.com/office/drawing/2014/chart" uri="{C3380CC4-5D6E-409C-BE32-E72D297353CC}">
                <c16:uniqueId val="{0000000F-E003-4AA6-9E34-6BA8CF3B7612}"/>
              </c:ext>
            </c:extLst>
          </c:dPt>
          <c:dPt>
            <c:idx val="9"/>
            <c:invertIfNegative val="1"/>
            <c:bubble3D val="0"/>
            <c:spPr>
              <a:solidFill>
                <a:schemeClr val="accent3">
                  <a:lumMod val="50000"/>
                </a:schemeClr>
              </a:solidFill>
              <a:ln w="12700">
                <a:solidFill>
                  <a:schemeClr val="accent3">
                    <a:lumMod val="75000"/>
                  </a:schemeClr>
                </a:solidFill>
              </a:ln>
              <a:effectLst/>
            </c:spPr>
            <c:extLst>
              <c:ext xmlns:c16="http://schemas.microsoft.com/office/drawing/2014/chart" uri="{C3380CC4-5D6E-409C-BE32-E72D297353CC}">
                <c16:uniqueId val="{00000010-E003-4AA6-9E34-6BA8CF3B7612}"/>
              </c:ext>
            </c:extLst>
          </c:dPt>
          <c:dPt>
            <c:idx val="10"/>
            <c:invertIfNegative val="1"/>
            <c:bubble3D val="0"/>
            <c:spPr>
              <a:solidFill>
                <a:schemeClr val="accent3">
                  <a:lumMod val="50000"/>
                </a:schemeClr>
              </a:solidFill>
              <a:ln w="12700">
                <a:solidFill>
                  <a:schemeClr val="accent3">
                    <a:lumMod val="75000"/>
                  </a:schemeClr>
                </a:solidFill>
              </a:ln>
              <a:effectLst/>
            </c:spPr>
            <c:extLst>
              <c:ext xmlns:c16="http://schemas.microsoft.com/office/drawing/2014/chart" uri="{C3380CC4-5D6E-409C-BE32-E72D297353CC}">
                <c16:uniqueId val="{00000011-E003-4AA6-9E34-6BA8CF3B7612}"/>
              </c:ext>
            </c:extLst>
          </c:dPt>
          <c:dPt>
            <c:idx val="11"/>
            <c:invertIfNegative val="1"/>
            <c:bubble3D val="0"/>
            <c:spPr>
              <a:solidFill>
                <a:schemeClr val="accent3">
                  <a:lumMod val="50000"/>
                </a:schemeClr>
              </a:solidFill>
              <a:ln w="12700">
                <a:solidFill>
                  <a:schemeClr val="accent3">
                    <a:lumMod val="75000"/>
                  </a:schemeClr>
                </a:solidFill>
              </a:ln>
              <a:effectLst/>
            </c:spPr>
            <c:extLst>
              <c:ext xmlns:c16="http://schemas.microsoft.com/office/drawing/2014/chart" uri="{C3380CC4-5D6E-409C-BE32-E72D297353CC}">
                <c16:uniqueId val="{00000012-E003-4AA6-9E34-6BA8CF3B7612}"/>
              </c:ext>
            </c:extLst>
          </c:dPt>
          <c:cat>
            <c:multiLvlStrRef>
              <c:f>'Energy Consumed'!$A$27:$B$41</c:f>
              <c:multiLvlStrCache>
                <c:ptCount val="15"/>
                <c:lvl>
                  <c:pt idx="0">
                    <c:v>M</c:v>
                  </c:pt>
                  <c:pt idx="1">
                    <c:v>S</c:v>
                  </c:pt>
                  <c:pt idx="2">
                    <c:v>S</c:v>
                  </c:pt>
                  <c:pt idx="3">
                    <c:v>M</c:v>
                  </c:pt>
                  <c:pt idx="4">
                    <c:v>S</c:v>
                  </c:pt>
                  <c:pt idx="5">
                    <c:v>S</c:v>
                  </c:pt>
                  <c:pt idx="6">
                    <c:v>M</c:v>
                  </c:pt>
                  <c:pt idx="7">
                    <c:v>S</c:v>
                  </c:pt>
                  <c:pt idx="8">
                    <c:v>S</c:v>
                  </c:pt>
                  <c:pt idx="9">
                    <c:v>M</c:v>
                  </c:pt>
                  <c:pt idx="10">
                    <c:v>S</c:v>
                  </c:pt>
                  <c:pt idx="11">
                    <c:v>S</c:v>
                  </c:pt>
                  <c:pt idx="12">
                    <c:v>M</c:v>
                  </c:pt>
                  <c:pt idx="13">
                    <c:v>S</c:v>
                  </c:pt>
                  <c:pt idx="14">
                    <c:v>S</c:v>
                  </c:pt>
                </c:lvl>
                <c:lvl>
                  <c:pt idx="0">
                    <c:v>0</c:v>
                  </c:pt>
                  <c:pt idx="1">
                    <c:v>0</c:v>
                  </c:pt>
                  <c:pt idx="2">
                    <c:v>0</c:v>
                  </c:pt>
                  <c:pt idx="3">
                    <c:v>1</c:v>
                  </c:pt>
                  <c:pt idx="4">
                    <c:v>1</c:v>
                  </c:pt>
                  <c:pt idx="5">
                    <c:v>1</c:v>
                  </c:pt>
                  <c:pt idx="6">
                    <c:v>2</c:v>
                  </c:pt>
                  <c:pt idx="7">
                    <c:v>2</c:v>
                  </c:pt>
                  <c:pt idx="8">
                    <c:v>2</c:v>
                  </c:pt>
                  <c:pt idx="9">
                    <c:v>3</c:v>
                  </c:pt>
                  <c:pt idx="10">
                    <c:v>3</c:v>
                  </c:pt>
                  <c:pt idx="11">
                    <c:v>3</c:v>
                  </c:pt>
                  <c:pt idx="12">
                    <c:v>4</c:v>
                  </c:pt>
                  <c:pt idx="13">
                    <c:v>4</c:v>
                  </c:pt>
                  <c:pt idx="14">
                    <c:v>4</c:v>
                  </c:pt>
                </c:lvl>
              </c:multiLvlStrCache>
            </c:multiLvlStrRef>
          </c:cat>
          <c:val>
            <c:numRef>
              <c:f>'Energy Consumed'!$AM$27:$AM$41</c:f>
              <c:numCache>
                <c:formatCode>General</c:formatCode>
                <c:ptCount val="15"/>
                <c:pt idx="0">
                  <c:v>-61.913457724996007</c:v>
                </c:pt>
                <c:pt idx="1">
                  <c:v>-14.122161027664006</c:v>
                </c:pt>
                <c:pt idx="2">
                  <c:v>-14.255358332589005</c:v>
                </c:pt>
                <c:pt idx="3">
                  <c:v>-29.489541198778994</c:v>
                </c:pt>
                <c:pt idx="4">
                  <c:v>-8.2275547541649985</c:v>
                </c:pt>
                <c:pt idx="5">
                  <c:v>-8.9532066240990105</c:v>
                </c:pt>
                <c:pt idx="6">
                  <c:v>9.815995567089999</c:v>
                </c:pt>
                <c:pt idx="7">
                  <c:v>1.5742891904610019</c:v>
                </c:pt>
                <c:pt idx="8">
                  <c:v>1.7872299645920009</c:v>
                </c:pt>
                <c:pt idx="9">
                  <c:v>-12.366899469889006</c:v>
                </c:pt>
                <c:pt idx="10">
                  <c:v>-4.709092752101995</c:v>
                </c:pt>
                <c:pt idx="11">
                  <c:v>-10.554535148395999</c:v>
                </c:pt>
                <c:pt idx="12">
                  <c:v>22.344444930883</c:v>
                </c:pt>
                <c:pt idx="13">
                  <c:v>1.2276234149060059</c:v>
                </c:pt>
                <c:pt idx="14">
                  <c:v>1.2180610424960037</c:v>
                </c:pt>
              </c:numCache>
            </c:numRef>
          </c:val>
          <c:extLst>
            <c:ext xmlns:c14="http://schemas.microsoft.com/office/drawing/2007/8/2/chart" uri="{6F2FDCE9-48DA-4B69-8628-5D25D57E5C99}">
              <c14:invertSolidFillFmt>
                <c14:spPr xmlns:c14="http://schemas.microsoft.com/office/drawing/2007/8/2/chart">
                  <a:solidFill>
                    <a:srgbClr val="FFFFFF"/>
                  </a:solidFill>
                  <a:ln>
                    <a:noFill/>
                  </a:ln>
                  <a:effectLst/>
                </c14:spPr>
              </c14:invertSolidFillFmt>
            </c:ext>
            <c:ext xmlns:c16="http://schemas.microsoft.com/office/drawing/2014/chart" uri="{C3380CC4-5D6E-409C-BE32-E72D297353CC}">
              <c16:uniqueId val="{00000000-E003-4AA6-9E34-6BA8CF3B7612}"/>
            </c:ext>
          </c:extLst>
        </c:ser>
        <c:dLbls>
          <c:showLegendKey val="0"/>
          <c:showVal val="0"/>
          <c:showCatName val="0"/>
          <c:showSerName val="0"/>
          <c:showPercent val="0"/>
          <c:showBubbleSize val="0"/>
        </c:dLbls>
        <c:gapWidth val="100"/>
        <c:axId val="1213025920"/>
        <c:axId val="1162023488"/>
      </c:barChart>
      <c:catAx>
        <c:axId val="1213025920"/>
        <c:scaling>
          <c:orientation val="minMax"/>
        </c:scaling>
        <c:delete val="0"/>
        <c:axPos val="b"/>
        <c:title>
          <c:tx>
            <c:rich>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r>
                  <a:rPr lang="en-US" sz="900"/>
                  <a:t>Node</a:t>
                </a:r>
                <a:r>
                  <a:rPr lang="en-US" sz="900" baseline="0"/>
                  <a:t> &amp; Cluster ID</a:t>
                </a:r>
                <a:endParaRPr lang="en-US" sz="900"/>
              </a:p>
            </c:rich>
          </c:tx>
          <c:layout>
            <c:manualLayout>
              <c:xMode val="edge"/>
              <c:yMode val="edge"/>
              <c:x val="0.45755670681152683"/>
              <c:y val="0.919048175090338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low"/>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1162023488"/>
        <c:crosses val="autoZero"/>
        <c:auto val="1"/>
        <c:lblAlgn val="ctr"/>
        <c:lblOffset val="100"/>
        <c:noMultiLvlLbl val="0"/>
      </c:catAx>
      <c:valAx>
        <c:axId val="1162023488"/>
        <c:scaling>
          <c:orientation val="minMax"/>
          <c:max val="30"/>
          <c:min val="-7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900" b="0" i="0" u="none" strike="noStrike" kern="1200" baseline="0">
                    <a:solidFill>
                      <a:sysClr val="windowText" lastClr="000000">
                        <a:lumMod val="65000"/>
                        <a:lumOff val="35000"/>
                      </a:sysClr>
                    </a:solidFill>
                    <a:latin typeface="Palatino Linotype" panose="02040502050505030304" pitchFamily="18" charset="0"/>
                    <a:ea typeface="+mn-ea"/>
                    <a:cs typeface="+mn-cs"/>
                  </a:defRPr>
                </a:pPr>
                <a:r>
                  <a:rPr lang="en-US" sz="900" b="0" i="0" baseline="0">
                    <a:effectLst/>
                  </a:rPr>
                  <a:t>S3 Energy Consumption Difference (Joules)</a:t>
                </a:r>
                <a:endParaRPr lang="en-US" sz="900">
                  <a:effectLst/>
                </a:endParaRPr>
              </a:p>
              <a:p>
                <a:pPr marL="0" marR="0" lvl="0" indent="0" algn="ctr" defTabSz="914400" rtl="0" eaLnBrk="1" fontAlgn="auto" latinLnBrk="0" hangingPunct="1">
                  <a:lnSpc>
                    <a:spcPct val="100000"/>
                  </a:lnSpc>
                  <a:spcBef>
                    <a:spcPts val="0"/>
                  </a:spcBef>
                  <a:spcAft>
                    <a:spcPts val="0"/>
                  </a:spcAft>
                  <a:buClrTx/>
                  <a:buSzTx/>
                  <a:buFontTx/>
                  <a:buNone/>
                  <a:tabLst/>
                  <a:defRPr sz="900">
                    <a:solidFill>
                      <a:sysClr val="windowText" lastClr="000000">
                        <a:lumMod val="65000"/>
                        <a:lumOff val="35000"/>
                      </a:sysClr>
                    </a:solidFill>
                  </a:defRPr>
                </a:pPr>
                <a:endParaRPr lang="en-US" sz="900">
                  <a:effectLst/>
                </a:endParaRPr>
              </a:p>
            </c:rich>
          </c:tx>
          <c:overlay val="0"/>
          <c:spPr>
            <a:noFill/>
            <a:ln>
              <a:noFill/>
            </a:ln>
            <a:effectLst/>
          </c:spPr>
          <c:txPr>
            <a:bodyPr rot="-540000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900" b="0" i="0" u="none" strike="noStrike" kern="1200" baseline="0">
                  <a:solidFill>
                    <a:sysClr val="windowText" lastClr="000000">
                      <a:lumMod val="65000"/>
                      <a:lumOff val="35000"/>
                    </a:sys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1213025920"/>
        <c:crosses val="autoZero"/>
        <c:crossBetween val="between"/>
      </c:valAx>
      <c:spPr>
        <a:noFill/>
        <a:ln>
          <a:noFill/>
        </a:ln>
        <a:effectLst/>
      </c:spPr>
    </c:plotArea>
    <c:plotVisOnly val="1"/>
    <c:dispBlanksAs val="gap"/>
    <c:showDLblsOverMax val="0"/>
  </c:chart>
  <c:spPr>
    <a:noFill/>
    <a:ln w="9525" cap="flat" cmpd="sng" algn="ctr">
      <a:noFill/>
      <a:round/>
    </a:ln>
    <a:effectLst/>
  </c:spPr>
  <c:txPr>
    <a:bodyPr/>
    <a:lstStyle/>
    <a:p>
      <a:pPr>
        <a:defRPr sz="1200">
          <a:latin typeface="Palatino Linotype" panose="02040502050505030304" pitchFamily="18" charset="0"/>
        </a:defRPr>
      </a:pPr>
      <a:endParaRPr lang="en-US"/>
    </a:p>
  </c:txPr>
  <c:externalData r:id="rId3">
    <c:autoUpdate val="0"/>
  </c:externalData>
  <c:userShapes r:id="rId4"/>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0" i="0" u="none" strike="noStrike" kern="1200" spc="0" baseline="0">
                <a:solidFill>
                  <a:schemeClr val="tx1">
                    <a:lumMod val="65000"/>
                    <a:lumOff val="35000"/>
                  </a:schemeClr>
                </a:solidFill>
                <a:latin typeface="Palatino Linotype" panose="02040502050505030304" pitchFamily="18" charset="0"/>
                <a:ea typeface="+mn-ea"/>
                <a:cs typeface="+mn-cs"/>
              </a:defRPr>
            </a:pPr>
            <a:r>
              <a:rPr lang="en-US"/>
              <a:t>Scenario 1a: Energy Consumption per Node</a:t>
            </a:r>
          </a:p>
        </c:rich>
      </c:tx>
      <c:layout>
        <c:manualLayout>
          <c:xMode val="edge"/>
          <c:yMode val="edge"/>
          <c:x val="0.2225462962962963"/>
          <c:y val="0"/>
        </c:manualLayout>
      </c:layout>
      <c:overlay val="0"/>
      <c:spPr>
        <a:noFill/>
        <a:ln>
          <a:noFill/>
        </a:ln>
        <a:effectLst/>
      </c:spPr>
      <c:txPr>
        <a:bodyPr rot="0" spcFirstLastPara="1" vertOverflow="ellipsis" vert="horz" wrap="square" anchor="ctr" anchorCtr="1"/>
        <a:lstStyle/>
        <a:p>
          <a:pPr>
            <a:defRPr sz="1200" b="0" i="0" u="none" strike="noStrike" kern="1200" spc="0" baseline="0">
              <a:solidFill>
                <a:schemeClr val="tx1">
                  <a:lumMod val="65000"/>
                  <a:lumOff val="35000"/>
                </a:schemeClr>
              </a:solidFill>
              <a:latin typeface="Palatino Linotype" panose="02040502050505030304" pitchFamily="18" charset="0"/>
              <a:ea typeface="+mn-ea"/>
              <a:cs typeface="+mn-cs"/>
            </a:defRPr>
          </a:pPr>
          <a:endParaRPr lang="en-US"/>
        </a:p>
      </c:txPr>
    </c:title>
    <c:autoTitleDeleted val="0"/>
    <c:plotArea>
      <c:layout>
        <c:manualLayout>
          <c:layoutTarget val="inner"/>
          <c:xMode val="edge"/>
          <c:yMode val="edge"/>
          <c:x val="0.12556138815981335"/>
          <c:y val="0.15615083625009779"/>
          <c:w val="0.84897564887722365"/>
          <c:h val="0.55915198298373769"/>
        </c:manualLayout>
      </c:layout>
      <c:barChart>
        <c:barDir val="col"/>
        <c:grouping val="clustered"/>
        <c:varyColors val="0"/>
        <c:ser>
          <c:idx val="0"/>
          <c:order val="0"/>
          <c:tx>
            <c:v>Energy Consumed</c:v>
          </c:tx>
          <c:spPr>
            <a:solidFill>
              <a:schemeClr val="accent3">
                <a:lumMod val="50000"/>
              </a:schemeClr>
            </a:solidFill>
            <a:ln>
              <a:noFill/>
            </a:ln>
            <a:effectLst/>
          </c:spPr>
          <c:invertIfNegative val="0"/>
          <c:dPt>
            <c:idx val="0"/>
            <c:invertIfNegative val="0"/>
            <c:bubble3D val="0"/>
            <c:spPr>
              <a:solidFill>
                <a:schemeClr val="accent3">
                  <a:lumMod val="50000"/>
                </a:schemeClr>
              </a:solidFill>
              <a:ln>
                <a:noFill/>
              </a:ln>
              <a:effectLst/>
            </c:spPr>
            <c:extLst>
              <c:ext xmlns:c16="http://schemas.microsoft.com/office/drawing/2014/chart" uri="{C3380CC4-5D6E-409C-BE32-E72D297353CC}">
                <c16:uniqueId val="{00000001-2A14-48FB-8789-03FC27D0C0AC}"/>
              </c:ext>
            </c:extLst>
          </c:dPt>
          <c:dPt>
            <c:idx val="1"/>
            <c:invertIfNegative val="0"/>
            <c:bubble3D val="0"/>
            <c:spPr>
              <a:solidFill>
                <a:schemeClr val="accent3">
                  <a:lumMod val="50000"/>
                </a:schemeClr>
              </a:solidFill>
              <a:ln>
                <a:noFill/>
              </a:ln>
              <a:effectLst/>
            </c:spPr>
            <c:extLst>
              <c:ext xmlns:c16="http://schemas.microsoft.com/office/drawing/2014/chart" uri="{C3380CC4-5D6E-409C-BE32-E72D297353CC}">
                <c16:uniqueId val="{00000003-2A14-48FB-8789-03FC27D0C0AC}"/>
              </c:ext>
            </c:extLst>
          </c:dPt>
          <c:dPt>
            <c:idx val="2"/>
            <c:invertIfNegative val="0"/>
            <c:bubble3D val="0"/>
            <c:spPr>
              <a:solidFill>
                <a:schemeClr val="accent3">
                  <a:lumMod val="50000"/>
                </a:schemeClr>
              </a:solidFill>
              <a:ln>
                <a:noFill/>
              </a:ln>
              <a:effectLst/>
            </c:spPr>
            <c:extLst>
              <c:ext xmlns:c16="http://schemas.microsoft.com/office/drawing/2014/chart" uri="{C3380CC4-5D6E-409C-BE32-E72D297353CC}">
                <c16:uniqueId val="{00000005-2A14-48FB-8789-03FC27D0C0AC}"/>
              </c:ext>
            </c:extLst>
          </c:dPt>
          <c:dPt>
            <c:idx val="3"/>
            <c:invertIfNegative val="0"/>
            <c:bubble3D val="0"/>
            <c:spPr>
              <a:solidFill>
                <a:schemeClr val="accent3">
                  <a:lumMod val="75000"/>
                </a:schemeClr>
              </a:solidFill>
              <a:ln>
                <a:noFill/>
              </a:ln>
              <a:effectLst/>
            </c:spPr>
            <c:extLst>
              <c:ext xmlns:c16="http://schemas.microsoft.com/office/drawing/2014/chart" uri="{C3380CC4-5D6E-409C-BE32-E72D297353CC}">
                <c16:uniqueId val="{00000007-2A14-48FB-8789-03FC27D0C0AC}"/>
              </c:ext>
            </c:extLst>
          </c:dPt>
          <c:dPt>
            <c:idx val="4"/>
            <c:invertIfNegative val="0"/>
            <c:bubble3D val="0"/>
            <c:spPr>
              <a:solidFill>
                <a:schemeClr val="accent3">
                  <a:lumMod val="75000"/>
                </a:schemeClr>
              </a:solidFill>
              <a:ln>
                <a:noFill/>
              </a:ln>
              <a:effectLst/>
            </c:spPr>
            <c:extLst>
              <c:ext xmlns:c16="http://schemas.microsoft.com/office/drawing/2014/chart" uri="{C3380CC4-5D6E-409C-BE32-E72D297353CC}">
                <c16:uniqueId val="{00000009-2A14-48FB-8789-03FC27D0C0AC}"/>
              </c:ext>
            </c:extLst>
          </c:dPt>
          <c:dPt>
            <c:idx val="5"/>
            <c:invertIfNegative val="0"/>
            <c:bubble3D val="0"/>
            <c:spPr>
              <a:solidFill>
                <a:schemeClr val="accent3">
                  <a:lumMod val="75000"/>
                </a:schemeClr>
              </a:solidFill>
              <a:ln>
                <a:noFill/>
              </a:ln>
              <a:effectLst/>
            </c:spPr>
            <c:extLst>
              <c:ext xmlns:c16="http://schemas.microsoft.com/office/drawing/2014/chart" uri="{C3380CC4-5D6E-409C-BE32-E72D297353CC}">
                <c16:uniqueId val="{0000000B-2A14-48FB-8789-03FC27D0C0AC}"/>
              </c:ext>
            </c:extLst>
          </c:dPt>
          <c:dPt>
            <c:idx val="6"/>
            <c:invertIfNegative val="0"/>
            <c:bubble3D val="0"/>
            <c:spPr>
              <a:solidFill>
                <a:schemeClr val="accent3">
                  <a:lumMod val="50000"/>
                </a:schemeClr>
              </a:solidFill>
              <a:ln>
                <a:noFill/>
              </a:ln>
              <a:effectLst/>
            </c:spPr>
            <c:extLst>
              <c:ext xmlns:c16="http://schemas.microsoft.com/office/drawing/2014/chart" uri="{C3380CC4-5D6E-409C-BE32-E72D297353CC}">
                <c16:uniqueId val="{0000000D-2A14-48FB-8789-03FC27D0C0AC}"/>
              </c:ext>
            </c:extLst>
          </c:dPt>
          <c:dPt>
            <c:idx val="7"/>
            <c:invertIfNegative val="0"/>
            <c:bubble3D val="0"/>
            <c:spPr>
              <a:solidFill>
                <a:schemeClr val="accent3">
                  <a:lumMod val="50000"/>
                </a:schemeClr>
              </a:solidFill>
              <a:ln>
                <a:noFill/>
              </a:ln>
              <a:effectLst/>
            </c:spPr>
            <c:extLst>
              <c:ext xmlns:c16="http://schemas.microsoft.com/office/drawing/2014/chart" uri="{C3380CC4-5D6E-409C-BE32-E72D297353CC}">
                <c16:uniqueId val="{0000000F-2A14-48FB-8789-03FC27D0C0AC}"/>
              </c:ext>
            </c:extLst>
          </c:dPt>
          <c:dPt>
            <c:idx val="8"/>
            <c:invertIfNegative val="0"/>
            <c:bubble3D val="0"/>
            <c:spPr>
              <a:solidFill>
                <a:schemeClr val="accent3">
                  <a:lumMod val="50000"/>
                </a:schemeClr>
              </a:solidFill>
              <a:ln>
                <a:noFill/>
              </a:ln>
              <a:effectLst/>
            </c:spPr>
            <c:extLst>
              <c:ext xmlns:c16="http://schemas.microsoft.com/office/drawing/2014/chart" uri="{C3380CC4-5D6E-409C-BE32-E72D297353CC}">
                <c16:uniqueId val="{00000011-2A14-48FB-8789-03FC27D0C0AC}"/>
              </c:ext>
            </c:extLst>
          </c:dPt>
          <c:dPt>
            <c:idx val="9"/>
            <c:invertIfNegative val="0"/>
            <c:bubble3D val="0"/>
            <c:spPr>
              <a:solidFill>
                <a:schemeClr val="accent3">
                  <a:lumMod val="75000"/>
                </a:schemeClr>
              </a:solidFill>
              <a:ln>
                <a:noFill/>
              </a:ln>
              <a:effectLst/>
            </c:spPr>
            <c:extLst>
              <c:ext xmlns:c16="http://schemas.microsoft.com/office/drawing/2014/chart" uri="{C3380CC4-5D6E-409C-BE32-E72D297353CC}">
                <c16:uniqueId val="{00000013-2A14-48FB-8789-03FC27D0C0AC}"/>
              </c:ext>
            </c:extLst>
          </c:dPt>
          <c:dPt>
            <c:idx val="10"/>
            <c:invertIfNegative val="0"/>
            <c:bubble3D val="0"/>
            <c:spPr>
              <a:solidFill>
                <a:schemeClr val="accent3">
                  <a:lumMod val="75000"/>
                </a:schemeClr>
              </a:solidFill>
              <a:ln>
                <a:noFill/>
              </a:ln>
              <a:effectLst/>
            </c:spPr>
            <c:extLst>
              <c:ext xmlns:c16="http://schemas.microsoft.com/office/drawing/2014/chart" uri="{C3380CC4-5D6E-409C-BE32-E72D297353CC}">
                <c16:uniqueId val="{00000015-2A14-48FB-8789-03FC27D0C0AC}"/>
              </c:ext>
            </c:extLst>
          </c:dPt>
          <c:dPt>
            <c:idx val="11"/>
            <c:invertIfNegative val="0"/>
            <c:bubble3D val="0"/>
            <c:spPr>
              <a:solidFill>
                <a:schemeClr val="accent3">
                  <a:lumMod val="75000"/>
                </a:schemeClr>
              </a:solidFill>
              <a:ln>
                <a:noFill/>
              </a:ln>
              <a:effectLst/>
            </c:spPr>
            <c:extLst>
              <c:ext xmlns:c16="http://schemas.microsoft.com/office/drawing/2014/chart" uri="{C3380CC4-5D6E-409C-BE32-E72D297353CC}">
                <c16:uniqueId val="{00000017-2A14-48FB-8789-03FC27D0C0AC}"/>
              </c:ext>
            </c:extLst>
          </c:dPt>
          <c:dPt>
            <c:idx val="12"/>
            <c:invertIfNegative val="0"/>
            <c:bubble3D val="0"/>
            <c:spPr>
              <a:solidFill>
                <a:schemeClr val="accent3">
                  <a:lumMod val="50000"/>
                </a:schemeClr>
              </a:solidFill>
              <a:ln>
                <a:noFill/>
              </a:ln>
              <a:effectLst/>
            </c:spPr>
            <c:extLst>
              <c:ext xmlns:c16="http://schemas.microsoft.com/office/drawing/2014/chart" uri="{C3380CC4-5D6E-409C-BE32-E72D297353CC}">
                <c16:uniqueId val="{00000019-2A14-48FB-8789-03FC27D0C0AC}"/>
              </c:ext>
            </c:extLst>
          </c:dPt>
          <c:dPt>
            <c:idx val="13"/>
            <c:invertIfNegative val="0"/>
            <c:bubble3D val="0"/>
            <c:spPr>
              <a:solidFill>
                <a:schemeClr val="accent3">
                  <a:lumMod val="50000"/>
                </a:schemeClr>
              </a:solidFill>
              <a:ln>
                <a:noFill/>
              </a:ln>
              <a:effectLst/>
            </c:spPr>
            <c:extLst>
              <c:ext xmlns:c16="http://schemas.microsoft.com/office/drawing/2014/chart" uri="{C3380CC4-5D6E-409C-BE32-E72D297353CC}">
                <c16:uniqueId val="{0000001B-2A14-48FB-8789-03FC27D0C0AC}"/>
              </c:ext>
            </c:extLst>
          </c:dPt>
          <c:dPt>
            <c:idx val="14"/>
            <c:invertIfNegative val="0"/>
            <c:bubble3D val="0"/>
            <c:spPr>
              <a:solidFill>
                <a:schemeClr val="accent3">
                  <a:lumMod val="50000"/>
                </a:schemeClr>
              </a:solidFill>
              <a:ln>
                <a:noFill/>
              </a:ln>
              <a:effectLst/>
            </c:spPr>
            <c:extLst>
              <c:ext xmlns:c16="http://schemas.microsoft.com/office/drawing/2014/chart" uri="{C3380CC4-5D6E-409C-BE32-E72D297353CC}">
                <c16:uniqueId val="{0000001D-2A14-48FB-8789-03FC27D0C0AC}"/>
              </c:ext>
            </c:extLst>
          </c:dPt>
          <c:cat>
            <c:multiLvlStrRef>
              <c:f>'Energy Consumed'!$A$27:$B$41</c:f>
              <c:multiLvlStrCache>
                <c:ptCount val="15"/>
                <c:lvl>
                  <c:pt idx="0">
                    <c:v>M</c:v>
                  </c:pt>
                  <c:pt idx="1">
                    <c:v>S</c:v>
                  </c:pt>
                  <c:pt idx="2">
                    <c:v>S</c:v>
                  </c:pt>
                  <c:pt idx="3">
                    <c:v>M</c:v>
                  </c:pt>
                  <c:pt idx="4">
                    <c:v>S</c:v>
                  </c:pt>
                  <c:pt idx="5">
                    <c:v>S</c:v>
                  </c:pt>
                  <c:pt idx="6">
                    <c:v>M</c:v>
                  </c:pt>
                  <c:pt idx="7">
                    <c:v>S</c:v>
                  </c:pt>
                  <c:pt idx="8">
                    <c:v>S</c:v>
                  </c:pt>
                  <c:pt idx="9">
                    <c:v>M</c:v>
                  </c:pt>
                  <c:pt idx="10">
                    <c:v>S</c:v>
                  </c:pt>
                  <c:pt idx="11">
                    <c:v>S</c:v>
                  </c:pt>
                  <c:pt idx="12">
                    <c:v>M</c:v>
                  </c:pt>
                  <c:pt idx="13">
                    <c:v>S</c:v>
                  </c:pt>
                  <c:pt idx="14">
                    <c:v>S</c:v>
                  </c:pt>
                </c:lvl>
                <c:lvl>
                  <c:pt idx="0">
                    <c:v>0</c:v>
                  </c:pt>
                  <c:pt idx="1">
                    <c:v>0</c:v>
                  </c:pt>
                  <c:pt idx="2">
                    <c:v>0</c:v>
                  </c:pt>
                  <c:pt idx="3">
                    <c:v>1</c:v>
                  </c:pt>
                  <c:pt idx="4">
                    <c:v>1</c:v>
                  </c:pt>
                  <c:pt idx="5">
                    <c:v>1</c:v>
                  </c:pt>
                  <c:pt idx="6">
                    <c:v>2</c:v>
                  </c:pt>
                  <c:pt idx="7">
                    <c:v>2</c:v>
                  </c:pt>
                  <c:pt idx="8">
                    <c:v>2</c:v>
                  </c:pt>
                  <c:pt idx="9">
                    <c:v>3</c:v>
                  </c:pt>
                  <c:pt idx="10">
                    <c:v>3</c:v>
                  </c:pt>
                  <c:pt idx="11">
                    <c:v>3</c:v>
                  </c:pt>
                  <c:pt idx="12">
                    <c:v>4</c:v>
                  </c:pt>
                  <c:pt idx="13">
                    <c:v>4</c:v>
                  </c:pt>
                  <c:pt idx="14">
                    <c:v>4</c:v>
                  </c:pt>
                </c:lvl>
              </c:multiLvlStrCache>
            </c:multiLvlStrRef>
          </c:cat>
          <c:val>
            <c:numRef>
              <c:f>'Energy Consumed'!$C$27:$C$41</c:f>
              <c:numCache>
                <c:formatCode>General</c:formatCode>
                <c:ptCount val="15"/>
                <c:pt idx="0">
                  <c:v>158.06301450723001</c:v>
                </c:pt>
                <c:pt idx="1">
                  <c:v>59.570609411059003</c:v>
                </c:pt>
                <c:pt idx="2">
                  <c:v>62.551315072636001</c:v>
                </c:pt>
                <c:pt idx="3">
                  <c:v>129.05752192669999</c:v>
                </c:pt>
                <c:pt idx="4">
                  <c:v>78.885447313151005</c:v>
                </c:pt>
                <c:pt idx="5">
                  <c:v>79.566382135438005</c:v>
                </c:pt>
                <c:pt idx="6">
                  <c:v>108.09338993391999</c:v>
                </c:pt>
                <c:pt idx="7">
                  <c:v>54.207458994269999</c:v>
                </c:pt>
                <c:pt idx="8">
                  <c:v>51.156143008057001</c:v>
                </c:pt>
                <c:pt idx="9">
                  <c:v>106.83563976409</c:v>
                </c:pt>
                <c:pt idx="10">
                  <c:v>66.630791094423998</c:v>
                </c:pt>
                <c:pt idx="11">
                  <c:v>69.107864542252003</c:v>
                </c:pt>
                <c:pt idx="12">
                  <c:v>96.639950095827004</c:v>
                </c:pt>
                <c:pt idx="13">
                  <c:v>60.490077128499998</c:v>
                </c:pt>
                <c:pt idx="14">
                  <c:v>58.243399563164999</c:v>
                </c:pt>
              </c:numCache>
            </c:numRef>
          </c:val>
          <c:extLst>
            <c:ext xmlns:c16="http://schemas.microsoft.com/office/drawing/2014/chart" uri="{C3380CC4-5D6E-409C-BE32-E72D297353CC}">
              <c16:uniqueId val="{0000001E-2A14-48FB-8789-03FC27D0C0AC}"/>
            </c:ext>
          </c:extLst>
        </c:ser>
        <c:dLbls>
          <c:showLegendKey val="0"/>
          <c:showVal val="0"/>
          <c:showCatName val="0"/>
          <c:showSerName val="0"/>
          <c:showPercent val="0"/>
          <c:showBubbleSize val="0"/>
        </c:dLbls>
        <c:gapWidth val="100"/>
        <c:axId val="1213025920"/>
        <c:axId val="1162023488"/>
      </c:barChart>
      <c:lineChart>
        <c:grouping val="standard"/>
        <c:varyColors val="0"/>
        <c:ser>
          <c:idx val="1"/>
          <c:order val="1"/>
          <c:tx>
            <c:v>Cluster Totals</c:v>
          </c:tx>
          <c:spPr>
            <a:ln w="28575" cap="sq">
              <a:solidFill>
                <a:schemeClr val="accent3"/>
              </a:solidFill>
              <a:round/>
            </a:ln>
            <a:effectLst/>
          </c:spPr>
          <c:marker>
            <c:symbol val="none"/>
          </c:marker>
          <c:dPt>
            <c:idx val="3"/>
            <c:marker>
              <c:symbol val="none"/>
            </c:marker>
            <c:bubble3D val="0"/>
            <c:spPr>
              <a:ln w="28575" cap="sq">
                <a:noFill/>
                <a:round/>
              </a:ln>
              <a:effectLst/>
            </c:spPr>
            <c:extLst>
              <c:ext xmlns:c16="http://schemas.microsoft.com/office/drawing/2014/chart" uri="{C3380CC4-5D6E-409C-BE32-E72D297353CC}">
                <c16:uniqueId val="{00000020-2A14-48FB-8789-03FC27D0C0AC}"/>
              </c:ext>
            </c:extLst>
          </c:dPt>
          <c:dPt>
            <c:idx val="6"/>
            <c:marker>
              <c:symbol val="none"/>
            </c:marker>
            <c:bubble3D val="0"/>
            <c:spPr>
              <a:ln w="28575" cap="sq">
                <a:noFill/>
                <a:round/>
              </a:ln>
              <a:effectLst/>
            </c:spPr>
            <c:extLst>
              <c:ext xmlns:c16="http://schemas.microsoft.com/office/drawing/2014/chart" uri="{C3380CC4-5D6E-409C-BE32-E72D297353CC}">
                <c16:uniqueId val="{00000022-2A14-48FB-8789-03FC27D0C0AC}"/>
              </c:ext>
            </c:extLst>
          </c:dPt>
          <c:dPt>
            <c:idx val="9"/>
            <c:marker>
              <c:symbol val="none"/>
            </c:marker>
            <c:bubble3D val="0"/>
            <c:spPr>
              <a:ln w="28575" cap="sq">
                <a:noFill/>
                <a:round/>
              </a:ln>
              <a:effectLst/>
            </c:spPr>
            <c:extLst>
              <c:ext xmlns:c16="http://schemas.microsoft.com/office/drawing/2014/chart" uri="{C3380CC4-5D6E-409C-BE32-E72D297353CC}">
                <c16:uniqueId val="{00000024-2A14-48FB-8789-03FC27D0C0AC}"/>
              </c:ext>
            </c:extLst>
          </c:dPt>
          <c:dPt>
            <c:idx val="12"/>
            <c:marker>
              <c:symbol val="none"/>
            </c:marker>
            <c:bubble3D val="0"/>
            <c:spPr>
              <a:ln w="28575" cap="sq">
                <a:noFill/>
                <a:round/>
              </a:ln>
              <a:effectLst/>
            </c:spPr>
            <c:extLst>
              <c:ext xmlns:c16="http://schemas.microsoft.com/office/drawing/2014/chart" uri="{C3380CC4-5D6E-409C-BE32-E72D297353CC}">
                <c16:uniqueId val="{00000026-2A14-48FB-8789-03FC27D0C0AC}"/>
              </c:ext>
            </c:extLst>
          </c:dPt>
          <c:dLbls>
            <c:dLbl>
              <c:idx val="1"/>
              <c:layout>
                <c:manualLayout>
                  <c:x val="-7.4233119271775047E-2"/>
                  <c:y val="-6.6265056748513379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27-2A14-48FB-8789-03FC27D0C0AC}"/>
                </c:ext>
              </c:extLst>
            </c:dLbl>
            <c:dLbl>
              <c:idx val="4"/>
              <c:layout>
                <c:manualLayout>
                  <c:x val="-7.4233194808982217E-2"/>
                  <c:y val="-6.8995418058475089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28-2A14-48FB-8789-03FC27D0C0AC}"/>
                </c:ext>
              </c:extLst>
            </c:dLbl>
            <c:dLbl>
              <c:idx val="7"/>
              <c:layout>
                <c:manualLayout>
                  <c:x val="-7.5357793817439483E-2"/>
                  <c:y val="-6.8246795719970638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29-2A14-48FB-8789-03FC27D0C0AC}"/>
                </c:ext>
              </c:extLst>
            </c:dLbl>
            <c:dLbl>
              <c:idx val="10"/>
              <c:layout>
                <c:manualLayout>
                  <c:x val="-7.410250801983094E-2"/>
                  <c:y val="-8.4064396833084518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2A-2A14-48FB-8789-03FC27D0C0AC}"/>
                </c:ext>
              </c:extLst>
            </c:dLbl>
            <c:dLbl>
              <c:idx val="13"/>
              <c:layout>
                <c:manualLayout>
                  <c:x val="-7.4233194808982217E-2"/>
                  <c:y val="-6.5859792256468888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2B-2A14-48FB-8789-03FC27D0C0AC}"/>
                </c:ext>
              </c:extLst>
            </c:dLbl>
            <c:numFmt formatCode="#,##0.00" sourceLinked="0"/>
            <c:spPr>
              <a:noFill/>
              <a:ln>
                <a:noFill/>
              </a:ln>
              <a:effectLst/>
            </c:spPr>
            <c:txPr>
              <a:bodyPr rot="0" spcFirstLastPara="1" vertOverflow="clip" horzOverflow="clip" vert="horz" wrap="square" lIns="36576" tIns="18288" rIns="36576" bIns="18288" anchor="ctr" anchorCtr="1">
                <a:spAutoFit/>
              </a:bodyPr>
              <a:lstStyle/>
              <a:p>
                <a:pPr>
                  <a:defRPr sz="900" b="0" i="0" u="none" strike="noStrike" kern="1200" baseline="0">
                    <a:solidFill>
                      <a:schemeClr val="dk1">
                        <a:lumMod val="65000"/>
                        <a:lumOff val="35000"/>
                      </a:schemeClr>
                    </a:solidFill>
                    <a:latin typeface="Palatino Linotype" panose="02040502050505030304" pitchFamily="18" charset="0"/>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15:spPr xmlns:c15="http://schemas.microsoft.com/office/drawing/2012/chart">
                  <a:prstGeom prst="rect">
                    <a:avLst/>
                  </a:prstGeom>
                  <a:noFill/>
                  <a:ln>
                    <a:noFill/>
                  </a:ln>
                </c15:spPr>
                <c15:showLeaderLines val="1"/>
                <c15:leaderLines>
                  <c:spPr>
                    <a:ln w="9525" cap="flat" cmpd="sng" algn="ctr">
                      <a:solidFill>
                        <a:schemeClr val="tx1">
                          <a:lumMod val="35000"/>
                          <a:lumOff val="65000"/>
                        </a:schemeClr>
                      </a:solidFill>
                      <a:round/>
                    </a:ln>
                    <a:effectLst/>
                  </c:spPr>
                </c15:leaderLines>
              </c:ext>
            </c:extLst>
          </c:dLbls>
          <c:cat>
            <c:multiLvlStrRef>
              <c:f>'Energy Consumed'!$E$27:$F$41</c:f>
              <c:multiLvlStrCache>
                <c:ptCount val="15"/>
                <c:lvl>
                  <c:pt idx="0">
                    <c:v>M</c:v>
                  </c:pt>
                  <c:pt idx="1">
                    <c:v>S</c:v>
                  </c:pt>
                  <c:pt idx="2">
                    <c:v>S</c:v>
                  </c:pt>
                  <c:pt idx="3">
                    <c:v>M</c:v>
                  </c:pt>
                  <c:pt idx="4">
                    <c:v>S</c:v>
                  </c:pt>
                  <c:pt idx="5">
                    <c:v>S</c:v>
                  </c:pt>
                  <c:pt idx="6">
                    <c:v>M</c:v>
                  </c:pt>
                  <c:pt idx="7">
                    <c:v>S</c:v>
                  </c:pt>
                  <c:pt idx="8">
                    <c:v>S</c:v>
                  </c:pt>
                  <c:pt idx="9">
                    <c:v>M</c:v>
                  </c:pt>
                  <c:pt idx="10">
                    <c:v>S</c:v>
                  </c:pt>
                  <c:pt idx="11">
                    <c:v>S</c:v>
                  </c:pt>
                  <c:pt idx="12">
                    <c:v>M</c:v>
                  </c:pt>
                  <c:pt idx="13">
                    <c:v>S</c:v>
                  </c:pt>
                  <c:pt idx="14">
                    <c:v>S</c:v>
                  </c:pt>
                </c:lvl>
                <c:lvl>
                  <c:pt idx="0">
                    <c:v>1</c:v>
                  </c:pt>
                  <c:pt idx="1">
                    <c:v>1</c:v>
                  </c:pt>
                  <c:pt idx="2">
                    <c:v>1</c:v>
                  </c:pt>
                  <c:pt idx="3">
                    <c:v>0</c:v>
                  </c:pt>
                  <c:pt idx="4">
                    <c:v>0</c:v>
                  </c:pt>
                  <c:pt idx="5">
                    <c:v>0</c:v>
                  </c:pt>
                  <c:pt idx="6">
                    <c:v>3</c:v>
                  </c:pt>
                  <c:pt idx="7">
                    <c:v>3</c:v>
                  </c:pt>
                  <c:pt idx="8">
                    <c:v>3</c:v>
                  </c:pt>
                  <c:pt idx="9">
                    <c:v>4</c:v>
                  </c:pt>
                  <c:pt idx="10">
                    <c:v>4</c:v>
                  </c:pt>
                  <c:pt idx="11">
                    <c:v>4</c:v>
                  </c:pt>
                  <c:pt idx="12">
                    <c:v>2</c:v>
                  </c:pt>
                  <c:pt idx="13">
                    <c:v>2</c:v>
                  </c:pt>
                  <c:pt idx="14">
                    <c:v>2</c:v>
                  </c:pt>
                </c:lvl>
              </c:multiLvlStrCache>
            </c:multiLvlStrRef>
          </c:cat>
          <c:val>
            <c:numRef>
              <c:f>'Energy Consumed'!$D$27:$D$41</c:f>
              <c:numCache>
                <c:formatCode>General</c:formatCode>
                <c:ptCount val="15"/>
                <c:pt idx="0">
                  <c:v>280.18493899092499</c:v>
                </c:pt>
                <c:pt idx="1">
                  <c:v>280.18493899092499</c:v>
                </c:pt>
                <c:pt idx="2">
                  <c:v>280.18493899092499</c:v>
                </c:pt>
                <c:pt idx="3">
                  <c:v>287.50935137528899</c:v>
                </c:pt>
                <c:pt idx="4">
                  <c:v>287.50935137528899</c:v>
                </c:pt>
                <c:pt idx="5">
                  <c:v>287.50935137528899</c:v>
                </c:pt>
                <c:pt idx="6">
                  <c:v>213.45699193624699</c:v>
                </c:pt>
                <c:pt idx="7">
                  <c:v>213.45699193624699</c:v>
                </c:pt>
                <c:pt idx="8">
                  <c:v>213.45699193624699</c:v>
                </c:pt>
                <c:pt idx="9">
                  <c:v>242.574295400766</c:v>
                </c:pt>
                <c:pt idx="10">
                  <c:v>242.574295400766</c:v>
                </c:pt>
                <c:pt idx="11">
                  <c:v>242.574295400766</c:v>
                </c:pt>
                <c:pt idx="12">
                  <c:v>215.37342678749201</c:v>
                </c:pt>
                <c:pt idx="13">
                  <c:v>215.37342678749201</c:v>
                </c:pt>
                <c:pt idx="14">
                  <c:v>215.37342678749201</c:v>
                </c:pt>
              </c:numCache>
            </c:numRef>
          </c:val>
          <c:smooth val="0"/>
          <c:extLst>
            <c:ext xmlns:c16="http://schemas.microsoft.com/office/drawing/2014/chart" uri="{C3380CC4-5D6E-409C-BE32-E72D297353CC}">
              <c16:uniqueId val="{0000002C-2A14-48FB-8789-03FC27D0C0AC}"/>
            </c:ext>
          </c:extLst>
        </c:ser>
        <c:dLbls>
          <c:showLegendKey val="0"/>
          <c:showVal val="0"/>
          <c:showCatName val="0"/>
          <c:showSerName val="0"/>
          <c:showPercent val="0"/>
          <c:showBubbleSize val="0"/>
        </c:dLbls>
        <c:marker val="1"/>
        <c:smooth val="0"/>
        <c:axId val="1213025920"/>
        <c:axId val="1162023488"/>
      </c:lineChart>
      <c:catAx>
        <c:axId val="1213025920"/>
        <c:scaling>
          <c:orientation val="minMax"/>
        </c:scaling>
        <c:delete val="0"/>
        <c:axPos val="b"/>
        <c:title>
          <c:tx>
            <c:rich>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r>
                  <a:rPr lang="en-US" sz="900"/>
                  <a:t>Node Type &amp; Cluster ID (M: Master, S: Slave)</a:t>
                </a:r>
              </a:p>
            </c:rich>
          </c:tx>
          <c:layout>
            <c:manualLayout>
              <c:xMode val="edge"/>
              <c:yMode val="edge"/>
              <c:x val="0.31007236074657335"/>
              <c:y val="0.91461111749109991"/>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1162023488"/>
        <c:crosses val="autoZero"/>
        <c:auto val="1"/>
        <c:lblAlgn val="ctr"/>
        <c:lblOffset val="100"/>
        <c:noMultiLvlLbl val="0"/>
      </c:catAx>
      <c:valAx>
        <c:axId val="116202348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r>
                  <a:rPr lang="en-US" sz="900"/>
                  <a:t>Energy Consumed (Joules)</a:t>
                </a:r>
              </a:p>
            </c:rich>
          </c:tx>
          <c:layout>
            <c:manualLayout>
              <c:xMode val="edge"/>
              <c:yMode val="edge"/>
              <c:x val="3.1249999999999993E-3"/>
              <c:y val="0.19325141427708348"/>
            </c:manualLayout>
          </c:layout>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1213025920"/>
        <c:crosses val="autoZero"/>
        <c:crossBetween val="between"/>
      </c:valAx>
      <c:spPr>
        <a:noFill/>
        <a:ln>
          <a:noFill/>
        </a:ln>
        <a:effectLst/>
      </c:spPr>
    </c:plotArea>
    <c:legend>
      <c:legendPos val="b"/>
      <c:legendEntry>
        <c:idx val="0"/>
        <c:delete val="1"/>
      </c:legendEntry>
      <c:layout>
        <c:manualLayout>
          <c:xMode val="edge"/>
          <c:yMode val="edge"/>
          <c:x val="0.73272692475940515"/>
          <c:y val="0.15977544658534679"/>
          <c:w val="0.23824985418489356"/>
          <c:h val="7.3347224853191895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legend>
    <c:plotVisOnly val="1"/>
    <c:dispBlanksAs val="gap"/>
    <c:showDLblsOverMax val="0"/>
  </c:chart>
  <c:spPr>
    <a:solidFill>
      <a:schemeClr val="bg1"/>
    </a:solidFill>
    <a:ln w="9525" cap="flat" cmpd="sng" algn="ctr">
      <a:noFill/>
      <a:round/>
    </a:ln>
    <a:effectLst/>
  </c:spPr>
  <c:txPr>
    <a:bodyPr/>
    <a:lstStyle/>
    <a:p>
      <a:pPr>
        <a:defRPr sz="1000">
          <a:latin typeface="Palatino Linotype" panose="02040502050505030304" pitchFamily="18" charset="0"/>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0" i="0" u="none" strike="noStrike" kern="1200" spc="0" baseline="0">
                <a:solidFill>
                  <a:schemeClr val="tx1">
                    <a:lumMod val="65000"/>
                    <a:lumOff val="35000"/>
                  </a:schemeClr>
                </a:solidFill>
                <a:latin typeface="Palatino Linotype" panose="02040502050505030304" pitchFamily="18" charset="0"/>
                <a:ea typeface="+mn-ea"/>
                <a:cs typeface="+mn-cs"/>
              </a:defRPr>
            </a:pPr>
            <a:r>
              <a:rPr lang="en-US" sz="1200" b="0" i="0" u="none" strike="noStrike" baseline="0">
                <a:effectLst/>
              </a:rPr>
              <a:t>Scenario 1b: </a:t>
            </a:r>
            <a:r>
              <a:rPr lang="en-US" sz="1200" b="0" i="0" baseline="0">
                <a:effectLst/>
              </a:rPr>
              <a:t>Difference in Energy Consumption from 1a</a:t>
            </a:r>
            <a:endParaRPr lang="en-US" sz="1200">
              <a:effectLst/>
            </a:endParaRPr>
          </a:p>
        </c:rich>
      </c:tx>
      <c:layout>
        <c:manualLayout>
          <c:xMode val="edge"/>
          <c:yMode val="edge"/>
          <c:x val="0.14991889034703995"/>
          <c:y val="0"/>
        </c:manualLayout>
      </c:layout>
      <c:overlay val="0"/>
      <c:spPr>
        <a:noFill/>
        <a:ln>
          <a:noFill/>
        </a:ln>
        <a:effectLst/>
      </c:spPr>
      <c:txPr>
        <a:bodyPr rot="0" spcFirstLastPara="1" vertOverflow="ellipsis" vert="horz" wrap="square" anchor="ctr" anchorCtr="1"/>
        <a:lstStyle/>
        <a:p>
          <a:pPr>
            <a:defRPr sz="1200" b="0" i="0" u="none" strike="noStrike" kern="1200" spc="0" baseline="0">
              <a:solidFill>
                <a:schemeClr val="tx1">
                  <a:lumMod val="65000"/>
                  <a:lumOff val="35000"/>
                </a:schemeClr>
              </a:solidFill>
              <a:latin typeface="Palatino Linotype" panose="02040502050505030304" pitchFamily="18" charset="0"/>
              <a:ea typeface="+mn-ea"/>
              <a:cs typeface="+mn-cs"/>
            </a:defRPr>
          </a:pPr>
          <a:endParaRPr lang="en-US"/>
        </a:p>
      </c:txPr>
    </c:title>
    <c:autoTitleDeleted val="0"/>
    <c:plotArea>
      <c:layout>
        <c:manualLayout>
          <c:layoutTarget val="inner"/>
          <c:xMode val="edge"/>
          <c:yMode val="edge"/>
          <c:x val="0.12751148293963255"/>
          <c:y val="0.1694373359580052"/>
          <c:w val="0.84008110965296001"/>
          <c:h val="0.57416633858267707"/>
        </c:manualLayout>
      </c:layout>
      <c:barChart>
        <c:barDir val="col"/>
        <c:grouping val="clustered"/>
        <c:varyColors val="0"/>
        <c:ser>
          <c:idx val="0"/>
          <c:order val="0"/>
          <c:tx>
            <c:v>Energy Consumed</c:v>
          </c:tx>
          <c:spPr>
            <a:solidFill>
              <a:srgbClr val="4F6228"/>
            </a:solidFill>
            <a:ln>
              <a:noFill/>
            </a:ln>
            <a:effectLst/>
          </c:spPr>
          <c:invertIfNegative val="1"/>
          <c:dPt>
            <c:idx val="3"/>
            <c:invertIfNegative val="1"/>
            <c:bubble3D val="0"/>
            <c:spPr>
              <a:solidFill>
                <a:schemeClr val="accent3">
                  <a:lumMod val="75000"/>
                </a:schemeClr>
              </a:solidFill>
              <a:ln>
                <a:noFill/>
              </a:ln>
              <a:effectLst/>
            </c:spPr>
            <c:extLst>
              <c:ext xmlns:c16="http://schemas.microsoft.com/office/drawing/2014/chart" uri="{C3380CC4-5D6E-409C-BE32-E72D297353CC}">
                <c16:uniqueId val="{00000019-CCEE-4E7F-8B4E-37318F4725D7}"/>
              </c:ext>
            </c:extLst>
          </c:dPt>
          <c:dPt>
            <c:idx val="4"/>
            <c:invertIfNegative val="1"/>
            <c:bubble3D val="0"/>
            <c:spPr>
              <a:solidFill>
                <a:schemeClr val="accent3">
                  <a:lumMod val="75000"/>
                </a:schemeClr>
              </a:solidFill>
              <a:ln>
                <a:noFill/>
              </a:ln>
              <a:effectLst/>
            </c:spPr>
            <c:extLst>
              <c:ext xmlns:c16="http://schemas.microsoft.com/office/drawing/2014/chart" uri="{C3380CC4-5D6E-409C-BE32-E72D297353CC}">
                <c16:uniqueId val="{0000000C-CCEE-4E7F-8B4E-37318F4725D7}"/>
              </c:ext>
            </c:extLst>
          </c:dPt>
          <c:dPt>
            <c:idx val="5"/>
            <c:invertIfNegative val="1"/>
            <c:bubble3D val="0"/>
            <c:spPr>
              <a:solidFill>
                <a:schemeClr val="accent3">
                  <a:lumMod val="75000"/>
                </a:schemeClr>
              </a:solidFill>
              <a:ln>
                <a:noFill/>
              </a:ln>
              <a:effectLst/>
            </c:spPr>
            <c:extLst>
              <c:ext xmlns:c16="http://schemas.microsoft.com/office/drawing/2014/chart" uri="{C3380CC4-5D6E-409C-BE32-E72D297353CC}">
                <c16:uniqueId val="{0000000D-CCEE-4E7F-8B4E-37318F4725D7}"/>
              </c:ext>
            </c:extLst>
          </c:dPt>
          <c:dPt>
            <c:idx val="9"/>
            <c:invertIfNegative val="1"/>
            <c:bubble3D val="0"/>
            <c:spPr>
              <a:solidFill>
                <a:schemeClr val="accent3">
                  <a:lumMod val="75000"/>
                </a:schemeClr>
              </a:solidFill>
              <a:ln>
                <a:noFill/>
              </a:ln>
              <a:effectLst/>
            </c:spPr>
            <c:extLst>
              <c:ext xmlns:c16="http://schemas.microsoft.com/office/drawing/2014/chart" uri="{C3380CC4-5D6E-409C-BE32-E72D297353CC}">
                <c16:uniqueId val="{0000001A-CCEE-4E7F-8B4E-37318F4725D7}"/>
              </c:ext>
            </c:extLst>
          </c:dPt>
          <c:dPt>
            <c:idx val="10"/>
            <c:invertIfNegative val="1"/>
            <c:bubble3D val="0"/>
            <c:spPr>
              <a:solidFill>
                <a:schemeClr val="accent3">
                  <a:lumMod val="75000"/>
                </a:schemeClr>
              </a:solidFill>
              <a:ln>
                <a:noFill/>
              </a:ln>
              <a:effectLst/>
            </c:spPr>
            <c:extLst>
              <c:ext xmlns:c16="http://schemas.microsoft.com/office/drawing/2014/chart" uri="{C3380CC4-5D6E-409C-BE32-E72D297353CC}">
                <c16:uniqueId val="{00000010-CCEE-4E7F-8B4E-37318F4725D7}"/>
              </c:ext>
            </c:extLst>
          </c:dPt>
          <c:dPt>
            <c:idx val="11"/>
            <c:invertIfNegative val="1"/>
            <c:bubble3D val="0"/>
            <c:spPr>
              <a:solidFill>
                <a:schemeClr val="accent3">
                  <a:lumMod val="75000"/>
                </a:schemeClr>
              </a:solidFill>
              <a:ln>
                <a:noFill/>
              </a:ln>
              <a:effectLst/>
            </c:spPr>
            <c:extLst>
              <c:ext xmlns:c16="http://schemas.microsoft.com/office/drawing/2014/chart" uri="{C3380CC4-5D6E-409C-BE32-E72D297353CC}">
                <c16:uniqueId val="{00000011-CCEE-4E7F-8B4E-37318F4725D7}"/>
              </c:ext>
            </c:extLst>
          </c:dPt>
          <c:cat>
            <c:multiLvlStrRef>
              <c:f>'Energy Consumed'!$A$27:$B$41</c:f>
              <c:multiLvlStrCache>
                <c:ptCount val="15"/>
                <c:lvl>
                  <c:pt idx="0">
                    <c:v>M</c:v>
                  </c:pt>
                  <c:pt idx="1">
                    <c:v>S</c:v>
                  </c:pt>
                  <c:pt idx="2">
                    <c:v>S</c:v>
                  </c:pt>
                  <c:pt idx="3">
                    <c:v>M</c:v>
                  </c:pt>
                  <c:pt idx="4">
                    <c:v>S</c:v>
                  </c:pt>
                  <c:pt idx="5">
                    <c:v>S</c:v>
                  </c:pt>
                  <c:pt idx="6">
                    <c:v>M</c:v>
                  </c:pt>
                  <c:pt idx="7">
                    <c:v>S</c:v>
                  </c:pt>
                  <c:pt idx="8">
                    <c:v>S</c:v>
                  </c:pt>
                  <c:pt idx="9">
                    <c:v>M</c:v>
                  </c:pt>
                  <c:pt idx="10">
                    <c:v>S</c:v>
                  </c:pt>
                  <c:pt idx="11">
                    <c:v>S</c:v>
                  </c:pt>
                  <c:pt idx="12">
                    <c:v>M</c:v>
                  </c:pt>
                  <c:pt idx="13">
                    <c:v>S</c:v>
                  </c:pt>
                  <c:pt idx="14">
                    <c:v>S</c:v>
                  </c:pt>
                </c:lvl>
                <c:lvl>
                  <c:pt idx="0">
                    <c:v>0</c:v>
                  </c:pt>
                  <c:pt idx="1">
                    <c:v>0</c:v>
                  </c:pt>
                  <c:pt idx="2">
                    <c:v>0</c:v>
                  </c:pt>
                  <c:pt idx="3">
                    <c:v>1</c:v>
                  </c:pt>
                  <c:pt idx="4">
                    <c:v>1</c:v>
                  </c:pt>
                  <c:pt idx="5">
                    <c:v>1</c:v>
                  </c:pt>
                  <c:pt idx="6">
                    <c:v>2</c:v>
                  </c:pt>
                  <c:pt idx="7">
                    <c:v>2</c:v>
                  </c:pt>
                  <c:pt idx="8">
                    <c:v>2</c:v>
                  </c:pt>
                  <c:pt idx="9">
                    <c:v>3</c:v>
                  </c:pt>
                  <c:pt idx="10">
                    <c:v>3</c:v>
                  </c:pt>
                  <c:pt idx="11">
                    <c:v>3</c:v>
                  </c:pt>
                  <c:pt idx="12">
                    <c:v>4</c:v>
                  </c:pt>
                  <c:pt idx="13">
                    <c:v>4</c:v>
                  </c:pt>
                  <c:pt idx="14">
                    <c:v>4</c:v>
                  </c:pt>
                </c:lvl>
              </c:multiLvlStrCache>
            </c:multiLvlStrRef>
          </c:cat>
          <c:val>
            <c:numRef>
              <c:f>'Energy Consumed'!$O$27:$O$41</c:f>
              <c:numCache>
                <c:formatCode>General</c:formatCode>
                <c:ptCount val="15"/>
                <c:pt idx="0">
                  <c:v>4.5127701577799826</c:v>
                </c:pt>
                <c:pt idx="1">
                  <c:v>0.64799999999899427</c:v>
                </c:pt>
                <c:pt idx="2">
                  <c:v>0.76223999999800185</c:v>
                </c:pt>
                <c:pt idx="3">
                  <c:v>5.8069211337499951</c:v>
                </c:pt>
                <c:pt idx="4">
                  <c:v>0.91490300751100051</c:v>
                </c:pt>
                <c:pt idx="5">
                  <c:v>0.84386300751098986</c:v>
                </c:pt>
                <c:pt idx="6">
                  <c:v>4.512494061790008</c:v>
                </c:pt>
                <c:pt idx="7">
                  <c:v>0.76199787033799993</c:v>
                </c:pt>
                <c:pt idx="8">
                  <c:v>0.64775787033899945</c:v>
                </c:pt>
                <c:pt idx="9">
                  <c:v>5.1605453709599942</c:v>
                </c:pt>
                <c:pt idx="10">
                  <c:v>0.64800000000199987</c:v>
                </c:pt>
                <c:pt idx="11">
                  <c:v>0.75503999999999394</c:v>
                </c:pt>
                <c:pt idx="12">
                  <c:v>5.1596027770529957</c:v>
                </c:pt>
                <c:pt idx="13">
                  <c:v>0.80495999999899936</c:v>
                </c:pt>
                <c:pt idx="14">
                  <c:v>0.64799999999900137</c:v>
                </c:pt>
              </c:numCache>
            </c:numRef>
          </c:val>
          <c:extLst>
            <c:ext xmlns:c14="http://schemas.microsoft.com/office/drawing/2007/8/2/chart" uri="{6F2FDCE9-48DA-4B69-8628-5D25D57E5C99}">
              <c14:invertSolidFillFmt>
                <c14:spPr xmlns:c14="http://schemas.microsoft.com/office/drawing/2007/8/2/chart">
                  <a:solidFill>
                    <a:srgbClr val="FFFFFF"/>
                  </a:solidFill>
                  <a:ln>
                    <a:noFill/>
                  </a:ln>
                  <a:effectLst/>
                </c14:spPr>
              </c14:invertSolidFillFmt>
            </c:ext>
            <c:ext xmlns:c16="http://schemas.microsoft.com/office/drawing/2014/chart" uri="{C3380CC4-5D6E-409C-BE32-E72D297353CC}">
              <c16:uniqueId val="{00000000-CCEE-4E7F-8B4E-37318F4725D7}"/>
            </c:ext>
          </c:extLst>
        </c:ser>
        <c:dLbls>
          <c:showLegendKey val="0"/>
          <c:showVal val="0"/>
          <c:showCatName val="0"/>
          <c:showSerName val="0"/>
          <c:showPercent val="0"/>
          <c:showBubbleSize val="0"/>
        </c:dLbls>
        <c:gapWidth val="100"/>
        <c:axId val="1213025920"/>
        <c:axId val="1162023488"/>
      </c:barChart>
      <c:lineChart>
        <c:grouping val="standard"/>
        <c:varyColors val="0"/>
        <c:ser>
          <c:idx val="1"/>
          <c:order val="1"/>
          <c:tx>
            <c:v>Cluster Totals</c:v>
          </c:tx>
          <c:spPr>
            <a:ln w="28575" cap="rnd">
              <a:solidFill>
                <a:schemeClr val="accent3"/>
              </a:solidFill>
              <a:round/>
            </a:ln>
            <a:effectLst/>
          </c:spPr>
          <c:marker>
            <c:symbol val="none"/>
          </c:marker>
          <c:dPt>
            <c:idx val="3"/>
            <c:marker>
              <c:symbol val="none"/>
            </c:marker>
            <c:bubble3D val="0"/>
            <c:spPr>
              <a:ln w="28575" cap="rnd">
                <a:noFill/>
                <a:round/>
              </a:ln>
              <a:effectLst/>
            </c:spPr>
            <c:extLst>
              <c:ext xmlns:c16="http://schemas.microsoft.com/office/drawing/2014/chart" uri="{C3380CC4-5D6E-409C-BE32-E72D297353CC}">
                <c16:uniqueId val="{00000002-CCEE-4E7F-8B4E-37318F4725D7}"/>
              </c:ext>
            </c:extLst>
          </c:dPt>
          <c:dPt>
            <c:idx val="6"/>
            <c:marker>
              <c:symbol val="none"/>
            </c:marker>
            <c:bubble3D val="0"/>
            <c:spPr>
              <a:ln w="28575" cap="rnd">
                <a:noFill/>
                <a:round/>
              </a:ln>
              <a:effectLst/>
            </c:spPr>
            <c:extLst>
              <c:ext xmlns:c16="http://schemas.microsoft.com/office/drawing/2014/chart" uri="{C3380CC4-5D6E-409C-BE32-E72D297353CC}">
                <c16:uniqueId val="{00000004-CCEE-4E7F-8B4E-37318F4725D7}"/>
              </c:ext>
            </c:extLst>
          </c:dPt>
          <c:dPt>
            <c:idx val="9"/>
            <c:marker>
              <c:symbol val="none"/>
            </c:marker>
            <c:bubble3D val="0"/>
            <c:spPr>
              <a:ln w="28575" cap="rnd">
                <a:noFill/>
                <a:round/>
              </a:ln>
              <a:effectLst/>
            </c:spPr>
            <c:extLst>
              <c:ext xmlns:c16="http://schemas.microsoft.com/office/drawing/2014/chart" uri="{C3380CC4-5D6E-409C-BE32-E72D297353CC}">
                <c16:uniqueId val="{00000006-CCEE-4E7F-8B4E-37318F4725D7}"/>
              </c:ext>
            </c:extLst>
          </c:dPt>
          <c:dPt>
            <c:idx val="12"/>
            <c:marker>
              <c:symbol val="none"/>
            </c:marker>
            <c:bubble3D val="0"/>
            <c:spPr>
              <a:ln w="28575" cap="rnd">
                <a:noFill/>
                <a:round/>
              </a:ln>
              <a:effectLst/>
            </c:spPr>
            <c:extLst>
              <c:ext xmlns:c16="http://schemas.microsoft.com/office/drawing/2014/chart" uri="{C3380CC4-5D6E-409C-BE32-E72D297353CC}">
                <c16:uniqueId val="{00000008-CCEE-4E7F-8B4E-37318F4725D7}"/>
              </c:ext>
            </c:extLst>
          </c:dPt>
          <c:dLbls>
            <c:dLbl>
              <c:idx val="1"/>
              <c:layout>
                <c:manualLayout>
                  <c:x val="-7.1759259259259245E-2"/>
                  <c:y val="-6.2499999999999958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4-CCEE-4E7F-8B4E-37318F4725D7}"/>
                </c:ext>
              </c:extLst>
            </c:dLbl>
            <c:dLbl>
              <c:idx val="4"/>
              <c:layout>
                <c:manualLayout>
                  <c:x val="-7.1759259259259259E-2"/>
                  <c:y val="-6.6666666666666666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5-CCEE-4E7F-8B4E-37318F4725D7}"/>
                </c:ext>
              </c:extLst>
            </c:dLbl>
            <c:dLbl>
              <c:idx val="7"/>
              <c:layout>
                <c:manualLayout>
                  <c:x val="-7.1759259259259259E-2"/>
                  <c:y val="-5.8333333333333293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6-CCEE-4E7F-8B4E-37318F4725D7}"/>
                </c:ext>
              </c:extLst>
            </c:dLbl>
            <c:dLbl>
              <c:idx val="10"/>
              <c:layout>
                <c:manualLayout>
                  <c:x val="-7.1759259259259342E-2"/>
                  <c:y val="-5.8333333333333334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7-CCEE-4E7F-8B4E-37318F4725D7}"/>
                </c:ext>
              </c:extLst>
            </c:dLbl>
            <c:dLbl>
              <c:idx val="13"/>
              <c:layout>
                <c:manualLayout>
                  <c:x val="-7.1759259259259425E-2"/>
                  <c:y val="-5.8333333333333369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8-CCEE-4E7F-8B4E-37318F4725D7}"/>
                </c:ext>
              </c:extLst>
            </c:dLbl>
            <c:numFmt formatCode="#,##0.0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Palatino Linotype" panose="02040502050505030304" pitchFamily="18" charset="0"/>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'Energy Consumed'!$E$27:$F$41</c:f>
              <c:multiLvlStrCache>
                <c:ptCount val="15"/>
                <c:lvl>
                  <c:pt idx="0">
                    <c:v>M</c:v>
                  </c:pt>
                  <c:pt idx="1">
                    <c:v>S</c:v>
                  </c:pt>
                  <c:pt idx="2">
                    <c:v>S</c:v>
                  </c:pt>
                  <c:pt idx="3">
                    <c:v>M</c:v>
                  </c:pt>
                  <c:pt idx="4">
                    <c:v>S</c:v>
                  </c:pt>
                  <c:pt idx="5">
                    <c:v>S</c:v>
                  </c:pt>
                  <c:pt idx="6">
                    <c:v>M</c:v>
                  </c:pt>
                  <c:pt idx="7">
                    <c:v>S</c:v>
                  </c:pt>
                  <c:pt idx="8">
                    <c:v>S</c:v>
                  </c:pt>
                  <c:pt idx="9">
                    <c:v>M</c:v>
                  </c:pt>
                  <c:pt idx="10">
                    <c:v>S</c:v>
                  </c:pt>
                  <c:pt idx="11">
                    <c:v>S</c:v>
                  </c:pt>
                  <c:pt idx="12">
                    <c:v>M</c:v>
                  </c:pt>
                  <c:pt idx="13">
                    <c:v>S</c:v>
                  </c:pt>
                  <c:pt idx="14">
                    <c:v>S</c:v>
                  </c:pt>
                </c:lvl>
                <c:lvl>
                  <c:pt idx="0">
                    <c:v>1</c:v>
                  </c:pt>
                  <c:pt idx="1">
                    <c:v>1</c:v>
                  </c:pt>
                  <c:pt idx="2">
                    <c:v>1</c:v>
                  </c:pt>
                  <c:pt idx="3">
                    <c:v>0</c:v>
                  </c:pt>
                  <c:pt idx="4">
                    <c:v>0</c:v>
                  </c:pt>
                  <c:pt idx="5">
                    <c:v>0</c:v>
                  </c:pt>
                  <c:pt idx="6">
                    <c:v>3</c:v>
                  </c:pt>
                  <c:pt idx="7">
                    <c:v>3</c:v>
                  </c:pt>
                  <c:pt idx="8">
                    <c:v>3</c:v>
                  </c:pt>
                  <c:pt idx="9">
                    <c:v>4</c:v>
                  </c:pt>
                  <c:pt idx="10">
                    <c:v>4</c:v>
                  </c:pt>
                  <c:pt idx="11">
                    <c:v>4</c:v>
                  </c:pt>
                  <c:pt idx="12">
                    <c:v>2</c:v>
                  </c:pt>
                  <c:pt idx="13">
                    <c:v>2</c:v>
                  </c:pt>
                  <c:pt idx="14">
                    <c:v>2</c:v>
                  </c:pt>
                </c:lvl>
              </c:multiLvlStrCache>
            </c:multiLvlStrRef>
          </c:cat>
          <c:val>
            <c:numRef>
              <c:f>'Energy Consumed'!$P$27:$P$41</c:f>
              <c:numCache>
                <c:formatCode>General</c:formatCode>
                <c:ptCount val="15"/>
                <c:pt idx="0">
                  <c:v>5.9230101577770142</c:v>
                </c:pt>
                <c:pt idx="1">
                  <c:v>5.9230101577770142</c:v>
                </c:pt>
                <c:pt idx="2">
                  <c:v>5.9230101577770142</c:v>
                </c:pt>
                <c:pt idx="3">
                  <c:v>7.5656871487719854</c:v>
                </c:pt>
                <c:pt idx="4">
                  <c:v>7.5656871487719854</c:v>
                </c:pt>
                <c:pt idx="5">
                  <c:v>7.5656871487719854</c:v>
                </c:pt>
                <c:pt idx="6">
                  <c:v>5.9222498024670074</c:v>
                </c:pt>
                <c:pt idx="7">
                  <c:v>5.9222498024670074</c:v>
                </c:pt>
                <c:pt idx="8">
                  <c:v>5.9222498024670074</c:v>
                </c:pt>
                <c:pt idx="9">
                  <c:v>6.5635853709620164</c:v>
                </c:pt>
                <c:pt idx="10">
                  <c:v>6.5635853709620164</c:v>
                </c:pt>
                <c:pt idx="11">
                  <c:v>6.5635853709620164</c:v>
                </c:pt>
                <c:pt idx="12">
                  <c:v>6.6125627770509823</c:v>
                </c:pt>
                <c:pt idx="13">
                  <c:v>6.6125627770509823</c:v>
                </c:pt>
                <c:pt idx="14">
                  <c:v>6.6125627770509823</c:v>
                </c:pt>
              </c:numCache>
            </c:numRef>
          </c:val>
          <c:smooth val="0"/>
          <c:extLst>
            <c:ext xmlns:c16="http://schemas.microsoft.com/office/drawing/2014/chart" uri="{C3380CC4-5D6E-409C-BE32-E72D297353CC}">
              <c16:uniqueId val="{00000009-CCEE-4E7F-8B4E-37318F4725D7}"/>
            </c:ext>
          </c:extLst>
        </c:ser>
        <c:dLbls>
          <c:showLegendKey val="0"/>
          <c:showVal val="0"/>
          <c:showCatName val="0"/>
          <c:showSerName val="0"/>
          <c:showPercent val="0"/>
          <c:showBubbleSize val="0"/>
        </c:dLbls>
        <c:marker val="1"/>
        <c:smooth val="0"/>
        <c:axId val="1213025920"/>
        <c:axId val="1162023488"/>
      </c:lineChart>
      <c:catAx>
        <c:axId val="121302592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Palatino Linotype" panose="02040502050505030304" pitchFamily="18" charset="0"/>
                    <a:ea typeface="+mn-ea"/>
                    <a:cs typeface="+mn-cs"/>
                  </a:defRPr>
                </a:pPr>
                <a:r>
                  <a:rPr lang="en-US" sz="900" b="0" i="0" baseline="0">
                    <a:effectLst/>
                  </a:rPr>
                  <a:t>Node Type &amp; Cluster ID (M: Master, S: Slave)</a:t>
                </a:r>
                <a:endParaRPr lang="en-US" sz="900">
                  <a:effectLst/>
                </a:endParaRPr>
              </a:p>
            </c:rich>
          </c:tx>
          <c:layout>
            <c:manualLayout>
              <c:xMode val="edge"/>
              <c:yMode val="edge"/>
              <c:x val="0.27927074219889181"/>
              <c:y val="0.93543733595800538"/>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low"/>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1162023488"/>
        <c:crosses val="autoZero"/>
        <c:auto val="1"/>
        <c:lblAlgn val="ctr"/>
        <c:lblOffset val="100"/>
        <c:noMultiLvlLbl val="0"/>
      </c:catAx>
      <c:valAx>
        <c:axId val="116202348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r>
                  <a:rPr lang="en-US" sz="900" b="0" i="0" baseline="0">
                    <a:effectLst/>
                  </a:rPr>
                  <a:t>1b Energy Consumption Difference (Joules)</a:t>
                </a:r>
                <a:endParaRPr lang="en-US" sz="900">
                  <a:effectLst/>
                </a:endParaRPr>
              </a:p>
            </c:rich>
          </c:tx>
          <c:layout>
            <c:manualLayout>
              <c:xMode val="edge"/>
              <c:yMode val="edge"/>
              <c:x val="2.3483705161854773E-2"/>
              <c:y val="0.11943733595800525"/>
            </c:manualLayout>
          </c:layout>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1213025920"/>
        <c:crosses val="autoZero"/>
        <c:crossBetween val="between"/>
      </c:valAx>
      <c:spPr>
        <a:noFill/>
        <a:ln>
          <a:noFill/>
        </a:ln>
        <a:effectLst/>
      </c:spPr>
    </c:plotArea>
    <c:legend>
      <c:legendPos val="b"/>
      <c:legendEntry>
        <c:idx val="0"/>
        <c:delete val="1"/>
      </c:legendEntry>
      <c:layout>
        <c:manualLayout>
          <c:xMode val="edge"/>
          <c:yMode val="edge"/>
          <c:x val="0.74430099883347911"/>
          <c:y val="9.8499999999999949E-2"/>
          <c:w val="0.22108413531641877"/>
          <c:h val="7.5097769028871386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legend>
    <c:plotVisOnly val="1"/>
    <c:dispBlanksAs val="gap"/>
    <c:showDLblsOverMax val="0"/>
  </c:chart>
  <c:spPr>
    <a:noFill/>
    <a:ln w="9525" cap="flat" cmpd="sng" algn="ctr">
      <a:noFill/>
      <a:round/>
    </a:ln>
    <a:effectLst/>
  </c:spPr>
  <c:txPr>
    <a:bodyPr/>
    <a:lstStyle/>
    <a:p>
      <a:pPr>
        <a:defRPr sz="1200">
          <a:latin typeface="Palatino Linotype" panose="02040502050505030304" pitchFamily="18" charset="0"/>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0" i="0" u="none" strike="noStrike" kern="1200" spc="0" baseline="0">
                <a:solidFill>
                  <a:schemeClr val="tx1">
                    <a:lumMod val="65000"/>
                    <a:lumOff val="35000"/>
                  </a:schemeClr>
                </a:solidFill>
                <a:latin typeface="Palatino Linotype" panose="02040502050505030304" pitchFamily="18" charset="0"/>
                <a:ea typeface="+mn-ea"/>
                <a:cs typeface="+mn-cs"/>
              </a:defRPr>
            </a:pPr>
            <a:r>
              <a:rPr lang="en-US" sz="1200"/>
              <a:t>Scenario 2a: Packets Received by Ground (10s Intervals)</a:t>
            </a:r>
          </a:p>
        </c:rich>
      </c:tx>
      <c:layout>
        <c:manualLayout>
          <c:xMode val="edge"/>
          <c:yMode val="edge"/>
          <c:x val="0.15236855766473176"/>
          <c:y val="0"/>
        </c:manualLayout>
      </c:layout>
      <c:overlay val="0"/>
      <c:spPr>
        <a:noFill/>
        <a:ln>
          <a:noFill/>
        </a:ln>
        <a:effectLst/>
      </c:spPr>
      <c:txPr>
        <a:bodyPr rot="0" spcFirstLastPara="1" vertOverflow="ellipsis" vert="horz" wrap="square" anchor="ctr" anchorCtr="1"/>
        <a:lstStyle/>
        <a:p>
          <a:pPr>
            <a:defRPr sz="1200" b="0" i="0" u="none" strike="noStrike" kern="1200" spc="0" baseline="0">
              <a:solidFill>
                <a:schemeClr val="tx1">
                  <a:lumMod val="65000"/>
                  <a:lumOff val="35000"/>
                </a:schemeClr>
              </a:solidFill>
              <a:latin typeface="Palatino Linotype" panose="02040502050505030304" pitchFamily="18" charset="0"/>
              <a:ea typeface="+mn-ea"/>
              <a:cs typeface="+mn-cs"/>
            </a:defRPr>
          </a:pPr>
          <a:endParaRPr lang="en-US"/>
        </a:p>
      </c:txPr>
    </c:title>
    <c:autoTitleDeleted val="0"/>
    <c:plotArea>
      <c:layout/>
      <c:barChart>
        <c:barDir val="col"/>
        <c:grouping val="stacked"/>
        <c:varyColors val="0"/>
        <c:ser>
          <c:idx val="1"/>
          <c:order val="0"/>
          <c:tx>
            <c:v>Packets Received</c:v>
          </c:tx>
          <c:spPr>
            <a:solidFill>
              <a:srgbClr val="C00000"/>
            </a:solidFill>
            <a:ln>
              <a:solidFill>
                <a:schemeClr val="bg1">
                  <a:lumMod val="50000"/>
                </a:schemeClr>
              </a:solidFill>
            </a:ln>
            <a:effectLst/>
          </c:spPr>
          <c:invertIfNegative val="0"/>
          <c:cat>
            <c:numRef>
              <c:f>'Receieved Packets'!$C$22:$C$102</c:f>
              <c:numCache>
                <c:formatCode>General</c:formatCode>
                <c:ptCount val="81"/>
                <c:pt idx="0">
                  <c:v>10</c:v>
                </c:pt>
                <c:pt idx="1">
                  <c:v>20</c:v>
                </c:pt>
                <c:pt idx="2">
                  <c:v>30</c:v>
                </c:pt>
                <c:pt idx="3">
                  <c:v>40</c:v>
                </c:pt>
                <c:pt idx="4">
                  <c:v>50</c:v>
                </c:pt>
                <c:pt idx="5">
                  <c:v>60</c:v>
                </c:pt>
                <c:pt idx="6">
                  <c:v>70</c:v>
                </c:pt>
                <c:pt idx="7">
                  <c:v>80</c:v>
                </c:pt>
                <c:pt idx="8">
                  <c:v>90</c:v>
                </c:pt>
                <c:pt idx="9">
                  <c:v>100</c:v>
                </c:pt>
                <c:pt idx="10">
                  <c:v>110</c:v>
                </c:pt>
                <c:pt idx="11">
                  <c:v>120</c:v>
                </c:pt>
                <c:pt idx="12">
                  <c:v>130</c:v>
                </c:pt>
                <c:pt idx="13">
                  <c:v>140</c:v>
                </c:pt>
                <c:pt idx="14">
                  <c:v>150</c:v>
                </c:pt>
                <c:pt idx="15">
                  <c:v>160</c:v>
                </c:pt>
                <c:pt idx="16">
                  <c:v>170</c:v>
                </c:pt>
                <c:pt idx="17">
                  <c:v>180</c:v>
                </c:pt>
                <c:pt idx="18">
                  <c:v>190</c:v>
                </c:pt>
                <c:pt idx="19">
                  <c:v>200</c:v>
                </c:pt>
                <c:pt idx="20">
                  <c:v>210</c:v>
                </c:pt>
                <c:pt idx="21">
                  <c:v>220</c:v>
                </c:pt>
                <c:pt idx="22">
                  <c:v>230</c:v>
                </c:pt>
                <c:pt idx="23">
                  <c:v>240</c:v>
                </c:pt>
                <c:pt idx="24">
                  <c:v>250</c:v>
                </c:pt>
                <c:pt idx="25">
                  <c:v>260</c:v>
                </c:pt>
                <c:pt idx="26">
                  <c:v>270</c:v>
                </c:pt>
                <c:pt idx="27">
                  <c:v>280</c:v>
                </c:pt>
                <c:pt idx="28">
                  <c:v>290</c:v>
                </c:pt>
                <c:pt idx="29">
                  <c:v>300</c:v>
                </c:pt>
                <c:pt idx="30">
                  <c:v>310</c:v>
                </c:pt>
                <c:pt idx="31">
                  <c:v>320</c:v>
                </c:pt>
                <c:pt idx="32">
                  <c:v>330</c:v>
                </c:pt>
                <c:pt idx="33">
                  <c:v>340</c:v>
                </c:pt>
                <c:pt idx="34">
                  <c:v>350</c:v>
                </c:pt>
                <c:pt idx="35">
                  <c:v>360</c:v>
                </c:pt>
                <c:pt idx="36">
                  <c:v>370</c:v>
                </c:pt>
                <c:pt idx="37">
                  <c:v>380</c:v>
                </c:pt>
                <c:pt idx="38">
                  <c:v>390</c:v>
                </c:pt>
                <c:pt idx="39">
                  <c:v>400</c:v>
                </c:pt>
                <c:pt idx="40">
                  <c:v>410</c:v>
                </c:pt>
                <c:pt idx="41">
                  <c:v>420</c:v>
                </c:pt>
                <c:pt idx="42">
                  <c:v>430</c:v>
                </c:pt>
                <c:pt idx="43">
                  <c:v>440</c:v>
                </c:pt>
                <c:pt idx="44">
                  <c:v>450</c:v>
                </c:pt>
                <c:pt idx="45">
                  <c:v>460</c:v>
                </c:pt>
                <c:pt idx="46">
                  <c:v>470</c:v>
                </c:pt>
                <c:pt idx="47">
                  <c:v>480</c:v>
                </c:pt>
                <c:pt idx="48">
                  <c:v>490</c:v>
                </c:pt>
                <c:pt idx="49">
                  <c:v>500</c:v>
                </c:pt>
                <c:pt idx="50">
                  <c:v>510</c:v>
                </c:pt>
                <c:pt idx="51">
                  <c:v>520</c:v>
                </c:pt>
                <c:pt idx="52">
                  <c:v>530</c:v>
                </c:pt>
                <c:pt idx="53">
                  <c:v>540</c:v>
                </c:pt>
                <c:pt idx="54">
                  <c:v>550</c:v>
                </c:pt>
                <c:pt idx="55">
                  <c:v>560</c:v>
                </c:pt>
                <c:pt idx="56">
                  <c:v>570</c:v>
                </c:pt>
                <c:pt idx="57">
                  <c:v>580</c:v>
                </c:pt>
                <c:pt idx="58">
                  <c:v>590</c:v>
                </c:pt>
                <c:pt idx="59">
                  <c:v>600</c:v>
                </c:pt>
                <c:pt idx="60">
                  <c:v>610</c:v>
                </c:pt>
                <c:pt idx="61">
                  <c:v>620</c:v>
                </c:pt>
                <c:pt idx="62">
                  <c:v>630</c:v>
                </c:pt>
                <c:pt idx="63">
                  <c:v>640</c:v>
                </c:pt>
                <c:pt idx="64">
                  <c:v>650</c:v>
                </c:pt>
                <c:pt idx="65">
                  <c:v>660</c:v>
                </c:pt>
                <c:pt idx="66">
                  <c:v>670</c:v>
                </c:pt>
                <c:pt idx="67">
                  <c:v>680</c:v>
                </c:pt>
                <c:pt idx="68">
                  <c:v>690</c:v>
                </c:pt>
                <c:pt idx="69">
                  <c:v>700</c:v>
                </c:pt>
                <c:pt idx="70">
                  <c:v>710</c:v>
                </c:pt>
                <c:pt idx="71">
                  <c:v>720</c:v>
                </c:pt>
                <c:pt idx="72">
                  <c:v>730</c:v>
                </c:pt>
                <c:pt idx="73">
                  <c:v>740</c:v>
                </c:pt>
                <c:pt idx="74">
                  <c:v>750</c:v>
                </c:pt>
                <c:pt idx="75">
                  <c:v>760</c:v>
                </c:pt>
                <c:pt idx="76">
                  <c:v>770</c:v>
                </c:pt>
                <c:pt idx="77">
                  <c:v>780</c:v>
                </c:pt>
                <c:pt idx="78">
                  <c:v>790</c:v>
                </c:pt>
                <c:pt idx="79">
                  <c:v>800</c:v>
                </c:pt>
                <c:pt idx="80">
                  <c:v>810</c:v>
                </c:pt>
              </c:numCache>
            </c:numRef>
          </c:cat>
          <c:val>
            <c:numRef>
              <c:f>'Receieved Packets'!$R$22:$R$102</c:f>
              <c:numCache>
                <c:formatCode>General</c:formatCode>
                <c:ptCount val="81"/>
                <c:pt idx="0">
                  <c:v>120</c:v>
                </c:pt>
                <c:pt idx="1">
                  <c:v>177</c:v>
                </c:pt>
                <c:pt idx="2">
                  <c:v>136</c:v>
                </c:pt>
                <c:pt idx="3">
                  <c:v>158</c:v>
                </c:pt>
                <c:pt idx="4">
                  <c:v>162</c:v>
                </c:pt>
                <c:pt idx="5">
                  <c:v>136</c:v>
                </c:pt>
                <c:pt idx="6">
                  <c:v>144</c:v>
                </c:pt>
                <c:pt idx="7">
                  <c:v>154</c:v>
                </c:pt>
                <c:pt idx="8">
                  <c:v>117</c:v>
                </c:pt>
                <c:pt idx="9">
                  <c:v>156</c:v>
                </c:pt>
                <c:pt idx="10">
                  <c:v>153</c:v>
                </c:pt>
                <c:pt idx="11">
                  <c:v>123</c:v>
                </c:pt>
                <c:pt idx="12">
                  <c:v>152</c:v>
                </c:pt>
                <c:pt idx="13">
                  <c:v>139</c:v>
                </c:pt>
                <c:pt idx="14">
                  <c:v>159</c:v>
                </c:pt>
                <c:pt idx="15">
                  <c:v>115</c:v>
                </c:pt>
                <c:pt idx="16">
                  <c:v>161</c:v>
                </c:pt>
                <c:pt idx="17">
                  <c:v>151</c:v>
                </c:pt>
                <c:pt idx="18">
                  <c:v>104</c:v>
                </c:pt>
                <c:pt idx="19">
                  <c:v>153</c:v>
                </c:pt>
                <c:pt idx="20">
                  <c:v>143</c:v>
                </c:pt>
                <c:pt idx="21">
                  <c:v>144</c:v>
                </c:pt>
                <c:pt idx="22">
                  <c:v>159</c:v>
                </c:pt>
                <c:pt idx="23">
                  <c:v>140</c:v>
                </c:pt>
                <c:pt idx="24">
                  <c:v>161</c:v>
                </c:pt>
                <c:pt idx="25">
                  <c:v>151</c:v>
                </c:pt>
                <c:pt idx="26">
                  <c:v>100</c:v>
                </c:pt>
                <c:pt idx="27">
                  <c:v>166</c:v>
                </c:pt>
                <c:pt idx="28">
                  <c:v>140</c:v>
                </c:pt>
                <c:pt idx="29">
                  <c:v>137</c:v>
                </c:pt>
                <c:pt idx="30">
                  <c:v>137</c:v>
                </c:pt>
                <c:pt idx="31">
                  <c:v>142</c:v>
                </c:pt>
                <c:pt idx="32">
                  <c:v>137</c:v>
                </c:pt>
                <c:pt idx="33">
                  <c:v>149</c:v>
                </c:pt>
                <c:pt idx="34">
                  <c:v>147</c:v>
                </c:pt>
                <c:pt idx="35">
                  <c:v>118</c:v>
                </c:pt>
                <c:pt idx="36">
                  <c:v>176</c:v>
                </c:pt>
                <c:pt idx="37">
                  <c:v>182</c:v>
                </c:pt>
                <c:pt idx="38">
                  <c:v>96</c:v>
                </c:pt>
                <c:pt idx="39">
                  <c:v>189</c:v>
                </c:pt>
                <c:pt idx="40">
                  <c:v>135</c:v>
                </c:pt>
                <c:pt idx="41">
                  <c:v>161</c:v>
                </c:pt>
                <c:pt idx="42">
                  <c:v>168</c:v>
                </c:pt>
                <c:pt idx="43">
                  <c:v>166</c:v>
                </c:pt>
                <c:pt idx="44">
                  <c:v>145</c:v>
                </c:pt>
                <c:pt idx="45">
                  <c:v>149</c:v>
                </c:pt>
                <c:pt idx="46">
                  <c:v>154</c:v>
                </c:pt>
                <c:pt idx="47">
                  <c:v>144</c:v>
                </c:pt>
                <c:pt idx="48">
                  <c:v>156</c:v>
                </c:pt>
                <c:pt idx="49">
                  <c:v>163</c:v>
                </c:pt>
                <c:pt idx="50">
                  <c:v>140</c:v>
                </c:pt>
                <c:pt idx="51">
                  <c:v>154</c:v>
                </c:pt>
                <c:pt idx="52">
                  <c:v>146</c:v>
                </c:pt>
                <c:pt idx="53">
                  <c:v>122</c:v>
                </c:pt>
                <c:pt idx="54">
                  <c:v>155</c:v>
                </c:pt>
                <c:pt idx="55">
                  <c:v>171</c:v>
                </c:pt>
                <c:pt idx="56">
                  <c:v>146</c:v>
                </c:pt>
                <c:pt idx="57">
                  <c:v>159</c:v>
                </c:pt>
                <c:pt idx="58">
                  <c:v>137</c:v>
                </c:pt>
                <c:pt idx="59">
                  <c:v>148</c:v>
                </c:pt>
                <c:pt idx="60">
                  <c:v>171</c:v>
                </c:pt>
                <c:pt idx="61">
                  <c:v>108</c:v>
                </c:pt>
                <c:pt idx="62">
                  <c:v>147</c:v>
                </c:pt>
                <c:pt idx="63">
                  <c:v>128</c:v>
                </c:pt>
                <c:pt idx="64">
                  <c:v>166</c:v>
                </c:pt>
                <c:pt idx="65">
                  <c:v>135</c:v>
                </c:pt>
                <c:pt idx="66">
                  <c:v>155</c:v>
                </c:pt>
                <c:pt idx="67">
                  <c:v>147</c:v>
                </c:pt>
                <c:pt idx="68">
                  <c:v>137</c:v>
                </c:pt>
                <c:pt idx="69">
                  <c:v>161</c:v>
                </c:pt>
                <c:pt idx="70">
                  <c:v>149</c:v>
                </c:pt>
                <c:pt idx="71">
                  <c:v>119</c:v>
                </c:pt>
                <c:pt idx="72">
                  <c:v>162</c:v>
                </c:pt>
                <c:pt idx="73">
                  <c:v>151</c:v>
                </c:pt>
                <c:pt idx="74">
                  <c:v>151</c:v>
                </c:pt>
                <c:pt idx="75">
                  <c:v>160</c:v>
                </c:pt>
                <c:pt idx="76">
                  <c:v>160</c:v>
                </c:pt>
                <c:pt idx="77">
                  <c:v>160</c:v>
                </c:pt>
                <c:pt idx="78">
                  <c:v>166</c:v>
                </c:pt>
                <c:pt idx="79">
                  <c:v>125</c:v>
                </c:pt>
                <c:pt idx="80">
                  <c:v>90</c:v>
                </c:pt>
              </c:numCache>
            </c:numRef>
          </c:val>
          <c:extLst>
            <c:ext xmlns:c16="http://schemas.microsoft.com/office/drawing/2014/chart" uri="{C3380CC4-5D6E-409C-BE32-E72D297353CC}">
              <c16:uniqueId val="{00000000-D93F-45B0-8A72-CDAA58E84C1C}"/>
            </c:ext>
          </c:extLst>
        </c:ser>
        <c:ser>
          <c:idx val="0"/>
          <c:order val="1"/>
          <c:tx>
            <c:v>End of Pass</c:v>
          </c:tx>
          <c:spPr>
            <a:solidFill>
              <a:schemeClr val="tx1">
                <a:lumMod val="50000"/>
                <a:lumOff val="50000"/>
              </a:schemeClr>
            </a:solidFill>
            <a:ln>
              <a:noFill/>
            </a:ln>
            <a:effectLst/>
          </c:spPr>
          <c:invertIfNegative val="0"/>
          <c:val>
            <c:numRef>
              <c:f>'Receieved Packets'!$F$22:$F$102</c:f>
              <c:numCache>
                <c:formatCode>General</c:formatCode>
                <c:ptCount val="81"/>
                <c:pt idx="26">
                  <c:v>200</c:v>
                </c:pt>
                <c:pt idx="53">
                  <c:v>200</c:v>
                </c:pt>
                <c:pt idx="80">
                  <c:v>200</c:v>
                </c:pt>
              </c:numCache>
            </c:numRef>
          </c:val>
          <c:extLst>
            <c:ext xmlns:c16="http://schemas.microsoft.com/office/drawing/2014/chart" uri="{C3380CC4-5D6E-409C-BE32-E72D297353CC}">
              <c16:uniqueId val="{00000001-D93F-45B0-8A72-CDAA58E84C1C}"/>
            </c:ext>
          </c:extLst>
        </c:ser>
        <c:dLbls>
          <c:showLegendKey val="0"/>
          <c:showVal val="0"/>
          <c:showCatName val="0"/>
          <c:showSerName val="0"/>
          <c:showPercent val="0"/>
          <c:showBubbleSize val="0"/>
        </c:dLbls>
        <c:gapWidth val="0"/>
        <c:overlap val="100"/>
        <c:axId val="957957280"/>
        <c:axId val="951115552"/>
      </c:barChart>
      <c:lineChart>
        <c:grouping val="standard"/>
        <c:varyColors val="0"/>
        <c:ser>
          <c:idx val="2"/>
          <c:order val="2"/>
          <c:tx>
            <c:v>average</c:v>
          </c:tx>
          <c:spPr>
            <a:ln w="38100" cap="sq" cmpd="sng">
              <a:solidFill>
                <a:schemeClr val="tx2">
                  <a:lumMod val="60000"/>
                  <a:lumOff val="40000"/>
                </a:schemeClr>
              </a:solidFill>
              <a:prstDash val="dash"/>
              <a:round/>
            </a:ln>
            <a:effectLst/>
          </c:spPr>
          <c:marker>
            <c:symbol val="none"/>
          </c:marker>
          <c:dLbls>
            <c:dLbl>
              <c:idx val="76"/>
              <c:layout>
                <c:manualLayout>
                  <c:x val="-8.3941464864061802E-2"/>
                  <c:y val="-0.12854968264754471"/>
                </c:manualLayout>
              </c:layout>
              <c:tx>
                <c:rich>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Palatino Linotype" panose="02040502050505030304" pitchFamily="18" charset="0"/>
                        <a:ea typeface="+mn-ea"/>
                        <a:cs typeface="+mn-cs"/>
                      </a:defRPr>
                    </a:pPr>
                    <a:fld id="{B2E4D38B-9614-4F06-85C0-65EF2AD4315C}" type="VALUE">
                      <a:rPr lang="en-US"/>
                      <a:pPr>
                        <a:defRPr/>
                      </a:pPr>
                      <a:t>[VALUE]</a:t>
                    </a:fld>
                    <a:endParaRPr lang="en-US"/>
                  </a:p>
                </c:rich>
              </c:tx>
              <c:numFmt formatCode="#,##0.0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Palatino Linotype" panose="02040502050505030304" pitchFamily="18" charset="0"/>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3-D93F-45B0-8A72-CDAA58E84C1C}"/>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Palatino Linotype" panose="02040502050505030304" pitchFamily="18" charset="0"/>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'Receieved Packets'!$U$22:$U$102</c:f>
              <c:numCache>
                <c:formatCode>General</c:formatCode>
                <c:ptCount val="81"/>
                <c:pt idx="0">
                  <c:v>146.30864197530863</c:v>
                </c:pt>
                <c:pt idx="1">
                  <c:v>146.30864197530863</c:v>
                </c:pt>
                <c:pt idx="2">
                  <c:v>146.30864197530863</c:v>
                </c:pt>
                <c:pt idx="3">
                  <c:v>146.30864197530863</c:v>
                </c:pt>
                <c:pt idx="4">
                  <c:v>146.30864197530863</c:v>
                </c:pt>
                <c:pt idx="5">
                  <c:v>146.30864197530863</c:v>
                </c:pt>
                <c:pt idx="6">
                  <c:v>146.30864197530863</c:v>
                </c:pt>
                <c:pt idx="7">
                  <c:v>146.30864197530863</c:v>
                </c:pt>
                <c:pt idx="8">
                  <c:v>146.30864197530863</c:v>
                </c:pt>
                <c:pt idx="9">
                  <c:v>146.30864197530863</c:v>
                </c:pt>
                <c:pt idx="10">
                  <c:v>146.30864197530863</c:v>
                </c:pt>
                <c:pt idx="11">
                  <c:v>146.30864197530863</c:v>
                </c:pt>
                <c:pt idx="12">
                  <c:v>146.30864197530863</c:v>
                </c:pt>
                <c:pt idx="13">
                  <c:v>146.30864197530863</c:v>
                </c:pt>
                <c:pt idx="14">
                  <c:v>146.30864197530863</c:v>
                </c:pt>
                <c:pt idx="15">
                  <c:v>146.30864197530863</c:v>
                </c:pt>
                <c:pt idx="16">
                  <c:v>146.30864197530863</c:v>
                </c:pt>
                <c:pt idx="17">
                  <c:v>146.30864197530863</c:v>
                </c:pt>
                <c:pt idx="18">
                  <c:v>146.30864197530863</c:v>
                </c:pt>
                <c:pt idx="19">
                  <c:v>146.30864197530863</c:v>
                </c:pt>
                <c:pt idx="20">
                  <c:v>146.30864197530863</c:v>
                </c:pt>
                <c:pt idx="21">
                  <c:v>146.30864197530863</c:v>
                </c:pt>
                <c:pt idx="22">
                  <c:v>146.30864197530863</c:v>
                </c:pt>
                <c:pt idx="23">
                  <c:v>146.30864197530863</c:v>
                </c:pt>
                <c:pt idx="24">
                  <c:v>146.30864197530863</c:v>
                </c:pt>
                <c:pt idx="25">
                  <c:v>146.30864197530863</c:v>
                </c:pt>
                <c:pt idx="26">
                  <c:v>146.30864197530863</c:v>
                </c:pt>
                <c:pt idx="27">
                  <c:v>146.30864197530863</c:v>
                </c:pt>
                <c:pt idx="28">
                  <c:v>146.30864197530863</c:v>
                </c:pt>
                <c:pt idx="29">
                  <c:v>146.30864197530863</c:v>
                </c:pt>
                <c:pt idx="30">
                  <c:v>146.30864197530863</c:v>
                </c:pt>
                <c:pt idx="31">
                  <c:v>146.30864197530863</c:v>
                </c:pt>
                <c:pt idx="32">
                  <c:v>146.30864197530863</c:v>
                </c:pt>
                <c:pt idx="33">
                  <c:v>146.30864197530863</c:v>
                </c:pt>
                <c:pt idx="34">
                  <c:v>146.30864197530863</c:v>
                </c:pt>
                <c:pt idx="35">
                  <c:v>146.30864197530863</c:v>
                </c:pt>
                <c:pt idx="36">
                  <c:v>146.30864197530863</c:v>
                </c:pt>
                <c:pt idx="37">
                  <c:v>146.30864197530863</c:v>
                </c:pt>
                <c:pt idx="38">
                  <c:v>146.30864197530863</c:v>
                </c:pt>
                <c:pt idx="39">
                  <c:v>146.30864197530863</c:v>
                </c:pt>
                <c:pt idx="40">
                  <c:v>146.30864197530863</c:v>
                </c:pt>
                <c:pt idx="41">
                  <c:v>146.30864197530863</c:v>
                </c:pt>
                <c:pt idx="42">
                  <c:v>146.30864197530863</c:v>
                </c:pt>
                <c:pt idx="43">
                  <c:v>146.30864197530863</c:v>
                </c:pt>
                <c:pt idx="44">
                  <c:v>146.30864197530863</c:v>
                </c:pt>
                <c:pt idx="45">
                  <c:v>146.30864197530863</c:v>
                </c:pt>
                <c:pt idx="46">
                  <c:v>146.30864197530863</c:v>
                </c:pt>
                <c:pt idx="47">
                  <c:v>146.30864197530863</c:v>
                </c:pt>
                <c:pt idx="48">
                  <c:v>146.30864197530863</c:v>
                </c:pt>
                <c:pt idx="49">
                  <c:v>146.30864197530863</c:v>
                </c:pt>
                <c:pt idx="50">
                  <c:v>146.30864197530863</c:v>
                </c:pt>
                <c:pt idx="51">
                  <c:v>146.30864197530863</c:v>
                </c:pt>
                <c:pt idx="52">
                  <c:v>146.30864197530863</c:v>
                </c:pt>
                <c:pt idx="53">
                  <c:v>146.30864197530863</c:v>
                </c:pt>
                <c:pt idx="54">
                  <c:v>146.30864197530863</c:v>
                </c:pt>
                <c:pt idx="55">
                  <c:v>146.30864197530863</c:v>
                </c:pt>
                <c:pt idx="56">
                  <c:v>146.30864197530863</c:v>
                </c:pt>
                <c:pt idx="57">
                  <c:v>146.30864197530863</c:v>
                </c:pt>
                <c:pt idx="58">
                  <c:v>146.30864197530863</c:v>
                </c:pt>
                <c:pt idx="59">
                  <c:v>146.30864197530863</c:v>
                </c:pt>
                <c:pt idx="60">
                  <c:v>146.30864197530863</c:v>
                </c:pt>
                <c:pt idx="61">
                  <c:v>146.30864197530863</c:v>
                </c:pt>
                <c:pt idx="62">
                  <c:v>146.30864197530863</c:v>
                </c:pt>
                <c:pt idx="63">
                  <c:v>146.30864197530863</c:v>
                </c:pt>
                <c:pt idx="64">
                  <c:v>146.30864197530863</c:v>
                </c:pt>
                <c:pt idx="65">
                  <c:v>146.30864197530863</c:v>
                </c:pt>
                <c:pt idx="66">
                  <c:v>146.30864197530863</c:v>
                </c:pt>
                <c:pt idx="67">
                  <c:v>146.30864197530863</c:v>
                </c:pt>
                <c:pt idx="68">
                  <c:v>146.30864197530863</c:v>
                </c:pt>
                <c:pt idx="69">
                  <c:v>146.30864197530863</c:v>
                </c:pt>
                <c:pt idx="70">
                  <c:v>146.30864197530863</c:v>
                </c:pt>
                <c:pt idx="71">
                  <c:v>146.30864197530863</c:v>
                </c:pt>
                <c:pt idx="72">
                  <c:v>146.30864197530863</c:v>
                </c:pt>
                <c:pt idx="73">
                  <c:v>146.30864197530863</c:v>
                </c:pt>
                <c:pt idx="74">
                  <c:v>146.30864197530863</c:v>
                </c:pt>
                <c:pt idx="75">
                  <c:v>146.30864197530863</c:v>
                </c:pt>
                <c:pt idx="76">
                  <c:v>146.30864197530863</c:v>
                </c:pt>
                <c:pt idx="77">
                  <c:v>146.30864197530863</c:v>
                </c:pt>
                <c:pt idx="78">
                  <c:v>146.30864197530863</c:v>
                </c:pt>
                <c:pt idx="79">
                  <c:v>146.30864197530863</c:v>
                </c:pt>
                <c:pt idx="80">
                  <c:v>146.30864197530863</c:v>
                </c:pt>
              </c:numCache>
            </c:numRef>
          </c:val>
          <c:smooth val="0"/>
          <c:extLst>
            <c:ext xmlns:c16="http://schemas.microsoft.com/office/drawing/2014/chart" uri="{C3380CC4-5D6E-409C-BE32-E72D297353CC}">
              <c16:uniqueId val="{00000002-D93F-45B0-8A72-CDAA58E84C1C}"/>
            </c:ext>
          </c:extLst>
        </c:ser>
        <c:dLbls>
          <c:showLegendKey val="0"/>
          <c:showVal val="0"/>
          <c:showCatName val="0"/>
          <c:showSerName val="0"/>
          <c:showPercent val="0"/>
          <c:showBubbleSize val="0"/>
        </c:dLbls>
        <c:marker val="1"/>
        <c:smooth val="0"/>
        <c:axId val="957957280"/>
        <c:axId val="951115552"/>
      </c:lineChart>
      <c:catAx>
        <c:axId val="95795728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Palatino Linotype" panose="02040502050505030304" pitchFamily="18" charset="0"/>
                    <a:ea typeface="+mn-ea"/>
                    <a:cs typeface="+mn-cs"/>
                  </a:defRPr>
                </a:pPr>
                <a:r>
                  <a:rPr lang="en-US"/>
                  <a:t>Time (s)</a:t>
                </a:r>
              </a:p>
            </c:rich>
          </c:tx>
          <c:layout>
            <c:manualLayout>
              <c:xMode val="edge"/>
              <c:yMode val="edge"/>
              <c:x val="0.44611036690953049"/>
              <c:y val="0.79713724178754264"/>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5400000" spcFirstLastPara="1" vertOverflow="ellipsis"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951115552"/>
        <c:crosses val="autoZero"/>
        <c:auto val="1"/>
        <c:lblAlgn val="ctr"/>
        <c:lblOffset val="100"/>
        <c:noMultiLvlLbl val="0"/>
      </c:catAx>
      <c:valAx>
        <c:axId val="951115552"/>
        <c:scaling>
          <c:orientation val="minMax"/>
          <c:max val="2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r>
                  <a:rPr lang="en-US" sz="900"/>
                  <a:t>Packets Received within Interval</a:t>
                </a:r>
              </a:p>
            </c:rich>
          </c:tx>
          <c:layout>
            <c:manualLayout>
              <c:xMode val="edge"/>
              <c:yMode val="edge"/>
              <c:x val="2.3584905660377358E-3"/>
              <c:y val="0.18904448953536812"/>
            </c:manualLayout>
          </c:layout>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95795728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legend>
    <c:plotVisOnly val="1"/>
    <c:dispBlanksAs val="gap"/>
    <c:showDLblsOverMax val="0"/>
  </c:chart>
  <c:spPr>
    <a:noFill/>
    <a:ln w="9525" cap="flat" cmpd="sng" algn="ctr">
      <a:noFill/>
      <a:round/>
    </a:ln>
    <a:effectLst/>
  </c:spPr>
  <c:txPr>
    <a:bodyPr/>
    <a:lstStyle/>
    <a:p>
      <a:pPr>
        <a:defRPr>
          <a:latin typeface="Palatino Linotype" panose="02040502050505030304" pitchFamily="18" charset="0"/>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Palatino Linotype" panose="02040502050505030304" pitchFamily="18" charset="0"/>
                <a:ea typeface="+mn-ea"/>
                <a:cs typeface="+mn-cs"/>
              </a:defRPr>
            </a:pPr>
            <a:r>
              <a:rPr lang="en-US" sz="1200" b="0" i="0" baseline="0">
                <a:effectLst/>
              </a:rPr>
              <a:t>Scenario 2a: Difference in Packets Received from 1a</a:t>
            </a:r>
            <a:endParaRPr lang="en-US" sz="1200">
              <a:effectLst/>
            </a:endParaRPr>
          </a:p>
        </c:rich>
      </c:tx>
      <c:layout>
        <c:manualLayout>
          <c:xMode val="edge"/>
          <c:yMode val="edge"/>
          <c:x val="0.17804972295129778"/>
          <c:y val="0"/>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Palatino Linotype" panose="02040502050505030304" pitchFamily="18" charset="0"/>
              <a:ea typeface="+mn-ea"/>
              <a:cs typeface="+mn-cs"/>
            </a:defRPr>
          </a:pPr>
          <a:endParaRPr lang="en-US"/>
        </a:p>
      </c:txPr>
    </c:title>
    <c:autoTitleDeleted val="0"/>
    <c:plotArea>
      <c:layout>
        <c:manualLayout>
          <c:layoutTarget val="inner"/>
          <c:xMode val="edge"/>
          <c:yMode val="edge"/>
          <c:x val="0.12352453339165938"/>
          <c:y val="0.1504668866599144"/>
          <c:w val="0.85101250364537762"/>
          <c:h val="0.67186297252262561"/>
        </c:manualLayout>
      </c:layout>
      <c:barChart>
        <c:barDir val="col"/>
        <c:grouping val="clustered"/>
        <c:varyColors val="0"/>
        <c:ser>
          <c:idx val="1"/>
          <c:order val="0"/>
          <c:spPr>
            <a:solidFill>
              <a:srgbClr val="376092"/>
            </a:solidFill>
            <a:ln>
              <a:noFill/>
            </a:ln>
            <a:effectLst/>
          </c:spPr>
          <c:invertIfNegative val="1"/>
          <c:cat>
            <c:numRef>
              <c:f>'[Chart in Microsoft Word]Receieved Packets'!$C$22:$C$102</c:f>
              <c:numCache>
                <c:formatCode>General</c:formatCode>
                <c:ptCount val="81"/>
                <c:pt idx="0">
                  <c:v>10</c:v>
                </c:pt>
                <c:pt idx="1">
                  <c:v>20</c:v>
                </c:pt>
                <c:pt idx="2">
                  <c:v>30</c:v>
                </c:pt>
                <c:pt idx="3">
                  <c:v>40</c:v>
                </c:pt>
                <c:pt idx="4">
                  <c:v>50</c:v>
                </c:pt>
                <c:pt idx="5">
                  <c:v>60</c:v>
                </c:pt>
                <c:pt idx="6">
                  <c:v>70</c:v>
                </c:pt>
                <c:pt idx="7">
                  <c:v>80</c:v>
                </c:pt>
                <c:pt idx="8">
                  <c:v>90</c:v>
                </c:pt>
                <c:pt idx="9">
                  <c:v>100</c:v>
                </c:pt>
                <c:pt idx="10">
                  <c:v>110</c:v>
                </c:pt>
                <c:pt idx="11">
                  <c:v>120</c:v>
                </c:pt>
                <c:pt idx="12">
                  <c:v>130</c:v>
                </c:pt>
                <c:pt idx="13">
                  <c:v>140</c:v>
                </c:pt>
                <c:pt idx="14">
                  <c:v>150</c:v>
                </c:pt>
                <c:pt idx="15">
                  <c:v>160</c:v>
                </c:pt>
                <c:pt idx="16">
                  <c:v>170</c:v>
                </c:pt>
                <c:pt idx="17">
                  <c:v>180</c:v>
                </c:pt>
                <c:pt idx="18">
                  <c:v>190</c:v>
                </c:pt>
                <c:pt idx="19">
                  <c:v>200</c:v>
                </c:pt>
                <c:pt idx="20">
                  <c:v>210</c:v>
                </c:pt>
                <c:pt idx="21">
                  <c:v>220</c:v>
                </c:pt>
                <c:pt idx="22">
                  <c:v>230</c:v>
                </c:pt>
                <c:pt idx="23">
                  <c:v>240</c:v>
                </c:pt>
                <c:pt idx="24">
                  <c:v>250</c:v>
                </c:pt>
                <c:pt idx="25">
                  <c:v>260</c:v>
                </c:pt>
                <c:pt idx="26">
                  <c:v>270</c:v>
                </c:pt>
                <c:pt idx="27">
                  <c:v>280</c:v>
                </c:pt>
                <c:pt idx="28">
                  <c:v>290</c:v>
                </c:pt>
                <c:pt idx="29">
                  <c:v>300</c:v>
                </c:pt>
                <c:pt idx="30">
                  <c:v>310</c:v>
                </c:pt>
                <c:pt idx="31">
                  <c:v>320</c:v>
                </c:pt>
                <c:pt idx="32">
                  <c:v>330</c:v>
                </c:pt>
                <c:pt idx="33">
                  <c:v>340</c:v>
                </c:pt>
                <c:pt idx="34">
                  <c:v>350</c:v>
                </c:pt>
                <c:pt idx="35">
                  <c:v>360</c:v>
                </c:pt>
                <c:pt idx="36">
                  <c:v>370</c:v>
                </c:pt>
                <c:pt idx="37">
                  <c:v>380</c:v>
                </c:pt>
                <c:pt idx="38">
                  <c:v>390</c:v>
                </c:pt>
                <c:pt idx="39">
                  <c:v>400</c:v>
                </c:pt>
                <c:pt idx="40">
                  <c:v>410</c:v>
                </c:pt>
                <c:pt idx="41">
                  <c:v>420</c:v>
                </c:pt>
                <c:pt idx="42">
                  <c:v>430</c:v>
                </c:pt>
                <c:pt idx="43">
                  <c:v>440</c:v>
                </c:pt>
                <c:pt idx="44">
                  <c:v>450</c:v>
                </c:pt>
                <c:pt idx="45">
                  <c:v>460</c:v>
                </c:pt>
                <c:pt idx="46">
                  <c:v>470</c:v>
                </c:pt>
                <c:pt idx="47">
                  <c:v>480</c:v>
                </c:pt>
                <c:pt idx="48">
                  <c:v>490</c:v>
                </c:pt>
                <c:pt idx="49">
                  <c:v>500</c:v>
                </c:pt>
                <c:pt idx="50">
                  <c:v>510</c:v>
                </c:pt>
                <c:pt idx="51">
                  <c:v>520</c:v>
                </c:pt>
                <c:pt idx="52">
                  <c:v>530</c:v>
                </c:pt>
                <c:pt idx="53">
                  <c:v>540</c:v>
                </c:pt>
                <c:pt idx="54">
                  <c:v>550</c:v>
                </c:pt>
                <c:pt idx="55">
                  <c:v>560</c:v>
                </c:pt>
                <c:pt idx="56">
                  <c:v>570</c:v>
                </c:pt>
                <c:pt idx="57">
                  <c:v>580</c:v>
                </c:pt>
                <c:pt idx="58">
                  <c:v>590</c:v>
                </c:pt>
                <c:pt idx="59">
                  <c:v>600</c:v>
                </c:pt>
                <c:pt idx="60">
                  <c:v>610</c:v>
                </c:pt>
                <c:pt idx="61">
                  <c:v>620</c:v>
                </c:pt>
                <c:pt idx="62">
                  <c:v>630</c:v>
                </c:pt>
                <c:pt idx="63">
                  <c:v>640</c:v>
                </c:pt>
                <c:pt idx="64">
                  <c:v>650</c:v>
                </c:pt>
                <c:pt idx="65">
                  <c:v>660</c:v>
                </c:pt>
                <c:pt idx="66">
                  <c:v>670</c:v>
                </c:pt>
                <c:pt idx="67">
                  <c:v>680</c:v>
                </c:pt>
                <c:pt idx="68">
                  <c:v>690</c:v>
                </c:pt>
                <c:pt idx="69">
                  <c:v>700</c:v>
                </c:pt>
                <c:pt idx="70">
                  <c:v>710</c:v>
                </c:pt>
                <c:pt idx="71">
                  <c:v>720</c:v>
                </c:pt>
                <c:pt idx="72">
                  <c:v>730</c:v>
                </c:pt>
                <c:pt idx="73">
                  <c:v>740</c:v>
                </c:pt>
                <c:pt idx="74">
                  <c:v>750</c:v>
                </c:pt>
                <c:pt idx="75">
                  <c:v>760</c:v>
                </c:pt>
                <c:pt idx="76">
                  <c:v>770</c:v>
                </c:pt>
                <c:pt idx="77">
                  <c:v>780</c:v>
                </c:pt>
                <c:pt idx="78">
                  <c:v>790</c:v>
                </c:pt>
                <c:pt idx="79">
                  <c:v>800</c:v>
                </c:pt>
                <c:pt idx="80">
                  <c:v>810</c:v>
                </c:pt>
              </c:numCache>
            </c:numRef>
          </c:cat>
          <c:val>
            <c:numRef>
              <c:f>'[Chart in Microsoft Word]Receieved Packets'!$S$22:$S$102</c:f>
              <c:numCache>
                <c:formatCode>General</c:formatCode>
                <c:ptCount val="81"/>
                <c:pt idx="0">
                  <c:v>-25</c:v>
                </c:pt>
                <c:pt idx="1">
                  <c:v>21</c:v>
                </c:pt>
                <c:pt idx="2">
                  <c:v>-4</c:v>
                </c:pt>
                <c:pt idx="3">
                  <c:v>17</c:v>
                </c:pt>
                <c:pt idx="4">
                  <c:v>4</c:v>
                </c:pt>
                <c:pt idx="5">
                  <c:v>-22</c:v>
                </c:pt>
                <c:pt idx="6">
                  <c:v>6</c:v>
                </c:pt>
                <c:pt idx="7">
                  <c:v>13</c:v>
                </c:pt>
                <c:pt idx="8">
                  <c:v>1</c:v>
                </c:pt>
                <c:pt idx="9">
                  <c:v>35</c:v>
                </c:pt>
                <c:pt idx="10">
                  <c:v>24</c:v>
                </c:pt>
                <c:pt idx="11">
                  <c:v>-23</c:v>
                </c:pt>
                <c:pt idx="12">
                  <c:v>-5</c:v>
                </c:pt>
                <c:pt idx="13">
                  <c:v>-25</c:v>
                </c:pt>
                <c:pt idx="14">
                  <c:v>28</c:v>
                </c:pt>
                <c:pt idx="15">
                  <c:v>-32</c:v>
                </c:pt>
                <c:pt idx="16">
                  <c:v>25</c:v>
                </c:pt>
                <c:pt idx="17">
                  <c:v>-10</c:v>
                </c:pt>
                <c:pt idx="18">
                  <c:v>-20</c:v>
                </c:pt>
                <c:pt idx="19">
                  <c:v>-4</c:v>
                </c:pt>
                <c:pt idx="20">
                  <c:v>46</c:v>
                </c:pt>
                <c:pt idx="21">
                  <c:v>73</c:v>
                </c:pt>
                <c:pt idx="22">
                  <c:v>33</c:v>
                </c:pt>
                <c:pt idx="23">
                  <c:v>35</c:v>
                </c:pt>
                <c:pt idx="24">
                  <c:v>79</c:v>
                </c:pt>
                <c:pt idx="25">
                  <c:v>-28</c:v>
                </c:pt>
                <c:pt idx="26">
                  <c:v>-29</c:v>
                </c:pt>
                <c:pt idx="27">
                  <c:v>17</c:v>
                </c:pt>
                <c:pt idx="28">
                  <c:v>-14</c:v>
                </c:pt>
                <c:pt idx="29">
                  <c:v>-21</c:v>
                </c:pt>
                <c:pt idx="30">
                  <c:v>-24</c:v>
                </c:pt>
                <c:pt idx="31">
                  <c:v>-28</c:v>
                </c:pt>
                <c:pt idx="32">
                  <c:v>-19</c:v>
                </c:pt>
                <c:pt idx="33">
                  <c:v>17</c:v>
                </c:pt>
                <c:pt idx="34">
                  <c:v>-18</c:v>
                </c:pt>
                <c:pt idx="35">
                  <c:v>-11</c:v>
                </c:pt>
                <c:pt idx="36">
                  <c:v>9</c:v>
                </c:pt>
                <c:pt idx="37">
                  <c:v>23</c:v>
                </c:pt>
                <c:pt idx="38">
                  <c:v>-46</c:v>
                </c:pt>
                <c:pt idx="39">
                  <c:v>22</c:v>
                </c:pt>
                <c:pt idx="40">
                  <c:v>-19</c:v>
                </c:pt>
                <c:pt idx="41">
                  <c:v>8</c:v>
                </c:pt>
                <c:pt idx="42">
                  <c:v>38</c:v>
                </c:pt>
                <c:pt idx="43">
                  <c:v>-2</c:v>
                </c:pt>
                <c:pt idx="44">
                  <c:v>2</c:v>
                </c:pt>
                <c:pt idx="45">
                  <c:v>8</c:v>
                </c:pt>
                <c:pt idx="46">
                  <c:v>13</c:v>
                </c:pt>
                <c:pt idx="47">
                  <c:v>-30</c:v>
                </c:pt>
                <c:pt idx="48">
                  <c:v>0</c:v>
                </c:pt>
                <c:pt idx="49">
                  <c:v>15</c:v>
                </c:pt>
                <c:pt idx="50">
                  <c:v>-27</c:v>
                </c:pt>
                <c:pt idx="51">
                  <c:v>-13</c:v>
                </c:pt>
                <c:pt idx="52">
                  <c:v>4</c:v>
                </c:pt>
                <c:pt idx="53">
                  <c:v>-30</c:v>
                </c:pt>
                <c:pt idx="54">
                  <c:v>3</c:v>
                </c:pt>
                <c:pt idx="55">
                  <c:v>34</c:v>
                </c:pt>
                <c:pt idx="56">
                  <c:v>-16</c:v>
                </c:pt>
                <c:pt idx="57">
                  <c:v>17</c:v>
                </c:pt>
                <c:pt idx="58">
                  <c:v>-40</c:v>
                </c:pt>
                <c:pt idx="59">
                  <c:v>-7</c:v>
                </c:pt>
                <c:pt idx="60">
                  <c:v>48</c:v>
                </c:pt>
                <c:pt idx="61">
                  <c:v>-9</c:v>
                </c:pt>
                <c:pt idx="62">
                  <c:v>-18</c:v>
                </c:pt>
                <c:pt idx="63">
                  <c:v>-13</c:v>
                </c:pt>
                <c:pt idx="64">
                  <c:v>24</c:v>
                </c:pt>
                <c:pt idx="65">
                  <c:v>-13</c:v>
                </c:pt>
                <c:pt idx="66">
                  <c:v>-4</c:v>
                </c:pt>
                <c:pt idx="67">
                  <c:v>-4</c:v>
                </c:pt>
                <c:pt idx="68">
                  <c:v>2</c:v>
                </c:pt>
                <c:pt idx="69">
                  <c:v>25</c:v>
                </c:pt>
                <c:pt idx="70">
                  <c:v>21</c:v>
                </c:pt>
                <c:pt idx="71">
                  <c:v>-26</c:v>
                </c:pt>
                <c:pt idx="72">
                  <c:v>5</c:v>
                </c:pt>
                <c:pt idx="73">
                  <c:v>107</c:v>
                </c:pt>
                <c:pt idx="74">
                  <c:v>151</c:v>
                </c:pt>
                <c:pt idx="75">
                  <c:v>160</c:v>
                </c:pt>
                <c:pt idx="76">
                  <c:v>160</c:v>
                </c:pt>
                <c:pt idx="77">
                  <c:v>160</c:v>
                </c:pt>
                <c:pt idx="78">
                  <c:v>166</c:v>
                </c:pt>
                <c:pt idx="79">
                  <c:v>125</c:v>
                </c:pt>
                <c:pt idx="80">
                  <c:v>-65</c:v>
                </c:pt>
              </c:numCache>
            </c:numRef>
          </c:val>
          <c:extLst>
            <c:ext xmlns:c14="http://schemas.microsoft.com/office/drawing/2007/8/2/chart" uri="{6F2FDCE9-48DA-4B69-8628-5D25D57E5C99}">
              <c14:invertSolidFillFmt>
                <c14:spPr xmlns:c14="http://schemas.microsoft.com/office/drawing/2007/8/2/chart">
                  <a:solidFill>
                    <a:srgbClr val="FFFFFF"/>
                  </a:solidFill>
                  <a:ln>
                    <a:noFill/>
                  </a:ln>
                  <a:effectLst/>
                </c14:spPr>
              </c14:invertSolidFillFmt>
            </c:ext>
            <c:ext xmlns:c16="http://schemas.microsoft.com/office/drawing/2014/chart" uri="{C3380CC4-5D6E-409C-BE32-E72D297353CC}">
              <c16:uniqueId val="{00000000-AACC-48AC-800A-1A094BB2C576}"/>
            </c:ext>
          </c:extLst>
        </c:ser>
        <c:ser>
          <c:idx val="0"/>
          <c:order val="1"/>
          <c:spPr>
            <a:solidFill>
              <a:schemeClr val="bg1">
                <a:lumMod val="50000"/>
              </a:schemeClr>
            </a:solidFill>
            <a:ln>
              <a:noFill/>
            </a:ln>
            <a:effectLst/>
          </c:spPr>
          <c:invertIfNegative val="0"/>
          <c:val>
            <c:numRef>
              <c:f>'[Chart in Microsoft Word]Receieved Packets'!$V$22:$V$103</c:f>
              <c:numCache>
                <c:formatCode>General</c:formatCode>
                <c:ptCount val="82"/>
                <c:pt idx="26">
                  <c:v>200</c:v>
                </c:pt>
                <c:pt idx="53">
                  <c:v>200</c:v>
                </c:pt>
                <c:pt idx="80">
                  <c:v>200</c:v>
                </c:pt>
              </c:numCache>
            </c:numRef>
          </c:val>
          <c:extLst>
            <c:ext xmlns:c16="http://schemas.microsoft.com/office/drawing/2014/chart" uri="{C3380CC4-5D6E-409C-BE32-E72D297353CC}">
              <c16:uniqueId val="{00000001-AACC-48AC-800A-1A094BB2C576}"/>
            </c:ext>
          </c:extLst>
        </c:ser>
        <c:dLbls>
          <c:showLegendKey val="0"/>
          <c:showVal val="0"/>
          <c:showCatName val="0"/>
          <c:showSerName val="0"/>
          <c:showPercent val="0"/>
          <c:showBubbleSize val="0"/>
        </c:dLbls>
        <c:gapWidth val="0"/>
        <c:overlap val="100"/>
        <c:axId val="957957280"/>
        <c:axId val="951115552"/>
      </c:barChart>
      <c:lineChart>
        <c:grouping val="standard"/>
        <c:varyColors val="0"/>
        <c:ser>
          <c:idx val="2"/>
          <c:order val="2"/>
          <c:tx>
            <c:v>Average</c:v>
          </c:tx>
          <c:spPr>
            <a:ln w="25400" cap="sq">
              <a:solidFill>
                <a:schemeClr val="accent6">
                  <a:lumMod val="75000"/>
                </a:schemeClr>
              </a:solidFill>
              <a:prstDash val="dash"/>
              <a:round/>
            </a:ln>
            <a:effectLst/>
          </c:spPr>
          <c:marker>
            <c:symbol val="none"/>
          </c:marker>
          <c:dLbls>
            <c:dLbl>
              <c:idx val="71"/>
              <c:layout>
                <c:manualLayout>
                  <c:x val="-0.15509259259259267"/>
                  <c:y val="-0.1618257261410789"/>
                </c:manualLayout>
              </c:layout>
              <c:numFmt formatCode="#,##0.0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Palatino Linotype" panose="02040502050505030304" pitchFamily="18" charset="0"/>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AACC-48AC-800A-1A094BB2C576}"/>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Palatino Linotype" panose="02040502050505030304" pitchFamily="18" charset="0"/>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'[Chart in Microsoft Word]Receieved Packets'!$T$22:$T$102</c:f>
              <c:numCache>
                <c:formatCode>General</c:formatCode>
                <c:ptCount val="81"/>
                <c:pt idx="0">
                  <c:v>13.333333333333334</c:v>
                </c:pt>
                <c:pt idx="1">
                  <c:v>13.333333333333334</c:v>
                </c:pt>
                <c:pt idx="2">
                  <c:v>13.333333333333334</c:v>
                </c:pt>
                <c:pt idx="3">
                  <c:v>13.333333333333334</c:v>
                </c:pt>
                <c:pt idx="4">
                  <c:v>13.333333333333334</c:v>
                </c:pt>
                <c:pt idx="5">
                  <c:v>13.333333333333334</c:v>
                </c:pt>
                <c:pt idx="6">
                  <c:v>13.333333333333334</c:v>
                </c:pt>
                <c:pt idx="7">
                  <c:v>13.333333333333334</c:v>
                </c:pt>
                <c:pt idx="8">
                  <c:v>13.333333333333334</c:v>
                </c:pt>
                <c:pt idx="9">
                  <c:v>13.333333333333334</c:v>
                </c:pt>
                <c:pt idx="10">
                  <c:v>13.333333333333334</c:v>
                </c:pt>
                <c:pt idx="11">
                  <c:v>13.333333333333334</c:v>
                </c:pt>
                <c:pt idx="12">
                  <c:v>13.333333333333334</c:v>
                </c:pt>
                <c:pt idx="13">
                  <c:v>13.333333333333334</c:v>
                </c:pt>
                <c:pt idx="14">
                  <c:v>13.333333333333334</c:v>
                </c:pt>
                <c:pt idx="15">
                  <c:v>13.333333333333334</c:v>
                </c:pt>
                <c:pt idx="16">
                  <c:v>13.333333333333334</c:v>
                </c:pt>
                <c:pt idx="17">
                  <c:v>13.333333333333334</c:v>
                </c:pt>
                <c:pt idx="18">
                  <c:v>13.333333333333334</c:v>
                </c:pt>
                <c:pt idx="19">
                  <c:v>13.333333333333334</c:v>
                </c:pt>
                <c:pt idx="20">
                  <c:v>13.333333333333334</c:v>
                </c:pt>
                <c:pt idx="21">
                  <c:v>13.333333333333334</c:v>
                </c:pt>
                <c:pt idx="22">
                  <c:v>13.333333333333334</c:v>
                </c:pt>
                <c:pt idx="23">
                  <c:v>13.333333333333334</c:v>
                </c:pt>
                <c:pt idx="24">
                  <c:v>13.333333333333334</c:v>
                </c:pt>
                <c:pt idx="25">
                  <c:v>13.333333333333334</c:v>
                </c:pt>
                <c:pt idx="26">
                  <c:v>13.333333333333334</c:v>
                </c:pt>
                <c:pt idx="27">
                  <c:v>13.333333333333334</c:v>
                </c:pt>
                <c:pt idx="28">
                  <c:v>13.333333333333334</c:v>
                </c:pt>
                <c:pt idx="29">
                  <c:v>13.333333333333334</c:v>
                </c:pt>
                <c:pt idx="30">
                  <c:v>13.333333333333334</c:v>
                </c:pt>
                <c:pt idx="31">
                  <c:v>13.333333333333334</c:v>
                </c:pt>
                <c:pt idx="32">
                  <c:v>13.333333333333334</c:v>
                </c:pt>
                <c:pt idx="33">
                  <c:v>13.333333333333334</c:v>
                </c:pt>
                <c:pt idx="34">
                  <c:v>13.333333333333334</c:v>
                </c:pt>
                <c:pt idx="35">
                  <c:v>13.333333333333334</c:v>
                </c:pt>
                <c:pt idx="36">
                  <c:v>13.333333333333334</c:v>
                </c:pt>
                <c:pt idx="37">
                  <c:v>13.333333333333334</c:v>
                </c:pt>
                <c:pt idx="38">
                  <c:v>13.333333333333334</c:v>
                </c:pt>
                <c:pt idx="39">
                  <c:v>13.333333333333334</c:v>
                </c:pt>
                <c:pt idx="40">
                  <c:v>13.333333333333334</c:v>
                </c:pt>
                <c:pt idx="41">
                  <c:v>13.333333333333334</c:v>
                </c:pt>
                <c:pt idx="42">
                  <c:v>13.333333333333334</c:v>
                </c:pt>
                <c:pt idx="43">
                  <c:v>13.333333333333334</c:v>
                </c:pt>
                <c:pt idx="44">
                  <c:v>13.333333333333334</c:v>
                </c:pt>
                <c:pt idx="45">
                  <c:v>13.333333333333334</c:v>
                </c:pt>
                <c:pt idx="46">
                  <c:v>13.333333333333334</c:v>
                </c:pt>
                <c:pt idx="47">
                  <c:v>13.333333333333334</c:v>
                </c:pt>
                <c:pt idx="48">
                  <c:v>13.333333333333334</c:v>
                </c:pt>
                <c:pt idx="49">
                  <c:v>13.333333333333334</c:v>
                </c:pt>
                <c:pt idx="50">
                  <c:v>13.333333333333334</c:v>
                </c:pt>
                <c:pt idx="51">
                  <c:v>13.333333333333334</c:v>
                </c:pt>
                <c:pt idx="52">
                  <c:v>13.333333333333334</c:v>
                </c:pt>
                <c:pt idx="53">
                  <c:v>13.333333333333334</c:v>
                </c:pt>
                <c:pt idx="54">
                  <c:v>13.333333333333334</c:v>
                </c:pt>
                <c:pt idx="55">
                  <c:v>13.333333333333334</c:v>
                </c:pt>
                <c:pt idx="56">
                  <c:v>13.333333333333334</c:v>
                </c:pt>
                <c:pt idx="57">
                  <c:v>13.333333333333334</c:v>
                </c:pt>
                <c:pt idx="58">
                  <c:v>13.333333333333334</c:v>
                </c:pt>
                <c:pt idx="59">
                  <c:v>13.333333333333334</c:v>
                </c:pt>
                <c:pt idx="60">
                  <c:v>13.333333333333334</c:v>
                </c:pt>
                <c:pt idx="61">
                  <c:v>13.333333333333334</c:v>
                </c:pt>
                <c:pt idx="62">
                  <c:v>13.333333333333334</c:v>
                </c:pt>
                <c:pt idx="63">
                  <c:v>13.333333333333334</c:v>
                </c:pt>
                <c:pt idx="64">
                  <c:v>13.333333333333334</c:v>
                </c:pt>
                <c:pt idx="65">
                  <c:v>13.333333333333334</c:v>
                </c:pt>
                <c:pt idx="66">
                  <c:v>13.333333333333334</c:v>
                </c:pt>
                <c:pt idx="67">
                  <c:v>13.333333333333334</c:v>
                </c:pt>
                <c:pt idx="68">
                  <c:v>13.333333333333334</c:v>
                </c:pt>
                <c:pt idx="69">
                  <c:v>13.333333333333334</c:v>
                </c:pt>
                <c:pt idx="70">
                  <c:v>13.333333333333334</c:v>
                </c:pt>
                <c:pt idx="71">
                  <c:v>13.333333333333334</c:v>
                </c:pt>
                <c:pt idx="72">
                  <c:v>13.333333333333334</c:v>
                </c:pt>
                <c:pt idx="73">
                  <c:v>13.333333333333334</c:v>
                </c:pt>
                <c:pt idx="74">
                  <c:v>13.333333333333334</c:v>
                </c:pt>
                <c:pt idx="75">
                  <c:v>13.333333333333334</c:v>
                </c:pt>
                <c:pt idx="76">
                  <c:v>13.333333333333334</c:v>
                </c:pt>
                <c:pt idx="77">
                  <c:v>13.333333333333334</c:v>
                </c:pt>
                <c:pt idx="78">
                  <c:v>13.333333333333334</c:v>
                </c:pt>
                <c:pt idx="79">
                  <c:v>13.333333333333334</c:v>
                </c:pt>
                <c:pt idx="80">
                  <c:v>13.333333333333334</c:v>
                </c:pt>
              </c:numCache>
            </c:numRef>
          </c:val>
          <c:smooth val="0"/>
          <c:extLst>
            <c:ext xmlns:c16="http://schemas.microsoft.com/office/drawing/2014/chart" uri="{C3380CC4-5D6E-409C-BE32-E72D297353CC}">
              <c16:uniqueId val="{00000003-AACC-48AC-800A-1A094BB2C576}"/>
            </c:ext>
          </c:extLst>
        </c:ser>
        <c:dLbls>
          <c:showLegendKey val="0"/>
          <c:showVal val="0"/>
          <c:showCatName val="0"/>
          <c:showSerName val="0"/>
          <c:showPercent val="0"/>
          <c:showBubbleSize val="0"/>
        </c:dLbls>
        <c:marker val="1"/>
        <c:smooth val="0"/>
        <c:axId val="957957280"/>
        <c:axId val="951115552"/>
      </c:lineChart>
      <c:catAx>
        <c:axId val="95795728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Palatino Linotype" panose="02040502050505030304" pitchFamily="18" charset="0"/>
                    <a:ea typeface="+mn-ea"/>
                    <a:cs typeface="+mn-cs"/>
                  </a:defRPr>
                </a:pPr>
                <a:r>
                  <a:rPr lang="en-US"/>
                  <a:t>Time (s)</a:t>
                </a:r>
              </a:p>
            </c:rich>
          </c:tx>
          <c:layout>
            <c:manualLayout>
              <c:xMode val="edge"/>
              <c:yMode val="edge"/>
              <c:x val="0.45405384222805484"/>
              <c:y val="0.93145848988793412"/>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low"/>
        <c:spPr>
          <a:noFill/>
          <a:ln w="9525" cap="flat" cmpd="sng" algn="ctr">
            <a:solidFill>
              <a:schemeClr val="tx1">
                <a:lumMod val="15000"/>
                <a:lumOff val="85000"/>
              </a:schemeClr>
            </a:solidFill>
            <a:round/>
          </a:ln>
          <a:effectLst/>
        </c:spPr>
        <c:txPr>
          <a:bodyPr rot="5400000" spcFirstLastPara="1" vertOverflow="ellipsis"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951115552"/>
        <c:crosses val="autoZero"/>
        <c:auto val="1"/>
        <c:lblAlgn val="ctr"/>
        <c:lblOffset val="100"/>
        <c:noMultiLvlLbl val="0"/>
      </c:catAx>
      <c:valAx>
        <c:axId val="951115552"/>
        <c:scaling>
          <c:orientation val="minMax"/>
          <c:max val="2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Palatino Linotype" panose="02040502050505030304" pitchFamily="18" charset="0"/>
                    <a:ea typeface="+mn-ea"/>
                    <a:cs typeface="+mn-cs"/>
                  </a:defRPr>
                </a:pPr>
                <a:r>
                  <a:rPr lang="en-US" sz="900" b="0" i="0" baseline="0">
                    <a:effectLst/>
                  </a:rPr>
                  <a:t>S2a Received Packet Difference</a:t>
                </a:r>
                <a:endParaRPr lang="en-US" sz="900">
                  <a:effectLst/>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957957280"/>
        <c:crosses val="autoZero"/>
        <c:crossBetween val="between"/>
      </c:valAx>
      <c:spPr>
        <a:noFill/>
        <a:ln>
          <a:noFill/>
        </a:ln>
        <a:effectLst/>
      </c:spPr>
    </c:plotArea>
    <c:legend>
      <c:legendPos val="b"/>
      <c:legendEntry>
        <c:idx val="0"/>
        <c:delete val="1"/>
      </c:legendEntry>
      <c:legendEntry>
        <c:idx val="1"/>
        <c:delete val="1"/>
      </c:legendEntry>
      <c:layout>
        <c:manualLayout>
          <c:xMode val="edge"/>
          <c:yMode val="edge"/>
          <c:x val="0.68018737241178173"/>
          <c:y val="0.9252138399712484"/>
          <c:w val="0.18129192184310294"/>
          <c:h val="7.4786160028751589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legend>
    <c:plotVisOnly val="1"/>
    <c:dispBlanksAs val="gap"/>
    <c:showDLblsOverMax val="0"/>
  </c:chart>
  <c:spPr>
    <a:solidFill>
      <a:schemeClr val="bg1"/>
    </a:solidFill>
    <a:ln w="9525" cap="flat" cmpd="sng" algn="ctr">
      <a:noFill/>
      <a:round/>
    </a:ln>
    <a:effectLst/>
  </c:spPr>
  <c:txPr>
    <a:bodyPr/>
    <a:lstStyle/>
    <a:p>
      <a:pPr>
        <a:defRPr>
          <a:latin typeface="Palatino Linotype" panose="02040502050505030304" pitchFamily="18" charset="0"/>
        </a:defRPr>
      </a:pPr>
      <a:endParaRPr lang="en-US"/>
    </a:p>
  </c:txPr>
  <c:externalData r:id="rId4">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Palatino Linotype" panose="02040502050505030304" pitchFamily="18" charset="0"/>
                <a:ea typeface="+mn-ea"/>
                <a:cs typeface="+mn-cs"/>
              </a:defRPr>
            </a:pPr>
            <a:r>
              <a:rPr lang="en-US" sz="1200" b="0" i="0" baseline="0">
                <a:effectLst/>
              </a:rPr>
              <a:t>Scenario 2a: Difference in Energy Consumption from 1a</a:t>
            </a:r>
            <a:endParaRPr lang="en-US" sz="1200">
              <a:effectLst/>
            </a:endParaRPr>
          </a:p>
          <a:p>
            <a:pPr marL="0" marR="0" lvl="0" indent="0" algn="ctr" defTabSz="914400" rtl="0" eaLnBrk="1" fontAlgn="auto" latinLnBrk="0" hangingPunct="1">
              <a:lnSpc>
                <a:spcPct val="100000"/>
              </a:lnSpc>
              <a:spcBef>
                <a:spcPts val="0"/>
              </a:spcBef>
              <a:spcAft>
                <a:spcPts val="0"/>
              </a:spcAft>
              <a:buClrTx/>
              <a:buSzTx/>
              <a:buFontTx/>
              <a:buNone/>
              <a:tabLst/>
              <a:defRPr sz="1400">
                <a:solidFill>
                  <a:sysClr val="windowText" lastClr="000000">
                    <a:lumMod val="65000"/>
                    <a:lumOff val="35000"/>
                  </a:sysClr>
                </a:solidFill>
              </a:defRPr>
            </a:pPr>
            <a:endParaRPr lang="en-US" sz="1200">
              <a:effectLst/>
            </a:endParaRPr>
          </a:p>
        </c:rich>
      </c:tx>
      <c:layout>
        <c:manualLayout>
          <c:xMode val="edge"/>
          <c:yMode val="edge"/>
          <c:x val="0.14225851170012199"/>
          <c:y val="0"/>
        </c:manualLayout>
      </c:layout>
      <c:overlay val="0"/>
      <c:spPr>
        <a:noFill/>
        <a:ln>
          <a:noFill/>
        </a:ln>
        <a:effectLst/>
      </c:spPr>
      <c:txPr>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Palatino Linotype" panose="02040502050505030304" pitchFamily="18" charset="0"/>
              <a:ea typeface="+mn-ea"/>
              <a:cs typeface="+mn-cs"/>
            </a:defRPr>
          </a:pPr>
          <a:endParaRPr lang="en-US"/>
        </a:p>
      </c:txPr>
    </c:title>
    <c:autoTitleDeleted val="0"/>
    <c:plotArea>
      <c:layout>
        <c:manualLayout>
          <c:layoutTarget val="inner"/>
          <c:xMode val="edge"/>
          <c:yMode val="edge"/>
          <c:x val="0.12947925780110819"/>
          <c:y val="0.13296449911122846"/>
          <c:w val="0.82393109312040225"/>
          <c:h val="0.57841281492355834"/>
        </c:manualLayout>
      </c:layout>
      <c:barChart>
        <c:barDir val="col"/>
        <c:grouping val="clustered"/>
        <c:varyColors val="0"/>
        <c:ser>
          <c:idx val="0"/>
          <c:order val="0"/>
          <c:tx>
            <c:v>Energy Consumed</c:v>
          </c:tx>
          <c:spPr>
            <a:solidFill>
              <a:srgbClr val="4F6228"/>
            </a:solidFill>
            <a:ln>
              <a:noFill/>
            </a:ln>
            <a:effectLst/>
          </c:spPr>
          <c:invertIfNegative val="1"/>
          <c:dPt>
            <c:idx val="0"/>
            <c:invertIfNegative val="1"/>
            <c:bubble3D val="0"/>
            <c:spPr>
              <a:solidFill>
                <a:schemeClr val="accent3">
                  <a:lumMod val="50000"/>
                </a:schemeClr>
              </a:solidFill>
              <a:ln w="12700">
                <a:solidFill>
                  <a:schemeClr val="accent3">
                    <a:lumMod val="50000"/>
                  </a:schemeClr>
                </a:solidFill>
              </a:ln>
              <a:effectLst/>
            </c:spPr>
            <c:extLst>
              <c:ext xmlns:c16="http://schemas.microsoft.com/office/drawing/2014/chart" uri="{C3380CC4-5D6E-409C-BE32-E72D297353CC}">
                <c16:uniqueId val="{00000001-428E-471F-9779-62528A727A56}"/>
              </c:ext>
            </c:extLst>
          </c:dPt>
          <c:dPt>
            <c:idx val="1"/>
            <c:invertIfNegative val="1"/>
            <c:bubble3D val="0"/>
            <c:spPr>
              <a:solidFill>
                <a:schemeClr val="accent3">
                  <a:lumMod val="50000"/>
                </a:schemeClr>
              </a:solidFill>
              <a:ln w="12700">
                <a:solidFill>
                  <a:schemeClr val="accent3">
                    <a:lumMod val="50000"/>
                  </a:schemeClr>
                </a:solidFill>
              </a:ln>
              <a:effectLst/>
            </c:spPr>
            <c:extLst>
              <c:ext xmlns:c16="http://schemas.microsoft.com/office/drawing/2014/chart" uri="{C3380CC4-5D6E-409C-BE32-E72D297353CC}">
                <c16:uniqueId val="{00000002-428E-471F-9779-62528A727A56}"/>
              </c:ext>
            </c:extLst>
          </c:dPt>
          <c:dPt>
            <c:idx val="2"/>
            <c:invertIfNegative val="1"/>
            <c:bubble3D val="0"/>
            <c:spPr>
              <a:solidFill>
                <a:schemeClr val="accent3">
                  <a:lumMod val="50000"/>
                </a:schemeClr>
              </a:solidFill>
              <a:ln w="12700">
                <a:solidFill>
                  <a:schemeClr val="accent3">
                    <a:lumMod val="50000"/>
                  </a:schemeClr>
                </a:solidFill>
              </a:ln>
              <a:effectLst/>
            </c:spPr>
            <c:extLst>
              <c:ext xmlns:c16="http://schemas.microsoft.com/office/drawing/2014/chart" uri="{C3380CC4-5D6E-409C-BE32-E72D297353CC}">
                <c16:uniqueId val="{00000003-428E-471F-9779-62528A727A56}"/>
              </c:ext>
            </c:extLst>
          </c:dPt>
          <c:dPt>
            <c:idx val="3"/>
            <c:invertIfNegative val="1"/>
            <c:bubble3D val="0"/>
            <c:spPr>
              <a:solidFill>
                <a:schemeClr val="accent3">
                  <a:lumMod val="50000"/>
                </a:schemeClr>
              </a:solidFill>
              <a:ln w="12700">
                <a:solidFill>
                  <a:schemeClr val="accent3">
                    <a:lumMod val="75000"/>
                  </a:schemeClr>
                </a:solidFill>
              </a:ln>
              <a:effectLst/>
            </c:spPr>
            <c:extLst>
              <c:ext xmlns:c16="http://schemas.microsoft.com/office/drawing/2014/chart" uri="{C3380CC4-5D6E-409C-BE32-E72D297353CC}">
                <c16:uniqueId val="{00000004-428E-471F-9779-62528A727A56}"/>
              </c:ext>
            </c:extLst>
          </c:dPt>
          <c:dPt>
            <c:idx val="4"/>
            <c:invertIfNegative val="1"/>
            <c:bubble3D val="0"/>
            <c:spPr>
              <a:solidFill>
                <a:schemeClr val="accent3">
                  <a:lumMod val="75000"/>
                </a:schemeClr>
              </a:solidFill>
              <a:ln>
                <a:noFill/>
              </a:ln>
              <a:effectLst/>
            </c:spPr>
            <c:extLst>
              <c:ext xmlns:c16="http://schemas.microsoft.com/office/drawing/2014/chart" uri="{C3380CC4-5D6E-409C-BE32-E72D297353CC}">
                <c16:uniqueId val="{00000005-428E-471F-9779-62528A727A56}"/>
              </c:ext>
            </c:extLst>
          </c:dPt>
          <c:dPt>
            <c:idx val="5"/>
            <c:invertIfNegative val="1"/>
            <c:bubble3D val="0"/>
            <c:spPr>
              <a:solidFill>
                <a:schemeClr val="accent3">
                  <a:lumMod val="75000"/>
                </a:schemeClr>
              </a:solidFill>
              <a:ln>
                <a:noFill/>
              </a:ln>
              <a:effectLst/>
            </c:spPr>
            <c:extLst>
              <c:ext xmlns:c16="http://schemas.microsoft.com/office/drawing/2014/chart" uri="{C3380CC4-5D6E-409C-BE32-E72D297353CC}">
                <c16:uniqueId val="{00000006-428E-471F-9779-62528A727A56}"/>
              </c:ext>
            </c:extLst>
          </c:dPt>
          <c:dPt>
            <c:idx val="6"/>
            <c:invertIfNegative val="1"/>
            <c:bubble3D val="0"/>
            <c:spPr>
              <a:solidFill>
                <a:schemeClr val="accent3">
                  <a:lumMod val="50000"/>
                </a:schemeClr>
              </a:solidFill>
              <a:ln>
                <a:noFill/>
              </a:ln>
              <a:effectLst/>
            </c:spPr>
            <c:extLst>
              <c:ext xmlns:c16="http://schemas.microsoft.com/office/drawing/2014/chart" uri="{C3380CC4-5D6E-409C-BE32-E72D297353CC}">
                <c16:uniqueId val="{00000007-428E-471F-9779-62528A727A56}"/>
              </c:ext>
            </c:extLst>
          </c:dPt>
          <c:dPt>
            <c:idx val="7"/>
            <c:invertIfNegative val="1"/>
            <c:bubble3D val="0"/>
            <c:spPr>
              <a:solidFill>
                <a:schemeClr val="accent3">
                  <a:lumMod val="50000"/>
                </a:schemeClr>
              </a:solidFill>
              <a:ln>
                <a:noFill/>
              </a:ln>
              <a:effectLst/>
            </c:spPr>
            <c:extLst>
              <c:ext xmlns:c16="http://schemas.microsoft.com/office/drawing/2014/chart" uri="{C3380CC4-5D6E-409C-BE32-E72D297353CC}">
                <c16:uniqueId val="{00000008-428E-471F-9779-62528A727A56}"/>
              </c:ext>
            </c:extLst>
          </c:dPt>
          <c:dPt>
            <c:idx val="8"/>
            <c:invertIfNegative val="1"/>
            <c:bubble3D val="0"/>
            <c:spPr>
              <a:solidFill>
                <a:schemeClr val="accent3">
                  <a:lumMod val="50000"/>
                </a:schemeClr>
              </a:solidFill>
              <a:ln>
                <a:noFill/>
              </a:ln>
              <a:effectLst/>
            </c:spPr>
            <c:extLst>
              <c:ext xmlns:c16="http://schemas.microsoft.com/office/drawing/2014/chart" uri="{C3380CC4-5D6E-409C-BE32-E72D297353CC}">
                <c16:uniqueId val="{00000009-428E-471F-9779-62528A727A56}"/>
              </c:ext>
            </c:extLst>
          </c:dPt>
          <c:dPt>
            <c:idx val="9"/>
            <c:invertIfNegative val="1"/>
            <c:bubble3D val="0"/>
            <c:spPr>
              <a:solidFill>
                <a:schemeClr val="accent3">
                  <a:lumMod val="50000"/>
                </a:schemeClr>
              </a:solidFill>
              <a:ln w="12700">
                <a:solidFill>
                  <a:schemeClr val="accent3">
                    <a:lumMod val="75000"/>
                  </a:schemeClr>
                </a:solidFill>
              </a:ln>
              <a:effectLst/>
            </c:spPr>
            <c:extLst>
              <c:ext xmlns:c16="http://schemas.microsoft.com/office/drawing/2014/chart" uri="{C3380CC4-5D6E-409C-BE32-E72D297353CC}">
                <c16:uniqueId val="{0000000A-428E-471F-9779-62528A727A56}"/>
              </c:ext>
            </c:extLst>
          </c:dPt>
          <c:dPt>
            <c:idx val="10"/>
            <c:invertIfNegative val="1"/>
            <c:bubble3D val="0"/>
            <c:spPr>
              <a:solidFill>
                <a:schemeClr val="accent3">
                  <a:lumMod val="50000"/>
                </a:schemeClr>
              </a:solidFill>
              <a:ln w="12700">
                <a:solidFill>
                  <a:schemeClr val="accent3">
                    <a:lumMod val="75000"/>
                  </a:schemeClr>
                </a:solidFill>
              </a:ln>
              <a:effectLst/>
            </c:spPr>
            <c:extLst>
              <c:ext xmlns:c16="http://schemas.microsoft.com/office/drawing/2014/chart" uri="{C3380CC4-5D6E-409C-BE32-E72D297353CC}">
                <c16:uniqueId val="{0000000B-428E-471F-9779-62528A727A56}"/>
              </c:ext>
            </c:extLst>
          </c:dPt>
          <c:dPt>
            <c:idx val="11"/>
            <c:invertIfNegative val="1"/>
            <c:bubble3D val="0"/>
            <c:spPr>
              <a:solidFill>
                <a:schemeClr val="accent3">
                  <a:lumMod val="50000"/>
                </a:schemeClr>
              </a:solidFill>
              <a:ln w="12700">
                <a:solidFill>
                  <a:schemeClr val="accent3">
                    <a:lumMod val="75000"/>
                  </a:schemeClr>
                </a:solidFill>
              </a:ln>
              <a:effectLst/>
            </c:spPr>
            <c:extLst>
              <c:ext xmlns:c16="http://schemas.microsoft.com/office/drawing/2014/chart" uri="{C3380CC4-5D6E-409C-BE32-E72D297353CC}">
                <c16:uniqueId val="{0000000C-428E-471F-9779-62528A727A56}"/>
              </c:ext>
            </c:extLst>
          </c:dPt>
          <c:cat>
            <c:multiLvlStrRef>
              <c:f>'Energy Consumed'!$A$27:$B$41</c:f>
              <c:multiLvlStrCache>
                <c:ptCount val="15"/>
                <c:lvl>
                  <c:pt idx="0">
                    <c:v>M</c:v>
                  </c:pt>
                  <c:pt idx="1">
                    <c:v>S</c:v>
                  </c:pt>
                  <c:pt idx="2">
                    <c:v>S</c:v>
                  </c:pt>
                  <c:pt idx="3">
                    <c:v>M</c:v>
                  </c:pt>
                  <c:pt idx="4">
                    <c:v>S</c:v>
                  </c:pt>
                  <c:pt idx="5">
                    <c:v>S</c:v>
                  </c:pt>
                  <c:pt idx="6">
                    <c:v>M</c:v>
                  </c:pt>
                  <c:pt idx="7">
                    <c:v>S</c:v>
                  </c:pt>
                  <c:pt idx="8">
                    <c:v>S</c:v>
                  </c:pt>
                  <c:pt idx="9">
                    <c:v>M</c:v>
                  </c:pt>
                  <c:pt idx="10">
                    <c:v>S</c:v>
                  </c:pt>
                  <c:pt idx="11">
                    <c:v>S</c:v>
                  </c:pt>
                  <c:pt idx="12">
                    <c:v>M</c:v>
                  </c:pt>
                  <c:pt idx="13">
                    <c:v>S</c:v>
                  </c:pt>
                  <c:pt idx="14">
                    <c:v>S</c:v>
                  </c:pt>
                </c:lvl>
                <c:lvl>
                  <c:pt idx="0">
                    <c:v>0</c:v>
                  </c:pt>
                  <c:pt idx="1">
                    <c:v>0</c:v>
                  </c:pt>
                  <c:pt idx="2">
                    <c:v>0</c:v>
                  </c:pt>
                  <c:pt idx="3">
                    <c:v>1</c:v>
                  </c:pt>
                  <c:pt idx="4">
                    <c:v>1</c:v>
                  </c:pt>
                  <c:pt idx="5">
                    <c:v>1</c:v>
                  </c:pt>
                  <c:pt idx="6">
                    <c:v>2</c:v>
                  </c:pt>
                  <c:pt idx="7">
                    <c:v>2</c:v>
                  </c:pt>
                  <c:pt idx="8">
                    <c:v>2</c:v>
                  </c:pt>
                  <c:pt idx="9">
                    <c:v>3</c:v>
                  </c:pt>
                  <c:pt idx="10">
                    <c:v>3</c:v>
                  </c:pt>
                  <c:pt idx="11">
                    <c:v>3</c:v>
                  </c:pt>
                  <c:pt idx="12">
                    <c:v>4</c:v>
                  </c:pt>
                  <c:pt idx="13">
                    <c:v>4</c:v>
                  </c:pt>
                  <c:pt idx="14">
                    <c:v>4</c:v>
                  </c:pt>
                </c:lvl>
              </c:multiLvlStrCache>
            </c:multiLvlStrRef>
          </c:cat>
          <c:val>
            <c:numRef>
              <c:f>'Energy Consumed'!$W$27:$W$41</c:f>
              <c:numCache>
                <c:formatCode>General</c:formatCode>
                <c:ptCount val="15"/>
                <c:pt idx="0">
                  <c:v>-5.4660471424299999</c:v>
                </c:pt>
                <c:pt idx="1">
                  <c:v>-2.2873886265870027</c:v>
                </c:pt>
                <c:pt idx="2">
                  <c:v>-4.4299290170280017</c:v>
                </c:pt>
                <c:pt idx="3">
                  <c:v>-6.9557206358799846</c:v>
                </c:pt>
                <c:pt idx="4">
                  <c:v>4.09619078263799</c:v>
                </c:pt>
                <c:pt idx="5">
                  <c:v>3.1837729999920015</c:v>
                </c:pt>
                <c:pt idx="6">
                  <c:v>42.381219865210014</c:v>
                </c:pt>
                <c:pt idx="7">
                  <c:v>3.3438033558339981</c:v>
                </c:pt>
                <c:pt idx="8">
                  <c:v>5.9425390864129994</c:v>
                </c:pt>
                <c:pt idx="9">
                  <c:v>-3.0466185587300032</c:v>
                </c:pt>
                <c:pt idx="10">
                  <c:v>-2.0113711854509972</c:v>
                </c:pt>
                <c:pt idx="11">
                  <c:v>-4.1983845396530057</c:v>
                </c:pt>
                <c:pt idx="12">
                  <c:v>7.3446062472029894</c:v>
                </c:pt>
                <c:pt idx="13">
                  <c:v>4.0168666781000084</c:v>
                </c:pt>
                <c:pt idx="14">
                  <c:v>6.1407183998069996</c:v>
                </c:pt>
              </c:numCache>
            </c:numRef>
          </c:val>
          <c:extLst>
            <c:ext xmlns:c14="http://schemas.microsoft.com/office/drawing/2007/8/2/chart" uri="{6F2FDCE9-48DA-4B69-8628-5D25D57E5C99}">
              <c14:invertSolidFillFmt>
                <c14:spPr xmlns:c14="http://schemas.microsoft.com/office/drawing/2007/8/2/chart">
                  <a:solidFill>
                    <a:srgbClr val="FFFFFF"/>
                  </a:solidFill>
                  <a:ln>
                    <a:noFill/>
                  </a:ln>
                  <a:effectLst/>
                </c14:spPr>
              </c14:invertSolidFillFmt>
            </c:ext>
            <c:ext xmlns:c16="http://schemas.microsoft.com/office/drawing/2014/chart" uri="{C3380CC4-5D6E-409C-BE32-E72D297353CC}">
              <c16:uniqueId val="{00000000-428E-471F-9779-62528A727A56}"/>
            </c:ext>
          </c:extLst>
        </c:ser>
        <c:dLbls>
          <c:showLegendKey val="0"/>
          <c:showVal val="0"/>
          <c:showCatName val="0"/>
          <c:showSerName val="0"/>
          <c:showPercent val="0"/>
          <c:showBubbleSize val="0"/>
        </c:dLbls>
        <c:gapWidth val="100"/>
        <c:axId val="1213025920"/>
        <c:axId val="1162023488"/>
      </c:barChart>
      <c:catAx>
        <c:axId val="1213025920"/>
        <c:scaling>
          <c:orientation val="minMax"/>
        </c:scaling>
        <c:delete val="0"/>
        <c:axPos val="b"/>
        <c:title>
          <c:tx>
            <c:rich>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r>
                  <a:rPr lang="en-US" sz="900"/>
                  <a:t>Node Type &amp; Cluster ID</a:t>
                </a:r>
              </a:p>
            </c:rich>
          </c:tx>
          <c:layout>
            <c:manualLayout>
              <c:xMode val="edge"/>
              <c:yMode val="edge"/>
              <c:x val="0.38028871391076113"/>
              <c:y val="0.91580891306112511"/>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low"/>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1162023488"/>
        <c:crosses val="autoZero"/>
        <c:auto val="1"/>
        <c:lblAlgn val="ctr"/>
        <c:lblOffset val="100"/>
        <c:noMultiLvlLbl val="0"/>
      </c:catAx>
      <c:valAx>
        <c:axId val="116202348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900" b="0" i="0" u="none" strike="noStrike" kern="1200" baseline="0">
                    <a:solidFill>
                      <a:sysClr val="windowText" lastClr="000000">
                        <a:lumMod val="65000"/>
                        <a:lumOff val="35000"/>
                      </a:sysClr>
                    </a:solidFill>
                    <a:latin typeface="Palatino Linotype" panose="02040502050505030304" pitchFamily="18" charset="0"/>
                    <a:ea typeface="+mn-ea"/>
                    <a:cs typeface="+mn-cs"/>
                  </a:defRPr>
                </a:pPr>
                <a:r>
                  <a:rPr lang="en-US" sz="900" b="0" i="0" baseline="0">
                    <a:effectLst/>
                  </a:rPr>
                  <a:t>2a Energy Consumption Difference (Joules)</a:t>
                </a:r>
                <a:endParaRPr lang="en-US" sz="900">
                  <a:effectLst/>
                </a:endParaRPr>
              </a:p>
              <a:p>
                <a:pPr marL="0" marR="0" lvl="0" indent="0" algn="ctr" defTabSz="914400" rtl="0" eaLnBrk="1" fontAlgn="auto" latinLnBrk="0" hangingPunct="1">
                  <a:lnSpc>
                    <a:spcPct val="100000"/>
                  </a:lnSpc>
                  <a:spcBef>
                    <a:spcPts val="0"/>
                  </a:spcBef>
                  <a:spcAft>
                    <a:spcPts val="0"/>
                  </a:spcAft>
                  <a:buClrTx/>
                  <a:buSzTx/>
                  <a:buFontTx/>
                  <a:buNone/>
                  <a:tabLst/>
                  <a:defRPr sz="900">
                    <a:solidFill>
                      <a:sysClr val="windowText" lastClr="000000">
                        <a:lumMod val="65000"/>
                        <a:lumOff val="35000"/>
                      </a:sysClr>
                    </a:solidFill>
                  </a:defRPr>
                </a:pPr>
                <a:endParaRPr lang="en-US" sz="900">
                  <a:effectLst/>
                </a:endParaRPr>
              </a:p>
            </c:rich>
          </c:tx>
          <c:layout>
            <c:manualLayout>
              <c:xMode val="edge"/>
              <c:yMode val="edge"/>
              <c:x val="9.2592592592592587E-3"/>
              <c:y val="0.11120565958267002"/>
            </c:manualLayout>
          </c:layout>
          <c:overlay val="0"/>
          <c:spPr>
            <a:noFill/>
            <a:ln>
              <a:noFill/>
            </a:ln>
            <a:effectLst/>
          </c:spPr>
          <c:txPr>
            <a:bodyPr rot="-540000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900" b="0" i="0" u="none" strike="noStrike" kern="1200" baseline="0">
                  <a:solidFill>
                    <a:sysClr val="windowText" lastClr="000000">
                      <a:lumMod val="65000"/>
                      <a:lumOff val="35000"/>
                    </a:sys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1213025920"/>
        <c:crosses val="autoZero"/>
        <c:crossBetween val="between"/>
      </c:valAx>
      <c:spPr>
        <a:noFill/>
        <a:ln>
          <a:noFill/>
        </a:ln>
        <a:effectLst/>
      </c:spPr>
    </c:plotArea>
    <c:plotVisOnly val="1"/>
    <c:dispBlanksAs val="gap"/>
    <c:showDLblsOverMax val="0"/>
  </c:chart>
  <c:spPr>
    <a:noFill/>
    <a:ln w="9525" cap="flat" cmpd="sng" algn="ctr">
      <a:noFill/>
      <a:round/>
    </a:ln>
    <a:effectLst/>
  </c:spPr>
  <c:txPr>
    <a:bodyPr/>
    <a:lstStyle/>
    <a:p>
      <a:pPr>
        <a:defRPr sz="1200">
          <a:latin typeface="Palatino Linotype" panose="02040502050505030304" pitchFamily="18" charset="0"/>
        </a:defRPr>
      </a:pPr>
      <a:endParaRPr lang="en-US"/>
    </a:p>
  </c:txPr>
  <c:externalData r:id="rId3">
    <c:autoUpdate val="0"/>
  </c:externalData>
  <c:userShapes r:id="rId4"/>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0" i="0" u="none" strike="noStrike" kern="1200" spc="0" baseline="0">
                <a:solidFill>
                  <a:schemeClr val="tx1">
                    <a:lumMod val="65000"/>
                    <a:lumOff val="35000"/>
                  </a:schemeClr>
                </a:solidFill>
                <a:latin typeface="Palatino Linotype" panose="02040502050505030304" pitchFamily="18" charset="0"/>
                <a:ea typeface="+mn-ea"/>
                <a:cs typeface="+mn-cs"/>
              </a:defRPr>
            </a:pPr>
            <a:r>
              <a:rPr lang="en-US" sz="1200"/>
              <a:t>Scenario 2b: Packets Received by Ground (10s Intervals)</a:t>
            </a:r>
          </a:p>
        </c:rich>
      </c:tx>
      <c:layout>
        <c:manualLayout>
          <c:xMode val="edge"/>
          <c:yMode val="edge"/>
          <c:x val="0.1587115634935877"/>
          <c:y val="0"/>
        </c:manualLayout>
      </c:layout>
      <c:overlay val="0"/>
      <c:spPr>
        <a:noFill/>
        <a:ln>
          <a:noFill/>
        </a:ln>
        <a:effectLst/>
      </c:spPr>
      <c:txPr>
        <a:bodyPr rot="0" spcFirstLastPara="1" vertOverflow="ellipsis" vert="horz" wrap="square" anchor="ctr" anchorCtr="1"/>
        <a:lstStyle/>
        <a:p>
          <a:pPr>
            <a:defRPr sz="1200" b="0" i="0" u="none" strike="noStrike" kern="1200" spc="0" baseline="0">
              <a:solidFill>
                <a:schemeClr val="tx1">
                  <a:lumMod val="65000"/>
                  <a:lumOff val="35000"/>
                </a:schemeClr>
              </a:solidFill>
              <a:latin typeface="Palatino Linotype" panose="02040502050505030304" pitchFamily="18" charset="0"/>
              <a:ea typeface="+mn-ea"/>
              <a:cs typeface="+mn-cs"/>
            </a:defRPr>
          </a:pPr>
          <a:endParaRPr lang="en-US"/>
        </a:p>
      </c:txPr>
    </c:title>
    <c:autoTitleDeleted val="0"/>
    <c:plotArea>
      <c:layout>
        <c:manualLayout>
          <c:layoutTarget val="inner"/>
          <c:xMode val="edge"/>
          <c:yMode val="edge"/>
          <c:x val="0.11374787501155852"/>
          <c:y val="0.15169428857995973"/>
          <c:w val="0.85237678623505397"/>
          <c:h val="0.54933685997888626"/>
        </c:manualLayout>
      </c:layout>
      <c:barChart>
        <c:barDir val="col"/>
        <c:grouping val="stacked"/>
        <c:varyColors val="0"/>
        <c:ser>
          <c:idx val="1"/>
          <c:order val="0"/>
          <c:tx>
            <c:v>Packets Received</c:v>
          </c:tx>
          <c:spPr>
            <a:solidFill>
              <a:srgbClr val="C00000"/>
            </a:solidFill>
            <a:ln>
              <a:solidFill>
                <a:schemeClr val="bg1">
                  <a:lumMod val="50000"/>
                </a:schemeClr>
              </a:solidFill>
            </a:ln>
            <a:effectLst/>
          </c:spPr>
          <c:invertIfNegative val="0"/>
          <c:cat>
            <c:numRef>
              <c:f>'Receieved Packets'!$C$22:$C$102</c:f>
              <c:numCache>
                <c:formatCode>General</c:formatCode>
                <c:ptCount val="81"/>
                <c:pt idx="0">
                  <c:v>10</c:v>
                </c:pt>
                <c:pt idx="1">
                  <c:v>20</c:v>
                </c:pt>
                <c:pt idx="2">
                  <c:v>30</c:v>
                </c:pt>
                <c:pt idx="3">
                  <c:v>40</c:v>
                </c:pt>
                <c:pt idx="4">
                  <c:v>50</c:v>
                </c:pt>
                <c:pt idx="5">
                  <c:v>60</c:v>
                </c:pt>
                <c:pt idx="6">
                  <c:v>70</c:v>
                </c:pt>
                <c:pt idx="7">
                  <c:v>80</c:v>
                </c:pt>
                <c:pt idx="8">
                  <c:v>90</c:v>
                </c:pt>
                <c:pt idx="9">
                  <c:v>100</c:v>
                </c:pt>
                <c:pt idx="10">
                  <c:v>110</c:v>
                </c:pt>
                <c:pt idx="11">
                  <c:v>120</c:v>
                </c:pt>
                <c:pt idx="12">
                  <c:v>130</c:v>
                </c:pt>
                <c:pt idx="13">
                  <c:v>140</c:v>
                </c:pt>
                <c:pt idx="14">
                  <c:v>150</c:v>
                </c:pt>
                <c:pt idx="15">
                  <c:v>160</c:v>
                </c:pt>
                <c:pt idx="16">
                  <c:v>170</c:v>
                </c:pt>
                <c:pt idx="17">
                  <c:v>180</c:v>
                </c:pt>
                <c:pt idx="18">
                  <c:v>190</c:v>
                </c:pt>
                <c:pt idx="19">
                  <c:v>200</c:v>
                </c:pt>
                <c:pt idx="20">
                  <c:v>210</c:v>
                </c:pt>
                <c:pt idx="21">
                  <c:v>220</c:v>
                </c:pt>
                <c:pt idx="22">
                  <c:v>230</c:v>
                </c:pt>
                <c:pt idx="23">
                  <c:v>240</c:v>
                </c:pt>
                <c:pt idx="24">
                  <c:v>250</c:v>
                </c:pt>
                <c:pt idx="25">
                  <c:v>260</c:v>
                </c:pt>
                <c:pt idx="26">
                  <c:v>270</c:v>
                </c:pt>
                <c:pt idx="27">
                  <c:v>280</c:v>
                </c:pt>
                <c:pt idx="28">
                  <c:v>290</c:v>
                </c:pt>
                <c:pt idx="29">
                  <c:v>300</c:v>
                </c:pt>
                <c:pt idx="30">
                  <c:v>310</c:v>
                </c:pt>
                <c:pt idx="31">
                  <c:v>320</c:v>
                </c:pt>
                <c:pt idx="32">
                  <c:v>330</c:v>
                </c:pt>
                <c:pt idx="33">
                  <c:v>340</c:v>
                </c:pt>
                <c:pt idx="34">
                  <c:v>350</c:v>
                </c:pt>
                <c:pt idx="35">
                  <c:v>360</c:v>
                </c:pt>
                <c:pt idx="36">
                  <c:v>370</c:v>
                </c:pt>
                <c:pt idx="37">
                  <c:v>380</c:v>
                </c:pt>
                <c:pt idx="38">
                  <c:v>390</c:v>
                </c:pt>
                <c:pt idx="39">
                  <c:v>400</c:v>
                </c:pt>
                <c:pt idx="40">
                  <c:v>410</c:v>
                </c:pt>
                <c:pt idx="41">
                  <c:v>420</c:v>
                </c:pt>
                <c:pt idx="42">
                  <c:v>430</c:v>
                </c:pt>
                <c:pt idx="43">
                  <c:v>440</c:v>
                </c:pt>
                <c:pt idx="44">
                  <c:v>450</c:v>
                </c:pt>
                <c:pt idx="45">
                  <c:v>460</c:v>
                </c:pt>
                <c:pt idx="46">
                  <c:v>470</c:v>
                </c:pt>
                <c:pt idx="47">
                  <c:v>480</c:v>
                </c:pt>
                <c:pt idx="48">
                  <c:v>490</c:v>
                </c:pt>
                <c:pt idx="49">
                  <c:v>500</c:v>
                </c:pt>
                <c:pt idx="50">
                  <c:v>510</c:v>
                </c:pt>
                <c:pt idx="51">
                  <c:v>520</c:v>
                </c:pt>
                <c:pt idx="52">
                  <c:v>530</c:v>
                </c:pt>
                <c:pt idx="53">
                  <c:v>540</c:v>
                </c:pt>
                <c:pt idx="54">
                  <c:v>550</c:v>
                </c:pt>
                <c:pt idx="55">
                  <c:v>560</c:v>
                </c:pt>
                <c:pt idx="56">
                  <c:v>570</c:v>
                </c:pt>
                <c:pt idx="57">
                  <c:v>580</c:v>
                </c:pt>
                <c:pt idx="58">
                  <c:v>590</c:v>
                </c:pt>
                <c:pt idx="59">
                  <c:v>600</c:v>
                </c:pt>
                <c:pt idx="60">
                  <c:v>610</c:v>
                </c:pt>
                <c:pt idx="61">
                  <c:v>620</c:v>
                </c:pt>
                <c:pt idx="62">
                  <c:v>630</c:v>
                </c:pt>
                <c:pt idx="63">
                  <c:v>640</c:v>
                </c:pt>
                <c:pt idx="64">
                  <c:v>650</c:v>
                </c:pt>
                <c:pt idx="65">
                  <c:v>660</c:v>
                </c:pt>
                <c:pt idx="66">
                  <c:v>670</c:v>
                </c:pt>
                <c:pt idx="67">
                  <c:v>680</c:v>
                </c:pt>
                <c:pt idx="68">
                  <c:v>690</c:v>
                </c:pt>
                <c:pt idx="69">
                  <c:v>700</c:v>
                </c:pt>
                <c:pt idx="70">
                  <c:v>710</c:v>
                </c:pt>
                <c:pt idx="71">
                  <c:v>720</c:v>
                </c:pt>
                <c:pt idx="72">
                  <c:v>730</c:v>
                </c:pt>
                <c:pt idx="73">
                  <c:v>740</c:v>
                </c:pt>
                <c:pt idx="74">
                  <c:v>750</c:v>
                </c:pt>
                <c:pt idx="75">
                  <c:v>760</c:v>
                </c:pt>
                <c:pt idx="76">
                  <c:v>770</c:v>
                </c:pt>
                <c:pt idx="77">
                  <c:v>780</c:v>
                </c:pt>
                <c:pt idx="78">
                  <c:v>790</c:v>
                </c:pt>
                <c:pt idx="79">
                  <c:v>800</c:v>
                </c:pt>
                <c:pt idx="80">
                  <c:v>810</c:v>
                </c:pt>
              </c:numCache>
            </c:numRef>
          </c:cat>
          <c:val>
            <c:numRef>
              <c:f>'Receieved Packets'!$Z$22:$Z$102</c:f>
              <c:numCache>
                <c:formatCode>General</c:formatCode>
                <c:ptCount val="81"/>
                <c:pt idx="0">
                  <c:v>12</c:v>
                </c:pt>
                <c:pt idx="1">
                  <c:v>7</c:v>
                </c:pt>
                <c:pt idx="2">
                  <c:v>11</c:v>
                </c:pt>
                <c:pt idx="3">
                  <c:v>4</c:v>
                </c:pt>
                <c:pt idx="4">
                  <c:v>8</c:v>
                </c:pt>
                <c:pt idx="5">
                  <c:v>14</c:v>
                </c:pt>
                <c:pt idx="6">
                  <c:v>11</c:v>
                </c:pt>
                <c:pt idx="7">
                  <c:v>5</c:v>
                </c:pt>
                <c:pt idx="8">
                  <c:v>4</c:v>
                </c:pt>
                <c:pt idx="9">
                  <c:v>6</c:v>
                </c:pt>
                <c:pt idx="10">
                  <c:v>11</c:v>
                </c:pt>
                <c:pt idx="11">
                  <c:v>11</c:v>
                </c:pt>
                <c:pt idx="12">
                  <c:v>7</c:v>
                </c:pt>
                <c:pt idx="13">
                  <c:v>5</c:v>
                </c:pt>
                <c:pt idx="14">
                  <c:v>4</c:v>
                </c:pt>
                <c:pt idx="15">
                  <c:v>11</c:v>
                </c:pt>
                <c:pt idx="16">
                  <c:v>5</c:v>
                </c:pt>
                <c:pt idx="17">
                  <c:v>7</c:v>
                </c:pt>
                <c:pt idx="18">
                  <c:v>6</c:v>
                </c:pt>
                <c:pt idx="19">
                  <c:v>10</c:v>
                </c:pt>
                <c:pt idx="20">
                  <c:v>11</c:v>
                </c:pt>
                <c:pt idx="21">
                  <c:v>12</c:v>
                </c:pt>
                <c:pt idx="22">
                  <c:v>7</c:v>
                </c:pt>
                <c:pt idx="23">
                  <c:v>9</c:v>
                </c:pt>
                <c:pt idx="24">
                  <c:v>7</c:v>
                </c:pt>
                <c:pt idx="25">
                  <c:v>7</c:v>
                </c:pt>
                <c:pt idx="26">
                  <c:v>11</c:v>
                </c:pt>
                <c:pt idx="27">
                  <c:v>9</c:v>
                </c:pt>
                <c:pt idx="28">
                  <c:v>8</c:v>
                </c:pt>
                <c:pt idx="29">
                  <c:v>6</c:v>
                </c:pt>
                <c:pt idx="30">
                  <c:v>8</c:v>
                </c:pt>
                <c:pt idx="31">
                  <c:v>9</c:v>
                </c:pt>
                <c:pt idx="32">
                  <c:v>7</c:v>
                </c:pt>
                <c:pt idx="33">
                  <c:v>6</c:v>
                </c:pt>
                <c:pt idx="34">
                  <c:v>6</c:v>
                </c:pt>
                <c:pt idx="35">
                  <c:v>6</c:v>
                </c:pt>
                <c:pt idx="36">
                  <c:v>10</c:v>
                </c:pt>
                <c:pt idx="37">
                  <c:v>11</c:v>
                </c:pt>
                <c:pt idx="38">
                  <c:v>12</c:v>
                </c:pt>
                <c:pt idx="39">
                  <c:v>10</c:v>
                </c:pt>
                <c:pt idx="40">
                  <c:v>13</c:v>
                </c:pt>
                <c:pt idx="41">
                  <c:v>9</c:v>
                </c:pt>
                <c:pt idx="42">
                  <c:v>13</c:v>
                </c:pt>
                <c:pt idx="43">
                  <c:v>10</c:v>
                </c:pt>
                <c:pt idx="44">
                  <c:v>3</c:v>
                </c:pt>
                <c:pt idx="45">
                  <c:v>7</c:v>
                </c:pt>
                <c:pt idx="46">
                  <c:v>7</c:v>
                </c:pt>
                <c:pt idx="47">
                  <c:v>12</c:v>
                </c:pt>
                <c:pt idx="48">
                  <c:v>15</c:v>
                </c:pt>
                <c:pt idx="49">
                  <c:v>13</c:v>
                </c:pt>
                <c:pt idx="50">
                  <c:v>1</c:v>
                </c:pt>
                <c:pt idx="51">
                  <c:v>6</c:v>
                </c:pt>
                <c:pt idx="52">
                  <c:v>15</c:v>
                </c:pt>
                <c:pt idx="53">
                  <c:v>1</c:v>
                </c:pt>
                <c:pt idx="54">
                  <c:v>5</c:v>
                </c:pt>
                <c:pt idx="55">
                  <c:v>7</c:v>
                </c:pt>
                <c:pt idx="56">
                  <c:v>6</c:v>
                </c:pt>
                <c:pt idx="57">
                  <c:v>11</c:v>
                </c:pt>
                <c:pt idx="58">
                  <c:v>11</c:v>
                </c:pt>
                <c:pt idx="59">
                  <c:v>5</c:v>
                </c:pt>
                <c:pt idx="60">
                  <c:v>8</c:v>
                </c:pt>
                <c:pt idx="61">
                  <c:v>7</c:v>
                </c:pt>
                <c:pt idx="62">
                  <c:v>9</c:v>
                </c:pt>
                <c:pt idx="63">
                  <c:v>10</c:v>
                </c:pt>
                <c:pt idx="64">
                  <c:v>9</c:v>
                </c:pt>
                <c:pt idx="65">
                  <c:v>8</c:v>
                </c:pt>
                <c:pt idx="66">
                  <c:v>10</c:v>
                </c:pt>
                <c:pt idx="67">
                  <c:v>9</c:v>
                </c:pt>
                <c:pt idx="68">
                  <c:v>13</c:v>
                </c:pt>
                <c:pt idx="69">
                  <c:v>11</c:v>
                </c:pt>
                <c:pt idx="70">
                  <c:v>11</c:v>
                </c:pt>
                <c:pt idx="71">
                  <c:v>9</c:v>
                </c:pt>
                <c:pt idx="72">
                  <c:v>10</c:v>
                </c:pt>
                <c:pt idx="73">
                  <c:v>11</c:v>
                </c:pt>
                <c:pt idx="74">
                  <c:v>3</c:v>
                </c:pt>
                <c:pt idx="75">
                  <c:v>4</c:v>
                </c:pt>
                <c:pt idx="76">
                  <c:v>8</c:v>
                </c:pt>
                <c:pt idx="77">
                  <c:v>8</c:v>
                </c:pt>
                <c:pt idx="78">
                  <c:v>17</c:v>
                </c:pt>
                <c:pt idx="79">
                  <c:v>9</c:v>
                </c:pt>
                <c:pt idx="80">
                  <c:v>7</c:v>
                </c:pt>
              </c:numCache>
            </c:numRef>
          </c:val>
          <c:extLst>
            <c:ext xmlns:c16="http://schemas.microsoft.com/office/drawing/2014/chart" uri="{C3380CC4-5D6E-409C-BE32-E72D297353CC}">
              <c16:uniqueId val="{00000000-9284-4FBE-8503-C7B2CD3FDC7F}"/>
            </c:ext>
          </c:extLst>
        </c:ser>
        <c:ser>
          <c:idx val="0"/>
          <c:order val="1"/>
          <c:tx>
            <c:v>End of Pass</c:v>
          </c:tx>
          <c:spPr>
            <a:solidFill>
              <a:schemeClr val="tx1">
                <a:lumMod val="50000"/>
                <a:lumOff val="50000"/>
              </a:schemeClr>
            </a:solidFill>
            <a:ln>
              <a:noFill/>
            </a:ln>
            <a:effectLst/>
          </c:spPr>
          <c:invertIfNegative val="0"/>
          <c:val>
            <c:numRef>
              <c:f>'Receieved Packets'!$F$22:$F$102</c:f>
              <c:numCache>
                <c:formatCode>General</c:formatCode>
                <c:ptCount val="81"/>
                <c:pt idx="26">
                  <c:v>200</c:v>
                </c:pt>
                <c:pt idx="53">
                  <c:v>200</c:v>
                </c:pt>
                <c:pt idx="80">
                  <c:v>200</c:v>
                </c:pt>
              </c:numCache>
            </c:numRef>
          </c:val>
          <c:extLst>
            <c:ext xmlns:c16="http://schemas.microsoft.com/office/drawing/2014/chart" uri="{C3380CC4-5D6E-409C-BE32-E72D297353CC}">
              <c16:uniqueId val="{00000001-9284-4FBE-8503-C7B2CD3FDC7F}"/>
            </c:ext>
          </c:extLst>
        </c:ser>
        <c:dLbls>
          <c:showLegendKey val="0"/>
          <c:showVal val="0"/>
          <c:showCatName val="0"/>
          <c:showSerName val="0"/>
          <c:showPercent val="0"/>
          <c:showBubbleSize val="0"/>
        </c:dLbls>
        <c:gapWidth val="0"/>
        <c:overlap val="100"/>
        <c:axId val="957957280"/>
        <c:axId val="951115552"/>
      </c:barChart>
      <c:catAx>
        <c:axId val="957957280"/>
        <c:scaling>
          <c:orientation val="minMax"/>
        </c:scaling>
        <c:delete val="0"/>
        <c:axPos val="b"/>
        <c:title>
          <c:tx>
            <c:rich>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r>
                  <a:rPr lang="en-US" sz="900"/>
                  <a:t>Time (s)</a:t>
                </a:r>
              </a:p>
            </c:rich>
          </c:tx>
          <c:layout>
            <c:manualLayout>
              <c:xMode val="edge"/>
              <c:yMode val="edge"/>
              <c:x val="0.4985576711591756"/>
              <c:y val="0.83067103171243384"/>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5400000" spcFirstLastPara="1" vertOverflow="ellipsis"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951115552"/>
        <c:crosses val="autoZero"/>
        <c:auto val="1"/>
        <c:lblAlgn val="ctr"/>
        <c:lblOffset val="100"/>
        <c:noMultiLvlLbl val="0"/>
      </c:catAx>
      <c:valAx>
        <c:axId val="951115552"/>
        <c:scaling>
          <c:orientation val="minMax"/>
          <c:max val="2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r>
                  <a:rPr lang="en-US" sz="900"/>
                  <a:t>Packets Received in Interval</a:t>
                </a:r>
              </a:p>
            </c:rich>
          </c:tx>
          <c:layout>
            <c:manualLayout>
              <c:xMode val="edge"/>
              <c:yMode val="edge"/>
              <c:x val="2.1486892995272885E-3"/>
              <c:y val="0.19756880748329397"/>
            </c:manualLayout>
          </c:layout>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95795728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legend>
    <c:plotVisOnly val="1"/>
    <c:dispBlanksAs val="gap"/>
    <c:showDLblsOverMax val="0"/>
  </c:chart>
  <c:spPr>
    <a:solidFill>
      <a:schemeClr val="bg1"/>
    </a:solidFill>
    <a:ln w="9525" cap="flat" cmpd="sng" algn="ctr">
      <a:noFill/>
      <a:round/>
    </a:ln>
    <a:effectLst/>
  </c:spPr>
  <c:txPr>
    <a:bodyPr/>
    <a:lstStyle/>
    <a:p>
      <a:pPr>
        <a:defRPr>
          <a:latin typeface="Palatino Linotype" panose="02040502050505030304" pitchFamily="18" charset="0"/>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0" i="0" u="none" strike="noStrike" kern="1200" spc="0" baseline="0">
                <a:solidFill>
                  <a:schemeClr val="tx1">
                    <a:lumMod val="65000"/>
                    <a:lumOff val="35000"/>
                  </a:schemeClr>
                </a:solidFill>
                <a:latin typeface="Palatino Linotype" panose="02040502050505030304" pitchFamily="18" charset="0"/>
                <a:ea typeface="+mn-ea"/>
                <a:cs typeface="+mn-cs"/>
              </a:defRPr>
            </a:pPr>
            <a:r>
              <a:rPr lang="en-US" sz="1200"/>
              <a:t>Scenario 3: Packets Received by Ground (10s Intervals)</a:t>
            </a:r>
          </a:p>
        </c:rich>
      </c:tx>
      <c:layout>
        <c:manualLayout>
          <c:xMode val="edge"/>
          <c:yMode val="edge"/>
          <c:x val="0.16324329076090369"/>
          <c:y val="0"/>
        </c:manualLayout>
      </c:layout>
      <c:overlay val="0"/>
      <c:spPr>
        <a:noFill/>
        <a:ln>
          <a:noFill/>
        </a:ln>
        <a:effectLst/>
      </c:spPr>
      <c:txPr>
        <a:bodyPr rot="0" spcFirstLastPara="1" vertOverflow="ellipsis" vert="horz" wrap="square" anchor="ctr" anchorCtr="1"/>
        <a:lstStyle/>
        <a:p>
          <a:pPr>
            <a:defRPr sz="1200" b="0" i="0" u="none" strike="noStrike" kern="1200" spc="0" baseline="0">
              <a:solidFill>
                <a:schemeClr val="tx1">
                  <a:lumMod val="65000"/>
                  <a:lumOff val="35000"/>
                </a:schemeClr>
              </a:solidFill>
              <a:latin typeface="Palatino Linotype" panose="02040502050505030304" pitchFamily="18" charset="0"/>
              <a:ea typeface="+mn-ea"/>
              <a:cs typeface="+mn-cs"/>
            </a:defRPr>
          </a:pPr>
          <a:endParaRPr lang="en-US"/>
        </a:p>
      </c:txPr>
    </c:title>
    <c:autoTitleDeleted val="0"/>
    <c:plotArea>
      <c:layout>
        <c:manualLayout>
          <c:layoutTarget val="inner"/>
          <c:xMode val="edge"/>
          <c:yMode val="edge"/>
          <c:x val="0.1084777082290551"/>
          <c:y val="0.13963234380069067"/>
          <c:w val="0.8820749081006023"/>
          <c:h val="0.58175703853221494"/>
        </c:manualLayout>
      </c:layout>
      <c:barChart>
        <c:barDir val="col"/>
        <c:grouping val="stacked"/>
        <c:varyColors val="0"/>
        <c:ser>
          <c:idx val="1"/>
          <c:order val="0"/>
          <c:tx>
            <c:v>Packets Received</c:v>
          </c:tx>
          <c:spPr>
            <a:solidFill>
              <a:srgbClr val="C00000"/>
            </a:solidFill>
            <a:ln>
              <a:solidFill>
                <a:schemeClr val="bg1">
                  <a:lumMod val="50000"/>
                </a:schemeClr>
              </a:solidFill>
            </a:ln>
            <a:effectLst/>
          </c:spPr>
          <c:invertIfNegative val="0"/>
          <c:cat>
            <c:numRef>
              <c:f>'Receieved Packets'!$C$22:$C$102</c:f>
              <c:numCache>
                <c:formatCode>General</c:formatCode>
                <c:ptCount val="81"/>
                <c:pt idx="0">
                  <c:v>10</c:v>
                </c:pt>
                <c:pt idx="1">
                  <c:v>20</c:v>
                </c:pt>
                <c:pt idx="2">
                  <c:v>30</c:v>
                </c:pt>
                <c:pt idx="3">
                  <c:v>40</c:v>
                </c:pt>
                <c:pt idx="4">
                  <c:v>50</c:v>
                </c:pt>
                <c:pt idx="5">
                  <c:v>60</c:v>
                </c:pt>
                <c:pt idx="6">
                  <c:v>70</c:v>
                </c:pt>
                <c:pt idx="7">
                  <c:v>80</c:v>
                </c:pt>
                <c:pt idx="8">
                  <c:v>90</c:v>
                </c:pt>
                <c:pt idx="9">
                  <c:v>100</c:v>
                </c:pt>
                <c:pt idx="10">
                  <c:v>110</c:v>
                </c:pt>
                <c:pt idx="11">
                  <c:v>120</c:v>
                </c:pt>
                <c:pt idx="12">
                  <c:v>130</c:v>
                </c:pt>
                <c:pt idx="13">
                  <c:v>140</c:v>
                </c:pt>
                <c:pt idx="14">
                  <c:v>150</c:v>
                </c:pt>
                <c:pt idx="15">
                  <c:v>160</c:v>
                </c:pt>
                <c:pt idx="16">
                  <c:v>170</c:v>
                </c:pt>
                <c:pt idx="17">
                  <c:v>180</c:v>
                </c:pt>
                <c:pt idx="18">
                  <c:v>190</c:v>
                </c:pt>
                <c:pt idx="19">
                  <c:v>200</c:v>
                </c:pt>
                <c:pt idx="20">
                  <c:v>210</c:v>
                </c:pt>
                <c:pt idx="21">
                  <c:v>220</c:v>
                </c:pt>
                <c:pt idx="22">
                  <c:v>230</c:v>
                </c:pt>
                <c:pt idx="23">
                  <c:v>240</c:v>
                </c:pt>
                <c:pt idx="24">
                  <c:v>250</c:v>
                </c:pt>
                <c:pt idx="25">
                  <c:v>260</c:v>
                </c:pt>
                <c:pt idx="26">
                  <c:v>270</c:v>
                </c:pt>
                <c:pt idx="27">
                  <c:v>280</c:v>
                </c:pt>
                <c:pt idx="28">
                  <c:v>290</c:v>
                </c:pt>
                <c:pt idx="29">
                  <c:v>300</c:v>
                </c:pt>
                <c:pt idx="30">
                  <c:v>310</c:v>
                </c:pt>
                <c:pt idx="31">
                  <c:v>320</c:v>
                </c:pt>
                <c:pt idx="32">
                  <c:v>330</c:v>
                </c:pt>
                <c:pt idx="33">
                  <c:v>340</c:v>
                </c:pt>
                <c:pt idx="34">
                  <c:v>350</c:v>
                </c:pt>
                <c:pt idx="35">
                  <c:v>360</c:v>
                </c:pt>
                <c:pt idx="36">
                  <c:v>370</c:v>
                </c:pt>
                <c:pt idx="37">
                  <c:v>380</c:v>
                </c:pt>
                <c:pt idx="38">
                  <c:v>390</c:v>
                </c:pt>
                <c:pt idx="39">
                  <c:v>400</c:v>
                </c:pt>
                <c:pt idx="40">
                  <c:v>410</c:v>
                </c:pt>
                <c:pt idx="41">
                  <c:v>420</c:v>
                </c:pt>
                <c:pt idx="42">
                  <c:v>430</c:v>
                </c:pt>
                <c:pt idx="43">
                  <c:v>440</c:v>
                </c:pt>
                <c:pt idx="44">
                  <c:v>450</c:v>
                </c:pt>
                <c:pt idx="45">
                  <c:v>460</c:v>
                </c:pt>
                <c:pt idx="46">
                  <c:v>470</c:v>
                </c:pt>
                <c:pt idx="47">
                  <c:v>480</c:v>
                </c:pt>
                <c:pt idx="48">
                  <c:v>490</c:v>
                </c:pt>
                <c:pt idx="49">
                  <c:v>500</c:v>
                </c:pt>
                <c:pt idx="50">
                  <c:v>510</c:v>
                </c:pt>
                <c:pt idx="51">
                  <c:v>520</c:v>
                </c:pt>
                <c:pt idx="52">
                  <c:v>530</c:v>
                </c:pt>
                <c:pt idx="53">
                  <c:v>540</c:v>
                </c:pt>
                <c:pt idx="54">
                  <c:v>550</c:v>
                </c:pt>
                <c:pt idx="55">
                  <c:v>560</c:v>
                </c:pt>
                <c:pt idx="56">
                  <c:v>570</c:v>
                </c:pt>
                <c:pt idx="57">
                  <c:v>580</c:v>
                </c:pt>
                <c:pt idx="58">
                  <c:v>590</c:v>
                </c:pt>
                <c:pt idx="59">
                  <c:v>600</c:v>
                </c:pt>
                <c:pt idx="60">
                  <c:v>610</c:v>
                </c:pt>
                <c:pt idx="61">
                  <c:v>620</c:v>
                </c:pt>
                <c:pt idx="62">
                  <c:v>630</c:v>
                </c:pt>
                <c:pt idx="63">
                  <c:v>640</c:v>
                </c:pt>
                <c:pt idx="64">
                  <c:v>650</c:v>
                </c:pt>
                <c:pt idx="65">
                  <c:v>660</c:v>
                </c:pt>
                <c:pt idx="66">
                  <c:v>670</c:v>
                </c:pt>
                <c:pt idx="67">
                  <c:v>680</c:v>
                </c:pt>
                <c:pt idx="68">
                  <c:v>690</c:v>
                </c:pt>
                <c:pt idx="69">
                  <c:v>700</c:v>
                </c:pt>
                <c:pt idx="70">
                  <c:v>710</c:v>
                </c:pt>
                <c:pt idx="71">
                  <c:v>720</c:v>
                </c:pt>
                <c:pt idx="72">
                  <c:v>730</c:v>
                </c:pt>
                <c:pt idx="73">
                  <c:v>740</c:v>
                </c:pt>
                <c:pt idx="74">
                  <c:v>750</c:v>
                </c:pt>
                <c:pt idx="75">
                  <c:v>760</c:v>
                </c:pt>
                <c:pt idx="76">
                  <c:v>770</c:v>
                </c:pt>
                <c:pt idx="77">
                  <c:v>780</c:v>
                </c:pt>
                <c:pt idx="78">
                  <c:v>790</c:v>
                </c:pt>
                <c:pt idx="79">
                  <c:v>800</c:v>
                </c:pt>
                <c:pt idx="80">
                  <c:v>810</c:v>
                </c:pt>
              </c:numCache>
            </c:numRef>
          </c:cat>
          <c:val>
            <c:numRef>
              <c:f>'Receieved Packets'!$AG$22:$AG$102</c:f>
              <c:numCache>
                <c:formatCode>General</c:formatCode>
                <c:ptCount val="81"/>
                <c:pt idx="0">
                  <c:v>130</c:v>
                </c:pt>
                <c:pt idx="1">
                  <c:v>165</c:v>
                </c:pt>
                <c:pt idx="2">
                  <c:v>132</c:v>
                </c:pt>
                <c:pt idx="3">
                  <c:v>157</c:v>
                </c:pt>
                <c:pt idx="4">
                  <c:v>170</c:v>
                </c:pt>
                <c:pt idx="5">
                  <c:v>142</c:v>
                </c:pt>
                <c:pt idx="6">
                  <c:v>169</c:v>
                </c:pt>
                <c:pt idx="7">
                  <c:v>154</c:v>
                </c:pt>
                <c:pt idx="8">
                  <c:v>160</c:v>
                </c:pt>
                <c:pt idx="9">
                  <c:v>132</c:v>
                </c:pt>
                <c:pt idx="10">
                  <c:v>157</c:v>
                </c:pt>
                <c:pt idx="11">
                  <c:v>127</c:v>
                </c:pt>
                <c:pt idx="12">
                  <c:v>163</c:v>
                </c:pt>
                <c:pt idx="13">
                  <c:v>128</c:v>
                </c:pt>
                <c:pt idx="14">
                  <c:v>145</c:v>
                </c:pt>
                <c:pt idx="15">
                  <c:v>162</c:v>
                </c:pt>
                <c:pt idx="16">
                  <c:v>125</c:v>
                </c:pt>
                <c:pt idx="17">
                  <c:v>159</c:v>
                </c:pt>
                <c:pt idx="18">
                  <c:v>162</c:v>
                </c:pt>
                <c:pt idx="19">
                  <c:v>142</c:v>
                </c:pt>
                <c:pt idx="20">
                  <c:v>129</c:v>
                </c:pt>
                <c:pt idx="21">
                  <c:v>133</c:v>
                </c:pt>
                <c:pt idx="22">
                  <c:v>148</c:v>
                </c:pt>
                <c:pt idx="23">
                  <c:v>147</c:v>
                </c:pt>
                <c:pt idx="24">
                  <c:v>155</c:v>
                </c:pt>
                <c:pt idx="25">
                  <c:v>180</c:v>
                </c:pt>
                <c:pt idx="26">
                  <c:v>108</c:v>
                </c:pt>
                <c:pt idx="27">
                  <c:v>0</c:v>
                </c:pt>
                <c:pt idx="28">
                  <c:v>0</c:v>
                </c:pt>
                <c:pt idx="29">
                  <c:v>0</c:v>
                </c:pt>
                <c:pt idx="30">
                  <c:v>0</c:v>
                </c:pt>
                <c:pt idx="31">
                  <c:v>0</c:v>
                </c:pt>
                <c:pt idx="32">
                  <c:v>0</c:v>
                </c:pt>
                <c:pt idx="33">
                  <c:v>145</c:v>
                </c:pt>
                <c:pt idx="34">
                  <c:v>150</c:v>
                </c:pt>
                <c:pt idx="35">
                  <c:v>134</c:v>
                </c:pt>
                <c:pt idx="36">
                  <c:v>143</c:v>
                </c:pt>
                <c:pt idx="37">
                  <c:v>148</c:v>
                </c:pt>
                <c:pt idx="38">
                  <c:v>140</c:v>
                </c:pt>
                <c:pt idx="39">
                  <c:v>164</c:v>
                </c:pt>
                <c:pt idx="40">
                  <c:v>134</c:v>
                </c:pt>
                <c:pt idx="41">
                  <c:v>160</c:v>
                </c:pt>
                <c:pt idx="42">
                  <c:v>154</c:v>
                </c:pt>
                <c:pt idx="43">
                  <c:v>134</c:v>
                </c:pt>
                <c:pt idx="44">
                  <c:v>166</c:v>
                </c:pt>
                <c:pt idx="45">
                  <c:v>143</c:v>
                </c:pt>
                <c:pt idx="46">
                  <c:v>107</c:v>
                </c:pt>
                <c:pt idx="47">
                  <c:v>144</c:v>
                </c:pt>
                <c:pt idx="48">
                  <c:v>141</c:v>
                </c:pt>
                <c:pt idx="49">
                  <c:v>132</c:v>
                </c:pt>
                <c:pt idx="50">
                  <c:v>153</c:v>
                </c:pt>
                <c:pt idx="51">
                  <c:v>125</c:v>
                </c:pt>
                <c:pt idx="52">
                  <c:v>164</c:v>
                </c:pt>
                <c:pt idx="53">
                  <c:v>61</c:v>
                </c:pt>
                <c:pt idx="54">
                  <c:v>0</c:v>
                </c:pt>
                <c:pt idx="55">
                  <c:v>0</c:v>
                </c:pt>
                <c:pt idx="56">
                  <c:v>0</c:v>
                </c:pt>
                <c:pt idx="57">
                  <c:v>0</c:v>
                </c:pt>
                <c:pt idx="58">
                  <c:v>0</c:v>
                </c:pt>
                <c:pt idx="59">
                  <c:v>19</c:v>
                </c:pt>
                <c:pt idx="60">
                  <c:v>161</c:v>
                </c:pt>
                <c:pt idx="61">
                  <c:v>146</c:v>
                </c:pt>
                <c:pt idx="62">
                  <c:v>141</c:v>
                </c:pt>
                <c:pt idx="63">
                  <c:v>145</c:v>
                </c:pt>
                <c:pt idx="64">
                  <c:v>88</c:v>
                </c:pt>
                <c:pt idx="65">
                  <c:v>113</c:v>
                </c:pt>
                <c:pt idx="66">
                  <c:v>138</c:v>
                </c:pt>
                <c:pt idx="67">
                  <c:v>159</c:v>
                </c:pt>
                <c:pt idx="68">
                  <c:v>152</c:v>
                </c:pt>
                <c:pt idx="69">
                  <c:v>148</c:v>
                </c:pt>
                <c:pt idx="70">
                  <c:v>127</c:v>
                </c:pt>
                <c:pt idx="71">
                  <c:v>122</c:v>
                </c:pt>
                <c:pt idx="72">
                  <c:v>135</c:v>
                </c:pt>
                <c:pt idx="73">
                  <c:v>99</c:v>
                </c:pt>
                <c:pt idx="74">
                  <c:v>95</c:v>
                </c:pt>
                <c:pt idx="75">
                  <c:v>110</c:v>
                </c:pt>
                <c:pt idx="76">
                  <c:v>34</c:v>
                </c:pt>
                <c:pt idx="77">
                  <c:v>0</c:v>
                </c:pt>
                <c:pt idx="78">
                  <c:v>0</c:v>
                </c:pt>
                <c:pt idx="79">
                  <c:v>0</c:v>
                </c:pt>
                <c:pt idx="80">
                  <c:v>0</c:v>
                </c:pt>
              </c:numCache>
            </c:numRef>
          </c:val>
          <c:extLst>
            <c:ext xmlns:c16="http://schemas.microsoft.com/office/drawing/2014/chart" uri="{C3380CC4-5D6E-409C-BE32-E72D297353CC}">
              <c16:uniqueId val="{00000000-97C5-42C5-A052-BEC74398FAE7}"/>
            </c:ext>
          </c:extLst>
        </c:ser>
        <c:ser>
          <c:idx val="0"/>
          <c:order val="1"/>
          <c:tx>
            <c:v>End of Pass</c:v>
          </c:tx>
          <c:spPr>
            <a:solidFill>
              <a:schemeClr val="tx1">
                <a:lumMod val="50000"/>
                <a:lumOff val="50000"/>
              </a:schemeClr>
            </a:solidFill>
            <a:ln>
              <a:noFill/>
            </a:ln>
            <a:effectLst/>
          </c:spPr>
          <c:invertIfNegative val="0"/>
          <c:val>
            <c:numRef>
              <c:f>'Receieved Packets'!$F$22:$F$102</c:f>
              <c:numCache>
                <c:formatCode>General</c:formatCode>
                <c:ptCount val="81"/>
                <c:pt idx="26">
                  <c:v>200</c:v>
                </c:pt>
                <c:pt idx="53">
                  <c:v>200</c:v>
                </c:pt>
                <c:pt idx="80">
                  <c:v>200</c:v>
                </c:pt>
              </c:numCache>
            </c:numRef>
          </c:val>
          <c:extLst>
            <c:ext xmlns:c16="http://schemas.microsoft.com/office/drawing/2014/chart" uri="{C3380CC4-5D6E-409C-BE32-E72D297353CC}">
              <c16:uniqueId val="{00000001-97C5-42C5-A052-BEC74398FAE7}"/>
            </c:ext>
          </c:extLst>
        </c:ser>
        <c:dLbls>
          <c:showLegendKey val="0"/>
          <c:showVal val="0"/>
          <c:showCatName val="0"/>
          <c:showSerName val="0"/>
          <c:showPercent val="0"/>
          <c:showBubbleSize val="0"/>
        </c:dLbls>
        <c:gapWidth val="0"/>
        <c:overlap val="100"/>
        <c:axId val="957957280"/>
        <c:axId val="951115552"/>
      </c:barChart>
      <c:lineChart>
        <c:grouping val="standard"/>
        <c:varyColors val="0"/>
        <c:ser>
          <c:idx val="2"/>
          <c:order val="2"/>
          <c:tx>
            <c:v>average</c:v>
          </c:tx>
          <c:spPr>
            <a:ln w="50800" cap="sq">
              <a:solidFill>
                <a:schemeClr val="accent1">
                  <a:lumMod val="75000"/>
                </a:schemeClr>
              </a:solidFill>
              <a:prstDash val="sysDot"/>
              <a:round/>
            </a:ln>
            <a:effectLst/>
          </c:spPr>
          <c:marker>
            <c:symbol val="none"/>
          </c:marker>
          <c:dLbls>
            <c:dLbl>
              <c:idx val="76"/>
              <c:layout>
                <c:manualLayout>
                  <c:x val="-8.2902934251782537E-2"/>
                  <c:y val="-0.17294061288161083"/>
                </c:manualLayout>
              </c:layout>
              <c:numFmt formatCode="#,##0.0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Palatino Linotype" panose="02040502050505030304" pitchFamily="18" charset="0"/>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97C5-42C5-A052-BEC74398FAE7}"/>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Palatino Linotype" panose="02040502050505030304" pitchFamily="18" charset="0"/>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'Receieved Packets'!$AJ$22:$AJ$102</c:f>
              <c:numCache>
                <c:formatCode>General</c:formatCode>
                <c:ptCount val="81"/>
                <c:pt idx="0">
                  <c:v>132.97530864197532</c:v>
                </c:pt>
                <c:pt idx="1">
                  <c:v>132.97530864197532</c:v>
                </c:pt>
                <c:pt idx="2">
                  <c:v>132.97530864197532</c:v>
                </c:pt>
                <c:pt idx="3">
                  <c:v>132.97530864197532</c:v>
                </c:pt>
                <c:pt idx="4">
                  <c:v>132.97530864197532</c:v>
                </c:pt>
                <c:pt idx="5">
                  <c:v>132.97530864197532</c:v>
                </c:pt>
                <c:pt idx="6">
                  <c:v>132.97530864197532</c:v>
                </c:pt>
                <c:pt idx="7">
                  <c:v>132.97530864197532</c:v>
                </c:pt>
                <c:pt idx="8">
                  <c:v>132.97530864197532</c:v>
                </c:pt>
                <c:pt idx="9">
                  <c:v>132.97530864197532</c:v>
                </c:pt>
                <c:pt idx="10">
                  <c:v>132.97530864197532</c:v>
                </c:pt>
                <c:pt idx="11">
                  <c:v>132.97530864197532</c:v>
                </c:pt>
                <c:pt idx="12">
                  <c:v>132.97530864197532</c:v>
                </c:pt>
                <c:pt idx="13">
                  <c:v>132.97530864197532</c:v>
                </c:pt>
                <c:pt idx="14">
                  <c:v>132.97530864197532</c:v>
                </c:pt>
                <c:pt idx="15">
                  <c:v>132.97530864197532</c:v>
                </c:pt>
                <c:pt idx="16">
                  <c:v>132.97530864197532</c:v>
                </c:pt>
                <c:pt idx="17">
                  <c:v>132.97530864197532</c:v>
                </c:pt>
                <c:pt idx="18">
                  <c:v>132.97530864197532</c:v>
                </c:pt>
                <c:pt idx="19">
                  <c:v>132.97530864197532</c:v>
                </c:pt>
                <c:pt idx="20">
                  <c:v>132.97530864197532</c:v>
                </c:pt>
                <c:pt idx="21">
                  <c:v>132.97530864197532</c:v>
                </c:pt>
                <c:pt idx="22">
                  <c:v>132.97530864197532</c:v>
                </c:pt>
                <c:pt idx="23">
                  <c:v>132.97530864197532</c:v>
                </c:pt>
                <c:pt idx="24">
                  <c:v>132.97530864197532</c:v>
                </c:pt>
                <c:pt idx="25">
                  <c:v>132.97530864197532</c:v>
                </c:pt>
                <c:pt idx="26">
                  <c:v>132.97530864197532</c:v>
                </c:pt>
                <c:pt idx="27">
                  <c:v>132.97530864197532</c:v>
                </c:pt>
                <c:pt idx="28">
                  <c:v>132.97530864197532</c:v>
                </c:pt>
                <c:pt idx="29">
                  <c:v>132.97530864197532</c:v>
                </c:pt>
                <c:pt idx="30">
                  <c:v>132.97530864197532</c:v>
                </c:pt>
                <c:pt idx="31">
                  <c:v>132.97530864197532</c:v>
                </c:pt>
                <c:pt idx="32">
                  <c:v>132.97530864197532</c:v>
                </c:pt>
                <c:pt idx="33">
                  <c:v>132.97530864197532</c:v>
                </c:pt>
                <c:pt idx="34">
                  <c:v>132.97530864197532</c:v>
                </c:pt>
                <c:pt idx="35">
                  <c:v>132.97530864197532</c:v>
                </c:pt>
                <c:pt idx="36">
                  <c:v>132.97530864197532</c:v>
                </c:pt>
                <c:pt idx="37">
                  <c:v>132.97530864197532</c:v>
                </c:pt>
                <c:pt idx="38">
                  <c:v>132.97530864197532</c:v>
                </c:pt>
                <c:pt idx="39">
                  <c:v>132.97530864197532</c:v>
                </c:pt>
                <c:pt idx="40">
                  <c:v>132.97530864197532</c:v>
                </c:pt>
                <c:pt idx="41">
                  <c:v>132.97530864197532</c:v>
                </c:pt>
                <c:pt idx="42">
                  <c:v>132.97530864197532</c:v>
                </c:pt>
                <c:pt idx="43">
                  <c:v>132.97530864197532</c:v>
                </c:pt>
                <c:pt idx="44">
                  <c:v>132.97530864197532</c:v>
                </c:pt>
                <c:pt idx="45">
                  <c:v>132.97530864197532</c:v>
                </c:pt>
                <c:pt idx="46">
                  <c:v>132.97530864197532</c:v>
                </c:pt>
                <c:pt idx="47">
                  <c:v>132.97530864197532</c:v>
                </c:pt>
                <c:pt idx="48">
                  <c:v>132.97530864197532</c:v>
                </c:pt>
                <c:pt idx="49">
                  <c:v>132.97530864197532</c:v>
                </c:pt>
                <c:pt idx="50">
                  <c:v>132.97530864197532</c:v>
                </c:pt>
                <c:pt idx="51">
                  <c:v>132.97530864197532</c:v>
                </c:pt>
                <c:pt idx="52">
                  <c:v>132.97530864197532</c:v>
                </c:pt>
                <c:pt idx="53">
                  <c:v>132.97530864197532</c:v>
                </c:pt>
                <c:pt idx="54">
                  <c:v>132.97530864197532</c:v>
                </c:pt>
                <c:pt idx="55">
                  <c:v>132.97530864197532</c:v>
                </c:pt>
                <c:pt idx="56">
                  <c:v>132.97530864197532</c:v>
                </c:pt>
                <c:pt idx="57">
                  <c:v>132.97530864197532</c:v>
                </c:pt>
                <c:pt idx="58">
                  <c:v>132.97530864197532</c:v>
                </c:pt>
                <c:pt idx="59">
                  <c:v>132.97530864197532</c:v>
                </c:pt>
                <c:pt idx="60">
                  <c:v>132.97530864197532</c:v>
                </c:pt>
                <c:pt idx="61">
                  <c:v>132.97530864197532</c:v>
                </c:pt>
                <c:pt idx="62">
                  <c:v>132.97530864197532</c:v>
                </c:pt>
                <c:pt idx="63">
                  <c:v>132.97530864197532</c:v>
                </c:pt>
                <c:pt idx="64">
                  <c:v>132.97530864197532</c:v>
                </c:pt>
                <c:pt idx="65">
                  <c:v>132.97530864197532</c:v>
                </c:pt>
                <c:pt idx="66">
                  <c:v>132.97530864197532</c:v>
                </c:pt>
                <c:pt idx="67">
                  <c:v>132.97530864197532</c:v>
                </c:pt>
                <c:pt idx="68">
                  <c:v>132.97530864197532</c:v>
                </c:pt>
                <c:pt idx="69">
                  <c:v>132.97530864197532</c:v>
                </c:pt>
                <c:pt idx="70">
                  <c:v>132.97530864197532</c:v>
                </c:pt>
                <c:pt idx="71">
                  <c:v>132.97530864197532</c:v>
                </c:pt>
                <c:pt idx="72">
                  <c:v>132.97530864197532</c:v>
                </c:pt>
                <c:pt idx="73">
                  <c:v>132.97530864197532</c:v>
                </c:pt>
                <c:pt idx="74">
                  <c:v>132.97530864197532</c:v>
                </c:pt>
                <c:pt idx="75">
                  <c:v>132.97530864197532</c:v>
                </c:pt>
                <c:pt idx="76">
                  <c:v>132.97530864197532</c:v>
                </c:pt>
                <c:pt idx="77">
                  <c:v>132.97530864197532</c:v>
                </c:pt>
                <c:pt idx="78">
                  <c:v>132.97530864197532</c:v>
                </c:pt>
                <c:pt idx="79">
                  <c:v>132.97530864197532</c:v>
                </c:pt>
                <c:pt idx="80">
                  <c:v>132.97530864197532</c:v>
                </c:pt>
              </c:numCache>
            </c:numRef>
          </c:val>
          <c:smooth val="0"/>
          <c:extLst>
            <c:ext xmlns:c16="http://schemas.microsoft.com/office/drawing/2014/chart" uri="{C3380CC4-5D6E-409C-BE32-E72D297353CC}">
              <c16:uniqueId val="{00000003-97C5-42C5-A052-BEC74398FAE7}"/>
            </c:ext>
          </c:extLst>
        </c:ser>
        <c:dLbls>
          <c:showLegendKey val="0"/>
          <c:showVal val="0"/>
          <c:showCatName val="0"/>
          <c:showSerName val="0"/>
          <c:showPercent val="0"/>
          <c:showBubbleSize val="0"/>
        </c:dLbls>
        <c:marker val="1"/>
        <c:smooth val="0"/>
        <c:axId val="957957280"/>
        <c:axId val="951115552"/>
      </c:lineChart>
      <c:catAx>
        <c:axId val="957957280"/>
        <c:scaling>
          <c:orientation val="minMax"/>
        </c:scaling>
        <c:delete val="0"/>
        <c:axPos val="b"/>
        <c:title>
          <c:tx>
            <c:rich>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r>
                  <a:rPr lang="en-US" sz="900"/>
                  <a:t>Time (s)</a:t>
                </a:r>
              </a:p>
            </c:rich>
          </c:tx>
          <c:layout>
            <c:manualLayout>
              <c:xMode val="edge"/>
              <c:yMode val="edge"/>
              <c:x val="0.49841461204909193"/>
              <c:y val="0.83529234782774286"/>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5400000" spcFirstLastPara="1" vertOverflow="ellipsis"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951115552"/>
        <c:crosses val="autoZero"/>
        <c:auto val="1"/>
        <c:lblAlgn val="ctr"/>
        <c:lblOffset val="100"/>
        <c:noMultiLvlLbl val="0"/>
      </c:catAx>
      <c:valAx>
        <c:axId val="951115552"/>
        <c:scaling>
          <c:orientation val="minMax"/>
          <c:max val="2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r>
                  <a:rPr lang="en-US" sz="900"/>
                  <a:t>Packets Received in Interval</a:t>
                </a:r>
              </a:p>
            </c:rich>
          </c:tx>
          <c:layout>
            <c:manualLayout>
              <c:xMode val="edge"/>
              <c:yMode val="edge"/>
              <c:x val="2.6121136771779124E-3"/>
              <c:y val="0.19382760951737138"/>
            </c:manualLayout>
          </c:layout>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957957280"/>
        <c:crosses val="autoZero"/>
        <c:crossBetween val="between"/>
      </c:valAx>
      <c:spPr>
        <a:noFill/>
        <a:ln>
          <a:noFill/>
        </a:ln>
        <a:effectLst/>
      </c:spPr>
    </c:plotArea>
    <c:legend>
      <c:legendPos val="b"/>
      <c:layout>
        <c:manualLayout>
          <c:xMode val="edge"/>
          <c:yMode val="edge"/>
          <c:x val="0.17140722242255604"/>
          <c:y val="0.90979246963498928"/>
          <c:w val="0.65718537575147606"/>
          <c:h val="9.0207530365010682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legend>
    <c:plotVisOnly val="1"/>
    <c:dispBlanksAs val="gap"/>
    <c:showDLblsOverMax val="0"/>
  </c:chart>
  <c:spPr>
    <a:solidFill>
      <a:schemeClr val="bg1"/>
    </a:solidFill>
    <a:ln w="9525" cap="flat" cmpd="sng" algn="ctr">
      <a:noFill/>
      <a:round/>
    </a:ln>
    <a:effectLst/>
  </c:spPr>
  <c:txPr>
    <a:bodyPr/>
    <a:lstStyle/>
    <a:p>
      <a:pPr>
        <a:defRPr>
          <a:latin typeface="Palatino Linotype" panose="02040502050505030304" pitchFamily="18" charset="0"/>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100" b="0" i="0" u="none" strike="noStrike" kern="1200" spc="0" baseline="0">
                <a:solidFill>
                  <a:schemeClr val="tx1">
                    <a:lumMod val="65000"/>
                    <a:lumOff val="35000"/>
                  </a:schemeClr>
                </a:solidFill>
                <a:latin typeface="Palatino Linotype" panose="02040502050505030304" pitchFamily="18" charset="0"/>
                <a:ea typeface="+mn-ea"/>
                <a:cs typeface="+mn-cs"/>
              </a:defRPr>
            </a:pPr>
            <a:r>
              <a:rPr lang="en-US" sz="1200"/>
              <a:t>Scenario 3: </a:t>
            </a:r>
            <a:r>
              <a:rPr lang="en-US" sz="1200" b="0" i="0" u="none" strike="noStrike" baseline="0">
                <a:effectLst/>
              </a:rPr>
              <a:t>Difference in Packets Received from</a:t>
            </a:r>
            <a:r>
              <a:rPr lang="en-US" sz="1200"/>
              <a:t> 1a</a:t>
            </a:r>
          </a:p>
        </c:rich>
      </c:tx>
      <c:layout>
        <c:manualLayout>
          <c:xMode val="edge"/>
          <c:yMode val="edge"/>
          <c:x val="0.19597292295567612"/>
          <c:y val="0"/>
        </c:manualLayout>
      </c:layout>
      <c:overlay val="0"/>
      <c:spPr>
        <a:noFill/>
        <a:ln>
          <a:noFill/>
        </a:ln>
        <a:effectLst/>
      </c:spPr>
      <c:txPr>
        <a:bodyPr rot="0" spcFirstLastPara="1" vertOverflow="ellipsis" vert="horz" wrap="square" anchor="ctr" anchorCtr="1"/>
        <a:lstStyle/>
        <a:p>
          <a:pPr>
            <a:defRPr sz="1100" b="0" i="0" u="none" strike="noStrike" kern="1200" spc="0" baseline="0">
              <a:solidFill>
                <a:schemeClr val="tx1">
                  <a:lumMod val="65000"/>
                  <a:lumOff val="35000"/>
                </a:schemeClr>
              </a:solidFill>
              <a:latin typeface="Palatino Linotype" panose="02040502050505030304" pitchFamily="18" charset="0"/>
              <a:ea typeface="+mn-ea"/>
              <a:cs typeface="+mn-cs"/>
            </a:defRPr>
          </a:pPr>
          <a:endParaRPr lang="en-US"/>
        </a:p>
      </c:txPr>
    </c:title>
    <c:autoTitleDeleted val="0"/>
    <c:plotArea>
      <c:layout>
        <c:manualLayout>
          <c:layoutTarget val="inner"/>
          <c:xMode val="edge"/>
          <c:yMode val="edge"/>
          <c:x val="0.12819259237393826"/>
          <c:y val="0.13518180684078052"/>
          <c:w val="0.83839620583620078"/>
          <c:h val="0.68291683483646559"/>
        </c:manualLayout>
      </c:layout>
      <c:barChart>
        <c:barDir val="col"/>
        <c:grouping val="stacked"/>
        <c:varyColors val="0"/>
        <c:ser>
          <c:idx val="1"/>
          <c:order val="0"/>
          <c:spPr>
            <a:solidFill>
              <a:srgbClr val="376092"/>
            </a:solidFill>
            <a:ln>
              <a:noFill/>
            </a:ln>
            <a:effectLst/>
          </c:spPr>
          <c:invertIfNegative val="1"/>
          <c:cat>
            <c:numRef>
              <c:f>'Receieved Packets'!$C$22:$C$102</c:f>
              <c:numCache>
                <c:formatCode>General</c:formatCode>
                <c:ptCount val="81"/>
                <c:pt idx="0">
                  <c:v>10</c:v>
                </c:pt>
                <c:pt idx="1">
                  <c:v>20</c:v>
                </c:pt>
                <c:pt idx="2">
                  <c:v>30</c:v>
                </c:pt>
                <c:pt idx="3">
                  <c:v>40</c:v>
                </c:pt>
                <c:pt idx="4">
                  <c:v>50</c:v>
                </c:pt>
                <c:pt idx="5">
                  <c:v>60</c:v>
                </c:pt>
                <c:pt idx="6">
                  <c:v>70</c:v>
                </c:pt>
                <c:pt idx="7">
                  <c:v>80</c:v>
                </c:pt>
                <c:pt idx="8">
                  <c:v>90</c:v>
                </c:pt>
                <c:pt idx="9">
                  <c:v>100</c:v>
                </c:pt>
                <c:pt idx="10">
                  <c:v>110</c:v>
                </c:pt>
                <c:pt idx="11">
                  <c:v>120</c:v>
                </c:pt>
                <c:pt idx="12">
                  <c:v>130</c:v>
                </c:pt>
                <c:pt idx="13">
                  <c:v>140</c:v>
                </c:pt>
                <c:pt idx="14">
                  <c:v>150</c:v>
                </c:pt>
                <c:pt idx="15">
                  <c:v>160</c:v>
                </c:pt>
                <c:pt idx="16">
                  <c:v>170</c:v>
                </c:pt>
                <c:pt idx="17">
                  <c:v>180</c:v>
                </c:pt>
                <c:pt idx="18">
                  <c:v>190</c:v>
                </c:pt>
                <c:pt idx="19">
                  <c:v>200</c:v>
                </c:pt>
                <c:pt idx="20">
                  <c:v>210</c:v>
                </c:pt>
                <c:pt idx="21">
                  <c:v>220</c:v>
                </c:pt>
                <c:pt idx="22">
                  <c:v>230</c:v>
                </c:pt>
                <c:pt idx="23">
                  <c:v>240</c:v>
                </c:pt>
                <c:pt idx="24">
                  <c:v>250</c:v>
                </c:pt>
                <c:pt idx="25">
                  <c:v>260</c:v>
                </c:pt>
                <c:pt idx="26">
                  <c:v>270</c:v>
                </c:pt>
                <c:pt idx="27">
                  <c:v>280</c:v>
                </c:pt>
                <c:pt idx="28">
                  <c:v>290</c:v>
                </c:pt>
                <c:pt idx="29">
                  <c:v>300</c:v>
                </c:pt>
                <c:pt idx="30">
                  <c:v>310</c:v>
                </c:pt>
                <c:pt idx="31">
                  <c:v>320</c:v>
                </c:pt>
                <c:pt idx="32">
                  <c:v>330</c:v>
                </c:pt>
                <c:pt idx="33">
                  <c:v>340</c:v>
                </c:pt>
                <c:pt idx="34">
                  <c:v>350</c:v>
                </c:pt>
                <c:pt idx="35">
                  <c:v>360</c:v>
                </c:pt>
                <c:pt idx="36">
                  <c:v>370</c:v>
                </c:pt>
                <c:pt idx="37">
                  <c:v>380</c:v>
                </c:pt>
                <c:pt idx="38">
                  <c:v>390</c:v>
                </c:pt>
                <c:pt idx="39">
                  <c:v>400</c:v>
                </c:pt>
                <c:pt idx="40">
                  <c:v>410</c:v>
                </c:pt>
                <c:pt idx="41">
                  <c:v>420</c:v>
                </c:pt>
                <c:pt idx="42">
                  <c:v>430</c:v>
                </c:pt>
                <c:pt idx="43">
                  <c:v>440</c:v>
                </c:pt>
                <c:pt idx="44">
                  <c:v>450</c:v>
                </c:pt>
                <c:pt idx="45">
                  <c:v>460</c:v>
                </c:pt>
                <c:pt idx="46">
                  <c:v>470</c:v>
                </c:pt>
                <c:pt idx="47">
                  <c:v>480</c:v>
                </c:pt>
                <c:pt idx="48">
                  <c:v>490</c:v>
                </c:pt>
                <c:pt idx="49">
                  <c:v>500</c:v>
                </c:pt>
                <c:pt idx="50">
                  <c:v>510</c:v>
                </c:pt>
                <c:pt idx="51">
                  <c:v>520</c:v>
                </c:pt>
                <c:pt idx="52">
                  <c:v>530</c:v>
                </c:pt>
                <c:pt idx="53">
                  <c:v>540</c:v>
                </c:pt>
                <c:pt idx="54">
                  <c:v>550</c:v>
                </c:pt>
                <c:pt idx="55">
                  <c:v>560</c:v>
                </c:pt>
                <c:pt idx="56">
                  <c:v>570</c:v>
                </c:pt>
                <c:pt idx="57">
                  <c:v>580</c:v>
                </c:pt>
                <c:pt idx="58">
                  <c:v>590</c:v>
                </c:pt>
                <c:pt idx="59">
                  <c:v>600</c:v>
                </c:pt>
                <c:pt idx="60">
                  <c:v>610</c:v>
                </c:pt>
                <c:pt idx="61">
                  <c:v>620</c:v>
                </c:pt>
                <c:pt idx="62">
                  <c:v>630</c:v>
                </c:pt>
                <c:pt idx="63">
                  <c:v>640</c:v>
                </c:pt>
                <c:pt idx="64">
                  <c:v>650</c:v>
                </c:pt>
                <c:pt idx="65">
                  <c:v>660</c:v>
                </c:pt>
                <c:pt idx="66">
                  <c:v>670</c:v>
                </c:pt>
                <c:pt idx="67">
                  <c:v>680</c:v>
                </c:pt>
                <c:pt idx="68">
                  <c:v>690</c:v>
                </c:pt>
                <c:pt idx="69">
                  <c:v>700</c:v>
                </c:pt>
                <c:pt idx="70">
                  <c:v>710</c:v>
                </c:pt>
                <c:pt idx="71">
                  <c:v>720</c:v>
                </c:pt>
                <c:pt idx="72">
                  <c:v>730</c:v>
                </c:pt>
                <c:pt idx="73">
                  <c:v>740</c:v>
                </c:pt>
                <c:pt idx="74">
                  <c:v>750</c:v>
                </c:pt>
                <c:pt idx="75">
                  <c:v>760</c:v>
                </c:pt>
                <c:pt idx="76">
                  <c:v>770</c:v>
                </c:pt>
                <c:pt idx="77">
                  <c:v>780</c:v>
                </c:pt>
                <c:pt idx="78">
                  <c:v>790</c:v>
                </c:pt>
                <c:pt idx="79">
                  <c:v>800</c:v>
                </c:pt>
                <c:pt idx="80">
                  <c:v>810</c:v>
                </c:pt>
              </c:numCache>
            </c:numRef>
          </c:cat>
          <c:val>
            <c:numRef>
              <c:f>'Receieved Packets'!$AH$22:$AH$102</c:f>
              <c:numCache>
                <c:formatCode>General</c:formatCode>
                <c:ptCount val="81"/>
                <c:pt idx="0">
                  <c:v>-15</c:v>
                </c:pt>
                <c:pt idx="1">
                  <c:v>9</c:v>
                </c:pt>
                <c:pt idx="2">
                  <c:v>-8</c:v>
                </c:pt>
                <c:pt idx="3">
                  <c:v>16</c:v>
                </c:pt>
                <c:pt idx="4">
                  <c:v>12</c:v>
                </c:pt>
                <c:pt idx="5">
                  <c:v>-16</c:v>
                </c:pt>
                <c:pt idx="6">
                  <c:v>31</c:v>
                </c:pt>
                <c:pt idx="7">
                  <c:v>13</c:v>
                </c:pt>
                <c:pt idx="8">
                  <c:v>44</c:v>
                </c:pt>
                <c:pt idx="9">
                  <c:v>11</c:v>
                </c:pt>
                <c:pt idx="10">
                  <c:v>28</c:v>
                </c:pt>
                <c:pt idx="11">
                  <c:v>-19</c:v>
                </c:pt>
                <c:pt idx="12">
                  <c:v>6</c:v>
                </c:pt>
                <c:pt idx="13">
                  <c:v>-36</c:v>
                </c:pt>
                <c:pt idx="14">
                  <c:v>14</c:v>
                </c:pt>
                <c:pt idx="15">
                  <c:v>15</c:v>
                </c:pt>
                <c:pt idx="16">
                  <c:v>-11</c:v>
                </c:pt>
                <c:pt idx="17">
                  <c:v>-2</c:v>
                </c:pt>
                <c:pt idx="18">
                  <c:v>38</c:v>
                </c:pt>
                <c:pt idx="19">
                  <c:v>-15</c:v>
                </c:pt>
                <c:pt idx="20">
                  <c:v>32</c:v>
                </c:pt>
                <c:pt idx="21">
                  <c:v>62</c:v>
                </c:pt>
                <c:pt idx="22">
                  <c:v>22</c:v>
                </c:pt>
                <c:pt idx="23">
                  <c:v>42</c:v>
                </c:pt>
                <c:pt idx="24">
                  <c:v>73</c:v>
                </c:pt>
                <c:pt idx="25">
                  <c:v>1</c:v>
                </c:pt>
                <c:pt idx="26">
                  <c:v>-21</c:v>
                </c:pt>
                <c:pt idx="27">
                  <c:v>-149</c:v>
                </c:pt>
                <c:pt idx="28">
                  <c:v>-154</c:v>
                </c:pt>
                <c:pt idx="29">
                  <c:v>-158</c:v>
                </c:pt>
                <c:pt idx="30">
                  <c:v>-161</c:v>
                </c:pt>
                <c:pt idx="31">
                  <c:v>-170</c:v>
                </c:pt>
                <c:pt idx="32">
                  <c:v>-156</c:v>
                </c:pt>
                <c:pt idx="33">
                  <c:v>13</c:v>
                </c:pt>
                <c:pt idx="34">
                  <c:v>-15</c:v>
                </c:pt>
                <c:pt idx="35">
                  <c:v>5</c:v>
                </c:pt>
                <c:pt idx="36">
                  <c:v>-24</c:v>
                </c:pt>
                <c:pt idx="37">
                  <c:v>-11</c:v>
                </c:pt>
                <c:pt idx="38">
                  <c:v>-2</c:v>
                </c:pt>
                <c:pt idx="39">
                  <c:v>-3</c:v>
                </c:pt>
                <c:pt idx="40">
                  <c:v>-20</c:v>
                </c:pt>
                <c:pt idx="41">
                  <c:v>7</c:v>
                </c:pt>
                <c:pt idx="42">
                  <c:v>24</c:v>
                </c:pt>
                <c:pt idx="43">
                  <c:v>-34</c:v>
                </c:pt>
                <c:pt idx="44">
                  <c:v>23</c:v>
                </c:pt>
                <c:pt idx="45">
                  <c:v>2</c:v>
                </c:pt>
                <c:pt idx="46">
                  <c:v>-34</c:v>
                </c:pt>
                <c:pt idx="47">
                  <c:v>-30</c:v>
                </c:pt>
                <c:pt idx="48">
                  <c:v>-15</c:v>
                </c:pt>
                <c:pt idx="49">
                  <c:v>-16</c:v>
                </c:pt>
                <c:pt idx="50">
                  <c:v>-14</c:v>
                </c:pt>
                <c:pt idx="51">
                  <c:v>-42</c:v>
                </c:pt>
                <c:pt idx="52">
                  <c:v>22</c:v>
                </c:pt>
                <c:pt idx="53">
                  <c:v>-91</c:v>
                </c:pt>
                <c:pt idx="54">
                  <c:v>-152</c:v>
                </c:pt>
                <c:pt idx="55">
                  <c:v>-137</c:v>
                </c:pt>
                <c:pt idx="56">
                  <c:v>-162</c:v>
                </c:pt>
                <c:pt idx="57">
                  <c:v>-142</c:v>
                </c:pt>
                <c:pt idx="58">
                  <c:v>-177</c:v>
                </c:pt>
                <c:pt idx="59">
                  <c:v>-136</c:v>
                </c:pt>
                <c:pt idx="60">
                  <c:v>38</c:v>
                </c:pt>
                <c:pt idx="61">
                  <c:v>29</c:v>
                </c:pt>
                <c:pt idx="62">
                  <c:v>-24</c:v>
                </c:pt>
                <c:pt idx="63">
                  <c:v>4</c:v>
                </c:pt>
                <c:pt idx="64">
                  <c:v>-54</c:v>
                </c:pt>
                <c:pt idx="65">
                  <c:v>-35</c:v>
                </c:pt>
                <c:pt idx="66">
                  <c:v>-21</c:v>
                </c:pt>
                <c:pt idx="67">
                  <c:v>8</c:v>
                </c:pt>
                <c:pt idx="68">
                  <c:v>17</c:v>
                </c:pt>
                <c:pt idx="69">
                  <c:v>12</c:v>
                </c:pt>
                <c:pt idx="70">
                  <c:v>-1</c:v>
                </c:pt>
                <c:pt idx="71">
                  <c:v>-23</c:v>
                </c:pt>
                <c:pt idx="72">
                  <c:v>-22</c:v>
                </c:pt>
                <c:pt idx="73">
                  <c:v>55</c:v>
                </c:pt>
                <c:pt idx="74">
                  <c:v>95</c:v>
                </c:pt>
                <c:pt idx="75">
                  <c:v>110</c:v>
                </c:pt>
                <c:pt idx="76">
                  <c:v>34</c:v>
                </c:pt>
                <c:pt idx="77">
                  <c:v>0</c:v>
                </c:pt>
                <c:pt idx="78">
                  <c:v>0</c:v>
                </c:pt>
                <c:pt idx="79">
                  <c:v>0</c:v>
                </c:pt>
                <c:pt idx="80">
                  <c:v>-155</c:v>
                </c:pt>
              </c:numCache>
            </c:numRef>
          </c:val>
          <c:extLst>
            <c:ext xmlns:c14="http://schemas.microsoft.com/office/drawing/2007/8/2/chart" uri="{6F2FDCE9-48DA-4B69-8628-5D25D57E5C99}">
              <c14:invertSolidFillFmt>
                <c14:spPr xmlns:c14="http://schemas.microsoft.com/office/drawing/2007/8/2/chart">
                  <a:solidFill>
                    <a:srgbClr val="FFFFFF"/>
                  </a:solidFill>
                  <a:ln>
                    <a:noFill/>
                  </a:ln>
                  <a:effectLst/>
                </c14:spPr>
              </c14:invertSolidFillFmt>
            </c:ext>
            <c:ext xmlns:c16="http://schemas.microsoft.com/office/drawing/2014/chart" uri="{C3380CC4-5D6E-409C-BE32-E72D297353CC}">
              <c16:uniqueId val="{00000000-AD5D-45A8-87EA-E9745CD49C93}"/>
            </c:ext>
          </c:extLst>
        </c:ser>
        <c:ser>
          <c:idx val="0"/>
          <c:order val="1"/>
          <c:spPr>
            <a:solidFill>
              <a:schemeClr val="bg1">
                <a:lumMod val="50000"/>
              </a:schemeClr>
            </a:solidFill>
            <a:ln>
              <a:noFill/>
            </a:ln>
            <a:effectLst/>
          </c:spPr>
          <c:invertIfNegative val="0"/>
          <c:val>
            <c:numRef>
              <c:f>'Receieved Packets'!$AJ$22:$AJ$102</c:f>
              <c:numCache>
                <c:formatCode>General</c:formatCode>
                <c:ptCount val="81"/>
                <c:pt idx="26">
                  <c:v>200</c:v>
                </c:pt>
                <c:pt idx="53">
                  <c:v>200</c:v>
                </c:pt>
                <c:pt idx="80">
                  <c:v>200</c:v>
                </c:pt>
              </c:numCache>
            </c:numRef>
          </c:val>
          <c:extLst>
            <c:ext xmlns:c16="http://schemas.microsoft.com/office/drawing/2014/chart" uri="{C3380CC4-5D6E-409C-BE32-E72D297353CC}">
              <c16:uniqueId val="{00000001-AD5D-45A8-87EA-E9745CD49C93}"/>
            </c:ext>
          </c:extLst>
        </c:ser>
        <c:dLbls>
          <c:showLegendKey val="0"/>
          <c:showVal val="0"/>
          <c:showCatName val="0"/>
          <c:showSerName val="0"/>
          <c:showPercent val="0"/>
          <c:showBubbleSize val="0"/>
        </c:dLbls>
        <c:gapWidth val="0"/>
        <c:overlap val="100"/>
        <c:axId val="957957280"/>
        <c:axId val="951115552"/>
      </c:barChart>
      <c:catAx>
        <c:axId val="957957280"/>
        <c:scaling>
          <c:orientation val="minMax"/>
        </c:scaling>
        <c:delete val="0"/>
        <c:axPos val="b"/>
        <c:title>
          <c:tx>
            <c:rich>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r>
                  <a:rPr lang="en-US" sz="900"/>
                  <a:t>Time (s)</a:t>
                </a:r>
              </a:p>
            </c:rich>
          </c:tx>
          <c:layout>
            <c:manualLayout>
              <c:xMode val="edge"/>
              <c:yMode val="edge"/>
              <c:x val="0.51003022242863083"/>
              <c:y val="0.90495791474341569"/>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low"/>
        <c:spPr>
          <a:noFill/>
          <a:ln w="9525" cap="flat" cmpd="sng" algn="ctr">
            <a:solidFill>
              <a:schemeClr val="tx1">
                <a:lumMod val="15000"/>
                <a:lumOff val="85000"/>
              </a:schemeClr>
            </a:solidFill>
            <a:round/>
          </a:ln>
          <a:effectLst/>
        </c:spPr>
        <c:txPr>
          <a:bodyPr rot="5400000" spcFirstLastPara="1" vertOverflow="ellipsis"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951115552"/>
        <c:crosses val="autoZero"/>
        <c:auto val="1"/>
        <c:lblAlgn val="ctr"/>
        <c:lblOffset val="100"/>
        <c:noMultiLvlLbl val="0"/>
      </c:catAx>
      <c:valAx>
        <c:axId val="951115552"/>
        <c:scaling>
          <c:orientation val="minMax"/>
          <c:max val="2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000" b="0" i="0" u="none" strike="noStrike" kern="1200" baseline="0">
                    <a:solidFill>
                      <a:sysClr val="windowText" lastClr="000000">
                        <a:lumMod val="65000"/>
                        <a:lumOff val="35000"/>
                      </a:sysClr>
                    </a:solidFill>
                    <a:latin typeface="Palatino Linotype" panose="02040502050505030304" pitchFamily="18" charset="0"/>
                    <a:ea typeface="+mn-ea"/>
                    <a:cs typeface="+mn-cs"/>
                  </a:defRPr>
                </a:pPr>
                <a:r>
                  <a:rPr lang="en-US" sz="900" b="0" i="0" baseline="0">
                    <a:effectLst/>
                  </a:rPr>
                  <a:t>S3 Received Packet Difference</a:t>
                </a:r>
                <a:endParaRPr lang="en-US" sz="900">
                  <a:effectLst/>
                </a:endParaRPr>
              </a:p>
            </c:rich>
          </c:tx>
          <c:layout>
            <c:manualLayout>
              <c:xMode val="edge"/>
              <c:yMode val="edge"/>
              <c:x val="1.7909691583458235E-2"/>
              <c:y val="0.24254874478062097"/>
            </c:manualLayout>
          </c:layout>
          <c:overlay val="0"/>
          <c:spPr>
            <a:noFill/>
            <a:ln>
              <a:noFill/>
            </a:ln>
            <a:effectLst/>
          </c:spPr>
          <c:txPr>
            <a:bodyPr rot="-540000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000" b="0" i="0" u="none" strike="noStrike" kern="1200" baseline="0">
                  <a:solidFill>
                    <a:sysClr val="windowText" lastClr="000000">
                      <a:lumMod val="65000"/>
                      <a:lumOff val="35000"/>
                    </a:sys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957957280"/>
        <c:crosses val="autoZero"/>
        <c:crossBetween val="between"/>
      </c:val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a:latin typeface="Palatino Linotype" panose="02040502050505030304" pitchFamily="18" charset="0"/>
        </a:defRPr>
      </a:pPr>
      <a:endParaRPr lang="en-US"/>
    </a:p>
  </c:txPr>
  <c:externalData r:id="rId3">
    <c:autoUpdate val="0"/>
  </c:externalData>
  <c:userShapes r:id="rId4"/>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rawings/drawing1.xml><?xml version="1.0" encoding="utf-8"?>
<c:userShapes xmlns:c="http://schemas.openxmlformats.org/drawingml/2006/chart">
  <cdr:relSizeAnchor xmlns:cdr="http://schemas.openxmlformats.org/drawingml/2006/chartDrawing">
    <cdr:from>
      <cdr:x>0.13099</cdr:x>
      <cdr:y>0.58757</cdr:y>
    </cdr:from>
    <cdr:to>
      <cdr:x>0.97465</cdr:x>
      <cdr:y>0.5904</cdr:y>
    </cdr:to>
    <cdr:cxnSp macro="">
      <cdr:nvCxnSpPr>
        <cdr:cNvPr id="3" name="Straight Connector 2"/>
        <cdr:cNvCxnSpPr/>
      </cdr:nvCxnSpPr>
      <cdr:spPr>
        <a:xfrm xmlns:a="http://schemas.openxmlformats.org/drawingml/2006/main">
          <a:off x="708660" y="1584960"/>
          <a:ext cx="4564380" cy="7620"/>
        </a:xfrm>
        <a:prstGeom xmlns:a="http://schemas.openxmlformats.org/drawingml/2006/main" prst="line">
          <a:avLst/>
        </a:prstGeom>
        <a:ln xmlns:a="http://schemas.openxmlformats.org/drawingml/2006/main" w="25400">
          <a:solidFill>
            <a:schemeClr val="bg1">
              <a:lumMod val="50000"/>
            </a:schemeClr>
          </a:solidFill>
          <a:prstDash val="dash"/>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0.65493</cdr:x>
      <cdr:y>0.95297</cdr:y>
    </cdr:from>
    <cdr:to>
      <cdr:x>0.72113</cdr:x>
      <cdr:y>0.95297</cdr:y>
    </cdr:to>
    <cdr:cxnSp macro="">
      <cdr:nvCxnSpPr>
        <cdr:cNvPr id="4" name="Straight Connector 3"/>
        <cdr:cNvCxnSpPr/>
      </cdr:nvCxnSpPr>
      <cdr:spPr>
        <a:xfrm xmlns:a="http://schemas.openxmlformats.org/drawingml/2006/main">
          <a:off x="3543300" y="2817506"/>
          <a:ext cx="358140" cy="0"/>
        </a:xfrm>
        <a:prstGeom xmlns:a="http://schemas.openxmlformats.org/drawingml/2006/main" prst="line">
          <a:avLst/>
        </a:prstGeom>
        <a:ln xmlns:a="http://schemas.openxmlformats.org/drawingml/2006/main" w="25400">
          <a:solidFill>
            <a:schemeClr val="bg1">
              <a:lumMod val="50000"/>
            </a:schemeClr>
          </a:solidFill>
          <a:prstDash val="dash"/>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0.63099</cdr:x>
      <cdr:y>0.4322</cdr:y>
    </cdr:from>
    <cdr:to>
      <cdr:x>0.7169</cdr:x>
      <cdr:y>0.52825</cdr:y>
    </cdr:to>
    <cdr:sp macro="" textlink="">
      <cdr:nvSpPr>
        <cdr:cNvPr id="8" name="Text Box 7"/>
        <cdr:cNvSpPr txBox="1"/>
      </cdr:nvSpPr>
      <cdr:spPr>
        <a:xfrm xmlns:a="http://schemas.openxmlformats.org/drawingml/2006/main">
          <a:off x="3413760" y="1165860"/>
          <a:ext cx="464820" cy="259080"/>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r>
            <a:rPr lang="en-US" sz="900">
              <a:solidFill>
                <a:schemeClr val="tx1">
                  <a:lumMod val="65000"/>
                  <a:lumOff val="35000"/>
                </a:schemeClr>
              </a:solidFill>
              <a:latin typeface="Palatino Linotype" panose="02040502050505030304" pitchFamily="18" charset="0"/>
            </a:rPr>
            <a:t>3.2</a:t>
          </a:r>
        </a:p>
      </cdr:txBody>
    </cdr:sp>
  </cdr:relSizeAnchor>
  <cdr:relSizeAnchor xmlns:cdr="http://schemas.openxmlformats.org/drawingml/2006/chartDrawing">
    <cdr:from>
      <cdr:x>0.67606</cdr:x>
      <cdr:y>0.50565</cdr:y>
    </cdr:from>
    <cdr:to>
      <cdr:x>0.70282</cdr:x>
      <cdr:y>0.57345</cdr:y>
    </cdr:to>
    <cdr:cxnSp macro="">
      <cdr:nvCxnSpPr>
        <cdr:cNvPr id="10" name="Straight Connector 9"/>
        <cdr:cNvCxnSpPr/>
      </cdr:nvCxnSpPr>
      <cdr:spPr>
        <a:xfrm xmlns:a="http://schemas.openxmlformats.org/drawingml/2006/main">
          <a:off x="3657600" y="1363980"/>
          <a:ext cx="144780" cy="182880"/>
        </a:xfrm>
        <a:prstGeom xmlns:a="http://schemas.openxmlformats.org/drawingml/2006/main" prst="line">
          <a:avLst/>
        </a:prstGeom>
        <a:ln xmlns:a="http://schemas.openxmlformats.org/drawingml/2006/main">
          <a:solidFill>
            <a:schemeClr val="bg1">
              <a:lumMod val="50000"/>
            </a:schemeClr>
          </a:solidFill>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0.71925</cdr:x>
      <cdr:y>0.90395</cdr:y>
    </cdr:from>
    <cdr:to>
      <cdr:x>0.87606</cdr:x>
      <cdr:y>1</cdr:y>
    </cdr:to>
    <cdr:sp macro="" textlink="">
      <cdr:nvSpPr>
        <cdr:cNvPr id="11" name="Text Box 1"/>
        <cdr:cNvSpPr txBox="1"/>
      </cdr:nvSpPr>
      <cdr:spPr>
        <a:xfrm xmlns:a="http://schemas.openxmlformats.org/drawingml/2006/main">
          <a:off x="3891280" y="2672597"/>
          <a:ext cx="848360" cy="283963"/>
        </a:xfrm>
        <a:prstGeom xmlns:a="http://schemas.openxmlformats.org/drawingml/2006/main" prst="rect">
          <a:avLst/>
        </a:prstGeom>
      </cdr:spPr>
      <cdr:txBody>
        <a:bodyPr xmlns:a="http://schemas.openxmlformats.org/drawingml/2006/main" wrap="squar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US" sz="900">
              <a:solidFill>
                <a:schemeClr val="tx1">
                  <a:lumMod val="65000"/>
                  <a:lumOff val="35000"/>
                </a:schemeClr>
              </a:solidFill>
              <a:latin typeface="Palatino Linotype" panose="02040502050505030304" pitchFamily="18" charset="0"/>
            </a:rPr>
            <a:t>Average</a:t>
          </a:r>
        </a:p>
      </cdr:txBody>
    </cdr:sp>
  </cdr:relSizeAnchor>
</c:userShapes>
</file>

<file path=word/drawings/drawing2.xml><?xml version="1.0" encoding="utf-8"?>
<c:userShapes xmlns:c="http://schemas.openxmlformats.org/drawingml/2006/chart">
  <cdr:relSizeAnchor xmlns:cdr="http://schemas.openxmlformats.org/drawingml/2006/chartDrawing">
    <cdr:from>
      <cdr:x>0.12958</cdr:x>
      <cdr:y>0.5137</cdr:y>
    </cdr:from>
    <cdr:to>
      <cdr:x>0.96824</cdr:x>
      <cdr:y>0.52133</cdr:y>
    </cdr:to>
    <cdr:cxnSp macro="">
      <cdr:nvCxnSpPr>
        <cdr:cNvPr id="2" name="Straight Connector 1"/>
        <cdr:cNvCxnSpPr/>
      </cdr:nvCxnSpPr>
      <cdr:spPr>
        <a:xfrm xmlns:a="http://schemas.openxmlformats.org/drawingml/2006/main">
          <a:off x="736600" y="1750060"/>
          <a:ext cx="4767385" cy="25986"/>
        </a:xfrm>
        <a:prstGeom xmlns:a="http://schemas.openxmlformats.org/drawingml/2006/main" prst="line">
          <a:avLst/>
        </a:prstGeom>
        <a:ln xmlns:a="http://schemas.openxmlformats.org/drawingml/2006/main" w="25400">
          <a:solidFill>
            <a:schemeClr val="accent6">
              <a:lumMod val="75000"/>
            </a:schemeClr>
          </a:solidFill>
          <a:prstDash val="dash"/>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0.64254</cdr:x>
      <cdr:y>0.93775</cdr:y>
    </cdr:from>
    <cdr:to>
      <cdr:x>0.70554</cdr:x>
      <cdr:y>0.93775</cdr:y>
    </cdr:to>
    <cdr:cxnSp macro="">
      <cdr:nvCxnSpPr>
        <cdr:cNvPr id="3" name="Straight Connector 2"/>
        <cdr:cNvCxnSpPr/>
      </cdr:nvCxnSpPr>
      <cdr:spPr>
        <a:xfrm xmlns:a="http://schemas.openxmlformats.org/drawingml/2006/main">
          <a:off x="3652520" y="3194696"/>
          <a:ext cx="358140" cy="0"/>
        </a:xfrm>
        <a:prstGeom xmlns:a="http://schemas.openxmlformats.org/drawingml/2006/main" prst="line">
          <a:avLst/>
        </a:prstGeom>
        <a:ln xmlns:a="http://schemas.openxmlformats.org/drawingml/2006/main" w="25400">
          <a:solidFill>
            <a:schemeClr val="accent6">
              <a:lumMod val="75000"/>
            </a:schemeClr>
          </a:solidFill>
          <a:prstDash val="dash"/>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0.55407</cdr:x>
      <cdr:y>0.5749</cdr:y>
    </cdr:from>
    <cdr:to>
      <cdr:x>0.63584</cdr:x>
      <cdr:y>0.65825</cdr:y>
    </cdr:to>
    <cdr:sp macro="" textlink="">
      <cdr:nvSpPr>
        <cdr:cNvPr id="4" name="Text Box 3"/>
        <cdr:cNvSpPr txBox="1"/>
      </cdr:nvSpPr>
      <cdr:spPr>
        <a:xfrm xmlns:a="http://schemas.openxmlformats.org/drawingml/2006/main">
          <a:off x="3149600" y="1958555"/>
          <a:ext cx="464820" cy="283964"/>
        </a:xfrm>
        <a:prstGeom xmlns:a="http://schemas.openxmlformats.org/drawingml/2006/main" prst="rect">
          <a:avLst/>
        </a:prstGeom>
      </cdr:spPr>
      <cdr:txBody>
        <a:bodyPr xmlns:a="http://schemas.openxmlformats.org/drawingml/2006/main" wrap="squar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US" sz="900">
              <a:solidFill>
                <a:schemeClr val="tx1">
                  <a:lumMod val="65000"/>
                  <a:lumOff val="35000"/>
                </a:schemeClr>
              </a:solidFill>
              <a:latin typeface="Palatino Linotype" panose="02040502050505030304" pitchFamily="18" charset="0"/>
            </a:rPr>
            <a:t>21.19</a:t>
          </a:r>
        </a:p>
      </cdr:txBody>
    </cdr:sp>
  </cdr:relSizeAnchor>
  <cdr:relSizeAnchor xmlns:cdr="http://schemas.openxmlformats.org/drawingml/2006/chartDrawing">
    <cdr:from>
      <cdr:x>0.53664</cdr:x>
      <cdr:y>0.5268</cdr:y>
    </cdr:from>
    <cdr:to>
      <cdr:x>0.56211</cdr:x>
      <cdr:y>0.58564</cdr:y>
    </cdr:to>
    <cdr:cxnSp macro="">
      <cdr:nvCxnSpPr>
        <cdr:cNvPr id="5" name="Straight Connector 4"/>
        <cdr:cNvCxnSpPr/>
      </cdr:nvCxnSpPr>
      <cdr:spPr>
        <a:xfrm xmlns:a="http://schemas.openxmlformats.org/drawingml/2006/main">
          <a:off x="3050540" y="1794704"/>
          <a:ext cx="144780" cy="200444"/>
        </a:xfrm>
        <a:prstGeom xmlns:a="http://schemas.openxmlformats.org/drawingml/2006/main" prst="line">
          <a:avLst/>
        </a:prstGeom>
        <a:ln xmlns:a="http://schemas.openxmlformats.org/drawingml/2006/main">
          <a:solidFill>
            <a:schemeClr val="bg1">
              <a:lumMod val="50000"/>
            </a:schemeClr>
          </a:solidFill>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0.70375</cdr:x>
      <cdr:y>0.89745</cdr:y>
    </cdr:from>
    <cdr:to>
      <cdr:x>0.85299</cdr:x>
      <cdr:y>0.9808</cdr:y>
    </cdr:to>
    <cdr:sp macro="" textlink="">
      <cdr:nvSpPr>
        <cdr:cNvPr id="6" name="Text Box 1"/>
        <cdr:cNvSpPr txBox="1"/>
      </cdr:nvSpPr>
      <cdr:spPr>
        <a:xfrm xmlns:a="http://schemas.openxmlformats.org/drawingml/2006/main">
          <a:off x="4000500" y="3057407"/>
          <a:ext cx="848360" cy="283963"/>
        </a:xfrm>
        <a:prstGeom xmlns:a="http://schemas.openxmlformats.org/drawingml/2006/main" prst="rect">
          <a:avLst/>
        </a:prstGeom>
      </cdr:spPr>
      <cdr:txBody>
        <a:bodyPr xmlns:a="http://schemas.openxmlformats.org/drawingml/2006/main" wrap="squar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US" sz="900">
              <a:solidFill>
                <a:schemeClr val="tx1">
                  <a:lumMod val="65000"/>
                  <a:lumOff val="35000"/>
                </a:schemeClr>
              </a:solidFill>
              <a:latin typeface="Palatino Linotype" panose="02040502050505030304" pitchFamily="18" charset="0"/>
            </a:rPr>
            <a:t>Average</a:t>
          </a:r>
        </a:p>
      </cdr:txBody>
    </cdr:sp>
  </cdr:relSizeAnchor>
</c:userShapes>
</file>

<file path=word/drawings/drawing3.xml><?xml version="1.0" encoding="utf-8"?>
<c:userShapes xmlns:c="http://schemas.openxmlformats.org/drawingml/2006/chart">
  <cdr:relSizeAnchor xmlns:cdr="http://schemas.openxmlformats.org/drawingml/2006/chartDrawing">
    <cdr:from>
      <cdr:x>0.14315</cdr:x>
      <cdr:y>0.33112</cdr:y>
    </cdr:from>
    <cdr:to>
      <cdr:x>0.92998</cdr:x>
      <cdr:y>0.33186</cdr:y>
    </cdr:to>
    <cdr:cxnSp macro="">
      <cdr:nvCxnSpPr>
        <cdr:cNvPr id="2" name="Straight Connector 1"/>
        <cdr:cNvCxnSpPr/>
      </cdr:nvCxnSpPr>
      <cdr:spPr>
        <a:xfrm xmlns:a="http://schemas.openxmlformats.org/drawingml/2006/main" flipV="1">
          <a:off x="802104" y="1049215"/>
          <a:ext cx="4408804" cy="2333"/>
        </a:xfrm>
        <a:prstGeom xmlns:a="http://schemas.openxmlformats.org/drawingml/2006/main" prst="line">
          <a:avLst/>
        </a:prstGeom>
        <a:ln xmlns:a="http://schemas.openxmlformats.org/drawingml/2006/main" w="25400">
          <a:solidFill>
            <a:schemeClr val="bg1">
              <a:lumMod val="50000"/>
            </a:schemeClr>
          </a:solidFill>
          <a:prstDash val="dash"/>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0.68606</cdr:x>
      <cdr:y>0.95612</cdr:y>
    </cdr:from>
    <cdr:to>
      <cdr:x>0.75472</cdr:x>
      <cdr:y>0.95612</cdr:y>
    </cdr:to>
    <cdr:cxnSp macro="">
      <cdr:nvCxnSpPr>
        <cdr:cNvPr id="3" name="Straight Connector 2"/>
        <cdr:cNvCxnSpPr/>
      </cdr:nvCxnSpPr>
      <cdr:spPr>
        <a:xfrm xmlns:a="http://schemas.openxmlformats.org/drawingml/2006/main">
          <a:off x="3578860" y="3029596"/>
          <a:ext cx="358140" cy="0"/>
        </a:xfrm>
        <a:prstGeom xmlns:a="http://schemas.openxmlformats.org/drawingml/2006/main" prst="line">
          <a:avLst/>
        </a:prstGeom>
        <a:ln xmlns:a="http://schemas.openxmlformats.org/drawingml/2006/main" w="25400">
          <a:solidFill>
            <a:schemeClr val="bg1">
              <a:lumMod val="50000"/>
            </a:schemeClr>
          </a:solidFill>
          <a:prstDash val="dash"/>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0.59988</cdr:x>
      <cdr:y>0.39285</cdr:y>
    </cdr:from>
    <cdr:to>
      <cdr:x>0.68898</cdr:x>
      <cdr:y>0.48247</cdr:y>
    </cdr:to>
    <cdr:sp macro="" textlink="">
      <cdr:nvSpPr>
        <cdr:cNvPr id="4" name="Text Box 3"/>
        <cdr:cNvSpPr txBox="1"/>
      </cdr:nvSpPr>
      <cdr:spPr>
        <a:xfrm xmlns:a="http://schemas.openxmlformats.org/drawingml/2006/main">
          <a:off x="3129280" y="1244815"/>
          <a:ext cx="464820" cy="283964"/>
        </a:xfrm>
        <a:prstGeom xmlns:a="http://schemas.openxmlformats.org/drawingml/2006/main" prst="rect">
          <a:avLst/>
        </a:prstGeom>
      </cdr:spPr>
      <cdr:txBody>
        <a:bodyPr xmlns:a="http://schemas.openxmlformats.org/drawingml/2006/main" wrap="squar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US" sz="900">
              <a:solidFill>
                <a:schemeClr val="tx1">
                  <a:lumMod val="65000"/>
                  <a:lumOff val="35000"/>
                </a:schemeClr>
              </a:solidFill>
              <a:latin typeface="Palatino Linotype" panose="02040502050505030304" pitchFamily="18" charset="0"/>
            </a:rPr>
            <a:t>8.44</a:t>
          </a:r>
        </a:p>
      </cdr:txBody>
    </cdr:sp>
  </cdr:relSizeAnchor>
  <cdr:relSizeAnchor xmlns:cdr="http://schemas.openxmlformats.org/drawingml/2006/chartDrawing">
    <cdr:from>
      <cdr:x>0.58089</cdr:x>
      <cdr:y>0.34114</cdr:y>
    </cdr:from>
    <cdr:to>
      <cdr:x>0.60864</cdr:x>
      <cdr:y>0.4044</cdr:y>
    </cdr:to>
    <cdr:cxnSp macro="">
      <cdr:nvCxnSpPr>
        <cdr:cNvPr id="5" name="Straight Connector 4"/>
        <cdr:cNvCxnSpPr/>
      </cdr:nvCxnSpPr>
      <cdr:spPr>
        <a:xfrm xmlns:a="http://schemas.openxmlformats.org/drawingml/2006/main">
          <a:off x="3030220" y="1080964"/>
          <a:ext cx="144780" cy="200444"/>
        </a:xfrm>
        <a:prstGeom xmlns:a="http://schemas.openxmlformats.org/drawingml/2006/main" prst="line">
          <a:avLst/>
        </a:prstGeom>
        <a:ln xmlns:a="http://schemas.openxmlformats.org/drawingml/2006/main">
          <a:solidFill>
            <a:schemeClr val="bg1">
              <a:lumMod val="50000"/>
            </a:schemeClr>
          </a:solidFill>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0.75277</cdr:x>
      <cdr:y>0.91038</cdr:y>
    </cdr:from>
    <cdr:to>
      <cdr:x>0.9154</cdr:x>
      <cdr:y>1</cdr:y>
    </cdr:to>
    <cdr:sp macro="" textlink="">
      <cdr:nvSpPr>
        <cdr:cNvPr id="6" name="Text Box 1"/>
        <cdr:cNvSpPr txBox="1"/>
      </cdr:nvSpPr>
      <cdr:spPr>
        <a:xfrm xmlns:a="http://schemas.openxmlformats.org/drawingml/2006/main">
          <a:off x="3926840" y="2884687"/>
          <a:ext cx="848360" cy="283963"/>
        </a:xfrm>
        <a:prstGeom xmlns:a="http://schemas.openxmlformats.org/drawingml/2006/main" prst="rect">
          <a:avLst/>
        </a:prstGeom>
      </cdr:spPr>
      <cdr:txBody>
        <a:bodyPr xmlns:a="http://schemas.openxmlformats.org/drawingml/2006/main" wrap="squar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US" sz="900">
              <a:solidFill>
                <a:schemeClr val="tx1">
                  <a:lumMod val="65000"/>
                  <a:lumOff val="35000"/>
                </a:schemeClr>
              </a:solidFill>
              <a:latin typeface="Palatino Linotype" panose="02040502050505030304" pitchFamily="18" charset="0"/>
            </a:rPr>
            <a:t>Average</a:t>
          </a:r>
        </a:p>
      </cdr:txBody>
    </cdr:sp>
  </cdr:relSizeAnchor>
</c:userShape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theme/themeOverride1.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7C28758-E2ED-4A02-9F0F-518A7F164B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esteem_template.dotx</Template>
  <TotalTime>418</TotalTime>
  <Pages>161</Pages>
  <Words>56235</Words>
  <Characters>320545</Characters>
  <Application>Microsoft Office Word</Application>
  <DocSecurity>0</DocSecurity>
  <Lines>2671</Lines>
  <Paragraphs>752</Paragraphs>
  <ScaleCrop>false</ScaleCrop>
  <HeadingPairs>
    <vt:vector size="2" baseType="variant">
      <vt:variant>
        <vt:lpstr>Title</vt:lpstr>
      </vt:variant>
      <vt:variant>
        <vt:i4>1</vt:i4>
      </vt:variant>
    </vt:vector>
  </HeadingPairs>
  <TitlesOfParts>
    <vt:vector size="1" baseType="lpstr">
      <vt:lpstr>TCD MAI Computer Engineering Thesis</vt:lpstr>
    </vt:vector>
  </TitlesOfParts>
  <Company>Trinity College Dublin</Company>
  <LinksUpToDate>false</LinksUpToDate>
  <CharactersWithSpaces>376028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TCD MAI Computer Engineering Thesis</dc:title>
  <dc:creator>Stephen Ennis</dc:creator>
  <cp:lastModifiedBy>stephen ennis</cp:lastModifiedBy>
  <cp:revision>24</cp:revision>
  <cp:lastPrinted>2017-05-15T14:03:00Z</cp:lastPrinted>
  <dcterms:created xsi:type="dcterms:W3CDTF">2017-05-15T07:08:00Z</dcterms:created>
  <dcterms:modified xsi:type="dcterms:W3CDTF">2017-05-15T14:07:00Z</dcterms:modified>
</cp:coreProperties>
</file>